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21EF" w:rsidRPr="00F931DF" w:rsidRDefault="004E21EF" w:rsidP="004E21EF">
      <w:pPr>
        <w:pBdr>
          <w:top w:val="threeDEngrave" w:sz="24" w:space="1" w:color="auto"/>
          <w:left w:val="threeDEngrave" w:sz="24" w:space="4" w:color="auto"/>
          <w:bottom w:val="threeDEngrave" w:sz="24" w:space="0" w:color="auto"/>
          <w:right w:val="threeDEngrave" w:sz="24" w:space="1" w:color="auto"/>
        </w:pBdr>
        <w:autoSpaceDE w:val="0"/>
        <w:autoSpaceDN w:val="0"/>
        <w:adjustRightInd w:val="0"/>
        <w:spacing w:after="0" w:line="240" w:lineRule="auto"/>
        <w:jc w:val="both"/>
        <w:rPr>
          <w:rFonts w:ascii="Garamond" w:eastAsia="Calibri" w:hAnsi="Garamond" w:cs="Arial"/>
          <w:b/>
          <w:sz w:val="28"/>
          <w:szCs w:val="28"/>
          <w:lang w:eastAsia="pt-BR"/>
        </w:rPr>
      </w:pPr>
      <w:r w:rsidRPr="00F931DF">
        <w:rPr>
          <w:rFonts w:ascii="Garamond" w:eastAsia="Calibri" w:hAnsi="Garamond" w:cs="Arial"/>
          <w:b/>
          <w:sz w:val="28"/>
          <w:szCs w:val="28"/>
          <w:lang w:eastAsia="pt-BR"/>
        </w:rPr>
        <w:t>CONTRATO Nº 0027</w:t>
      </w:r>
      <w:r w:rsidR="00CB1EA6" w:rsidRPr="00F931DF">
        <w:rPr>
          <w:rFonts w:ascii="Garamond" w:eastAsia="Calibri" w:hAnsi="Garamond" w:cs="Arial"/>
          <w:b/>
          <w:sz w:val="28"/>
          <w:szCs w:val="28"/>
          <w:lang w:eastAsia="pt-BR"/>
        </w:rPr>
        <w:t>/</w:t>
      </w:r>
      <w:r w:rsidR="00CB1EA6" w:rsidRPr="00F931DF">
        <w:rPr>
          <w:rFonts w:ascii="Garamond" w:hAnsi="Garamond" w:cs="Arial"/>
          <w:sz w:val="28"/>
          <w:szCs w:val="28"/>
        </w:rPr>
        <w:t xml:space="preserve"> </w:t>
      </w:r>
      <w:r w:rsidR="00CB1EA6" w:rsidRPr="00F931DF">
        <w:rPr>
          <w:rFonts w:ascii="Garamond" w:eastAsia="Calibri" w:hAnsi="Garamond" w:cs="Arial"/>
          <w:b/>
          <w:sz w:val="28"/>
          <w:szCs w:val="28"/>
          <w:lang w:eastAsia="pt-BR"/>
        </w:rPr>
        <w:t>20</w:t>
      </w:r>
      <w:r w:rsidRPr="00F931DF">
        <w:rPr>
          <w:rFonts w:ascii="Garamond" w:eastAsia="Calibri" w:hAnsi="Garamond" w:cs="Arial"/>
          <w:b/>
          <w:sz w:val="28"/>
          <w:szCs w:val="28"/>
          <w:lang w:eastAsia="pt-BR"/>
        </w:rPr>
        <w:t>20, PROCESSO LICITATÓRIO Nº 0052/2020,</w:t>
      </w:r>
    </w:p>
    <w:p w:rsidR="004E21EF" w:rsidRPr="00F931DF" w:rsidRDefault="004E21EF" w:rsidP="004E21EF">
      <w:pPr>
        <w:pBdr>
          <w:top w:val="threeDEngrave" w:sz="24" w:space="1" w:color="auto"/>
          <w:left w:val="threeDEngrave" w:sz="24" w:space="4" w:color="auto"/>
          <w:bottom w:val="threeDEngrave" w:sz="24" w:space="0" w:color="auto"/>
          <w:right w:val="threeDEngrave" w:sz="24" w:space="1" w:color="auto"/>
        </w:pBdr>
        <w:autoSpaceDE w:val="0"/>
        <w:autoSpaceDN w:val="0"/>
        <w:adjustRightInd w:val="0"/>
        <w:spacing w:after="0" w:line="240" w:lineRule="auto"/>
        <w:jc w:val="both"/>
        <w:rPr>
          <w:rFonts w:ascii="Garamond" w:eastAsia="Calibri" w:hAnsi="Garamond" w:cs="Arial"/>
          <w:b/>
          <w:sz w:val="28"/>
          <w:szCs w:val="28"/>
          <w:lang w:eastAsia="pt-BR"/>
        </w:rPr>
      </w:pPr>
      <w:r w:rsidRPr="00F931DF">
        <w:rPr>
          <w:rFonts w:ascii="Garamond" w:eastAsia="Calibri" w:hAnsi="Garamond" w:cs="Arial"/>
          <w:b/>
          <w:sz w:val="28"/>
          <w:szCs w:val="28"/>
          <w:lang w:eastAsia="pt-BR"/>
        </w:rPr>
        <w:t>CONTRATADO:</w:t>
      </w:r>
      <w:r w:rsidR="00C372BD" w:rsidRPr="00C372BD">
        <w:rPr>
          <w:rFonts w:ascii="Garamond" w:eastAsia="Times New Roman" w:hAnsi="Garamond" w:cs="Times New Roman"/>
          <w:b/>
          <w:sz w:val="28"/>
          <w:szCs w:val="28"/>
          <w:lang w:eastAsia="pt-BR"/>
        </w:rPr>
        <w:t xml:space="preserve"> </w:t>
      </w:r>
      <w:r w:rsidR="00C372BD" w:rsidRPr="00F931DF">
        <w:rPr>
          <w:rFonts w:ascii="Garamond" w:eastAsia="Times New Roman" w:hAnsi="Garamond" w:cs="Times New Roman"/>
          <w:b/>
          <w:sz w:val="28"/>
          <w:szCs w:val="28"/>
          <w:lang w:eastAsia="pt-BR"/>
        </w:rPr>
        <w:t>LEOMIR LUIZ TIECKER</w:t>
      </w:r>
    </w:p>
    <w:p w:rsidR="004E21EF" w:rsidRPr="00F931DF" w:rsidRDefault="004E21EF" w:rsidP="004E21EF">
      <w:pPr>
        <w:pBdr>
          <w:top w:val="threeDEngrave" w:sz="24" w:space="1" w:color="auto"/>
          <w:left w:val="threeDEngrave" w:sz="24" w:space="4" w:color="auto"/>
          <w:bottom w:val="threeDEngrave" w:sz="24" w:space="0" w:color="auto"/>
          <w:right w:val="threeDEngrave" w:sz="24" w:space="1" w:color="auto"/>
        </w:pBdr>
        <w:autoSpaceDE w:val="0"/>
        <w:autoSpaceDN w:val="0"/>
        <w:adjustRightInd w:val="0"/>
        <w:spacing w:after="0" w:line="240" w:lineRule="auto"/>
        <w:jc w:val="both"/>
        <w:rPr>
          <w:rFonts w:ascii="Garamond" w:eastAsia="Times New Roman" w:hAnsi="Garamond" w:cs="Times New Roman"/>
          <w:b/>
          <w:sz w:val="28"/>
          <w:szCs w:val="28"/>
          <w:lang w:eastAsia="pt-BR"/>
        </w:rPr>
      </w:pPr>
      <w:r w:rsidRPr="00F931DF">
        <w:rPr>
          <w:rFonts w:ascii="Garamond" w:eastAsia="Calibri" w:hAnsi="Garamond" w:cs="Arial"/>
          <w:b/>
          <w:sz w:val="28"/>
          <w:szCs w:val="28"/>
          <w:lang w:eastAsia="pt-BR"/>
        </w:rPr>
        <w:t>PREGÃO PRESENCIAL Nº 0014</w:t>
      </w:r>
      <w:r w:rsidR="00CB1EA6" w:rsidRPr="00F931DF">
        <w:rPr>
          <w:rFonts w:ascii="Garamond" w:eastAsia="Calibri" w:hAnsi="Garamond" w:cs="Arial"/>
          <w:b/>
          <w:sz w:val="28"/>
          <w:szCs w:val="28"/>
          <w:lang w:eastAsia="pt-BR"/>
        </w:rPr>
        <w:t xml:space="preserve">/2020, </w:t>
      </w:r>
      <w:r w:rsidRPr="00F931DF">
        <w:rPr>
          <w:rFonts w:ascii="Garamond" w:eastAsia="Times New Roman" w:hAnsi="Garamond" w:cs="Times New Roman"/>
          <w:b/>
          <w:sz w:val="28"/>
          <w:szCs w:val="28"/>
          <w:lang w:eastAsia="pt-BR"/>
        </w:rPr>
        <w:t>ESCOLHA DA PROPOSTA MAIS VANTAJOSA OBJETIVANDO A CONTRATAÇÃO DE EMPRESA ESPECIALIZADA NA PRESTAÇÃO DE SERVIÇOS DE BORRACHARIA, NECESSÁRIOS PARA A MANUTENÇÃO DA FROTA DE MÁQUINAS, VEÍCULOS E EQUIPAMENTOS PERTENCENTES AO MUNICÍPIO DE ARROIO TRINTA E AO FUNDO MUNICIPAL DE SAÚDE, PARA UM PERÍODO DE 12 MESES, RENOVÁVEIS ATÉ O LIMITE DE SESSENTA MESES, CONFORME QUANTIDADES, CONDIÇÕES E EXIGÊNCIAS ESTABELECIDOS NO EDITAL E SEUS ANEXOS.</w:t>
      </w:r>
    </w:p>
    <w:p w:rsidR="004E21EF" w:rsidRPr="00F931DF" w:rsidRDefault="004E21EF" w:rsidP="004E21EF">
      <w:pPr>
        <w:pBdr>
          <w:top w:val="threeDEngrave" w:sz="24" w:space="1" w:color="auto"/>
          <w:left w:val="threeDEngrave" w:sz="24" w:space="4" w:color="auto"/>
          <w:bottom w:val="threeDEngrave" w:sz="24" w:space="0" w:color="auto"/>
          <w:right w:val="threeDEngrave" w:sz="24" w:space="1" w:color="auto"/>
        </w:pBdr>
        <w:autoSpaceDE w:val="0"/>
        <w:autoSpaceDN w:val="0"/>
        <w:adjustRightInd w:val="0"/>
        <w:spacing w:after="0" w:line="240" w:lineRule="auto"/>
        <w:jc w:val="both"/>
        <w:rPr>
          <w:rFonts w:ascii="Garamond" w:eastAsia="Times New Roman" w:hAnsi="Garamond" w:cs="Times New Roman"/>
          <w:b/>
          <w:sz w:val="28"/>
          <w:szCs w:val="28"/>
          <w:lang w:eastAsia="pt-BR"/>
        </w:rPr>
      </w:pPr>
    </w:p>
    <w:p w:rsidR="00163DC5" w:rsidRPr="00F931DF" w:rsidRDefault="00163DC5" w:rsidP="005F076F">
      <w:pPr>
        <w:spacing w:beforeLines="40" w:before="96" w:afterLines="40" w:after="96" w:line="240" w:lineRule="auto"/>
        <w:contextualSpacing/>
        <w:jc w:val="both"/>
        <w:rPr>
          <w:rFonts w:ascii="Garamond" w:eastAsia="Calibri" w:hAnsi="Garamond" w:cs="Arial"/>
          <w:b/>
          <w:sz w:val="28"/>
          <w:szCs w:val="28"/>
          <w:lang w:eastAsia="pt-BR"/>
        </w:rPr>
      </w:pPr>
    </w:p>
    <w:p w:rsidR="005F076F" w:rsidRPr="00F931DF" w:rsidRDefault="005F076F" w:rsidP="005F076F">
      <w:pPr>
        <w:spacing w:beforeLines="40" w:before="96" w:afterLines="40" w:after="96" w:line="240" w:lineRule="auto"/>
        <w:contextualSpacing/>
        <w:rPr>
          <w:rFonts w:ascii="Garamond" w:eastAsia="Times New Roman" w:hAnsi="Garamond" w:cs="Arial"/>
          <w:b/>
          <w:sz w:val="28"/>
          <w:szCs w:val="28"/>
          <w:lang w:eastAsia="pt-BR"/>
        </w:rPr>
      </w:pPr>
      <w:r w:rsidRPr="00F931DF">
        <w:rPr>
          <w:rFonts w:ascii="Garamond" w:eastAsia="Times New Roman" w:hAnsi="Garamond" w:cs="Arial"/>
          <w:b/>
          <w:sz w:val="28"/>
          <w:szCs w:val="28"/>
          <w:lang w:eastAsia="pt-BR"/>
        </w:rPr>
        <w:t xml:space="preserve"> </w:t>
      </w:r>
    </w:p>
    <w:p w:rsidR="00241659" w:rsidRPr="00F931DF" w:rsidRDefault="005F076F" w:rsidP="00241659">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F931DF">
        <w:rPr>
          <w:rFonts w:ascii="Garamond" w:eastAsia="Times New Roman" w:hAnsi="Garamond" w:cs="Arial"/>
          <w:sz w:val="28"/>
          <w:szCs w:val="28"/>
          <w:lang w:eastAsia="pt-BR"/>
        </w:rPr>
        <w:t xml:space="preserve">Contrato de compra e venda que entre si celebram a </w:t>
      </w:r>
      <w:r w:rsidRPr="00F931DF">
        <w:rPr>
          <w:rFonts w:ascii="Garamond" w:eastAsia="Times New Roman" w:hAnsi="Garamond" w:cs="Arial"/>
          <w:b/>
          <w:sz w:val="28"/>
          <w:szCs w:val="28"/>
          <w:lang w:eastAsia="pt-BR"/>
        </w:rPr>
        <w:t>PREFEITURA MUNICIPAL DE ARROIO TRINTA - SC</w:t>
      </w:r>
      <w:r w:rsidRPr="00F931DF">
        <w:rPr>
          <w:rFonts w:ascii="Garamond" w:eastAsia="Times New Roman" w:hAnsi="Garamond" w:cs="Arial"/>
          <w:sz w:val="28"/>
          <w:szCs w:val="28"/>
          <w:lang w:eastAsia="pt-BR"/>
        </w:rPr>
        <w:t xml:space="preserve">, pessoa jurídica de direito público interno, devidamente inscrita no CNPJ sob </w:t>
      </w:r>
      <w:r w:rsidR="003954CD" w:rsidRPr="00F931DF">
        <w:rPr>
          <w:rFonts w:ascii="Garamond" w:eastAsia="Times New Roman" w:hAnsi="Garamond" w:cs="Arial"/>
          <w:sz w:val="28"/>
          <w:szCs w:val="28"/>
          <w:lang w:eastAsia="pt-BR"/>
        </w:rPr>
        <w:t>o nº. 82.826.462/000-27, com se</w:t>
      </w:r>
      <w:r w:rsidRPr="00F931DF">
        <w:rPr>
          <w:rFonts w:ascii="Garamond" w:eastAsia="Times New Roman" w:hAnsi="Garamond" w:cs="Arial"/>
          <w:sz w:val="28"/>
          <w:szCs w:val="28"/>
          <w:lang w:eastAsia="pt-BR"/>
        </w:rPr>
        <w:t xml:space="preserve">de a Rua XV de novembro, 26, em Arroio Trinta - SC, doravante denominado </w:t>
      </w:r>
      <w:r w:rsidRPr="00F931DF">
        <w:rPr>
          <w:rFonts w:ascii="Garamond" w:eastAsia="Times New Roman" w:hAnsi="Garamond" w:cs="Arial"/>
          <w:b/>
          <w:sz w:val="28"/>
          <w:szCs w:val="28"/>
          <w:lang w:eastAsia="pt-BR"/>
        </w:rPr>
        <w:t>CONTRATANTE</w:t>
      </w:r>
      <w:r w:rsidR="00605D1F" w:rsidRPr="00F931DF">
        <w:rPr>
          <w:rFonts w:ascii="Garamond" w:eastAsia="Times New Roman" w:hAnsi="Garamond" w:cs="Arial"/>
          <w:b/>
          <w:sz w:val="28"/>
          <w:szCs w:val="28"/>
          <w:lang w:eastAsia="pt-BR"/>
        </w:rPr>
        <w:t xml:space="preserve"> </w:t>
      </w:r>
      <w:r w:rsidR="00605D1F" w:rsidRPr="00F931DF">
        <w:rPr>
          <w:rFonts w:ascii="Garamond" w:eastAsia="Times New Roman" w:hAnsi="Garamond" w:cs="Arial"/>
          <w:sz w:val="28"/>
          <w:szCs w:val="28"/>
          <w:lang w:eastAsia="pt-BR"/>
        </w:rPr>
        <w:t xml:space="preserve">neste ato representado pelo </w:t>
      </w:r>
      <w:r w:rsidR="00605D1F" w:rsidRPr="00F931DF">
        <w:rPr>
          <w:rFonts w:ascii="Garamond" w:hAnsi="Garamond" w:cs="Arial"/>
          <w:sz w:val="28"/>
          <w:szCs w:val="28"/>
        </w:rPr>
        <w:t xml:space="preserve">Prefeito Municipal Senhor </w:t>
      </w:r>
      <w:r w:rsidR="00605D1F" w:rsidRPr="00F931DF">
        <w:rPr>
          <w:rFonts w:ascii="Garamond" w:hAnsi="Garamond" w:cs="Arial"/>
          <w:b/>
          <w:sz w:val="28"/>
          <w:szCs w:val="28"/>
        </w:rPr>
        <w:t>CLAUDIO SPRÍCIGO</w:t>
      </w:r>
      <w:r w:rsidR="00605D1F" w:rsidRPr="00F931DF">
        <w:rPr>
          <w:rFonts w:ascii="Garamond" w:hAnsi="Garamond" w:cs="Arial"/>
          <w:sz w:val="28"/>
          <w:szCs w:val="28"/>
        </w:rPr>
        <w:t xml:space="preserve">, brasileiro, casado, portador do CPF nº 551.995.939-00 e CI nº 10/R-1.912.533, residente e domiciliado na Rua Orlando Zardo, 33 no município de Arroio Trinta – SC </w:t>
      </w:r>
      <w:r w:rsidRPr="00F931DF">
        <w:rPr>
          <w:rFonts w:ascii="Garamond" w:eastAsia="Times New Roman" w:hAnsi="Garamond" w:cs="Arial"/>
          <w:sz w:val="28"/>
          <w:szCs w:val="28"/>
          <w:lang w:eastAsia="pt-BR"/>
        </w:rPr>
        <w:t xml:space="preserve">e de outro lado à </w:t>
      </w:r>
      <w:r w:rsidR="00163DC5" w:rsidRPr="00F931DF">
        <w:rPr>
          <w:rFonts w:ascii="Garamond" w:eastAsia="Times New Roman" w:hAnsi="Garamond" w:cs="Arial"/>
          <w:sz w:val="28"/>
          <w:szCs w:val="28"/>
          <w:lang w:eastAsia="pt-BR"/>
        </w:rPr>
        <w:t>empresa</w:t>
      </w:r>
      <w:r w:rsidR="00605D1F" w:rsidRPr="00F931DF">
        <w:rPr>
          <w:rFonts w:ascii="Garamond" w:eastAsia="Calibri" w:hAnsi="Garamond" w:cs="Times New Roman"/>
          <w:b/>
          <w:sz w:val="28"/>
          <w:szCs w:val="28"/>
        </w:rPr>
        <w:t xml:space="preserve"> </w:t>
      </w:r>
      <w:r w:rsidR="00241659" w:rsidRPr="00F931DF">
        <w:rPr>
          <w:rFonts w:ascii="Garamond" w:eastAsia="Times New Roman" w:hAnsi="Garamond" w:cs="Times New Roman"/>
          <w:sz w:val="28"/>
          <w:szCs w:val="28"/>
          <w:lang w:eastAsia="pt-BR"/>
        </w:rPr>
        <w:t xml:space="preserve">e de outro lado à empresa </w:t>
      </w:r>
      <w:r w:rsidR="004E21EF" w:rsidRPr="00F931DF">
        <w:rPr>
          <w:rFonts w:ascii="Garamond" w:eastAsia="Times New Roman" w:hAnsi="Garamond" w:cs="Times New Roman"/>
          <w:b/>
          <w:sz w:val="28"/>
          <w:szCs w:val="28"/>
          <w:lang w:eastAsia="pt-BR"/>
        </w:rPr>
        <w:t>LEOMIR LUIZ TIECKER</w:t>
      </w:r>
      <w:r w:rsidR="00241659" w:rsidRPr="00F931DF">
        <w:rPr>
          <w:rFonts w:ascii="Garamond" w:eastAsia="Times New Roman" w:hAnsi="Garamond" w:cs="Times New Roman"/>
          <w:sz w:val="28"/>
          <w:szCs w:val="28"/>
          <w:lang w:eastAsia="pt-BR"/>
        </w:rPr>
        <w:t>, pessoa jurídica de direito privado, devida</w:t>
      </w:r>
      <w:r w:rsidR="005D4A1F" w:rsidRPr="00F931DF">
        <w:rPr>
          <w:rFonts w:ascii="Garamond" w:eastAsia="Times New Roman" w:hAnsi="Garamond" w:cs="Times New Roman"/>
          <w:sz w:val="28"/>
          <w:szCs w:val="28"/>
          <w:lang w:eastAsia="pt-BR"/>
        </w:rPr>
        <w:t>mente inscrita no CNPJ sob nº.13.065.098/0001-07</w:t>
      </w:r>
      <w:r w:rsidR="00241659" w:rsidRPr="00F931DF">
        <w:rPr>
          <w:rFonts w:ascii="Garamond" w:eastAsia="Times New Roman" w:hAnsi="Garamond" w:cs="Times New Roman"/>
          <w:sz w:val="28"/>
          <w:szCs w:val="28"/>
          <w:lang w:eastAsia="pt-BR"/>
        </w:rPr>
        <w:t xml:space="preserve"> Inscrição Estadual nº</w:t>
      </w:r>
      <w:r w:rsidR="005D4A1F" w:rsidRPr="00F931DF">
        <w:rPr>
          <w:rFonts w:ascii="Garamond" w:eastAsia="Times New Roman" w:hAnsi="Garamond" w:cs="Times New Roman"/>
          <w:sz w:val="28"/>
          <w:szCs w:val="28"/>
          <w:lang w:eastAsia="pt-BR"/>
        </w:rPr>
        <w:t>42800246378</w:t>
      </w:r>
      <w:r w:rsidR="00241659" w:rsidRPr="00F931DF">
        <w:rPr>
          <w:rFonts w:ascii="Garamond" w:eastAsia="Times New Roman" w:hAnsi="Garamond" w:cs="Times New Roman"/>
          <w:sz w:val="28"/>
          <w:szCs w:val="28"/>
          <w:lang w:eastAsia="pt-BR"/>
        </w:rPr>
        <w:t xml:space="preserve">, com sede </w:t>
      </w:r>
      <w:r w:rsidR="005D4A1F" w:rsidRPr="00F931DF">
        <w:rPr>
          <w:rFonts w:ascii="Garamond" w:eastAsia="Times New Roman" w:hAnsi="Garamond" w:cs="Times New Roman"/>
          <w:sz w:val="28"/>
          <w:szCs w:val="28"/>
          <w:lang w:eastAsia="pt-BR"/>
        </w:rPr>
        <w:t>a Rua Videira, nº 320</w:t>
      </w:r>
      <w:r w:rsidR="00241659" w:rsidRPr="00F931DF">
        <w:rPr>
          <w:rFonts w:ascii="Garamond" w:eastAsia="Times New Roman" w:hAnsi="Garamond" w:cs="Times New Roman"/>
          <w:sz w:val="28"/>
          <w:szCs w:val="28"/>
          <w:lang w:eastAsia="pt-BR"/>
        </w:rPr>
        <w:t xml:space="preserve">- - Centro no  município de Arroio Trinta – Estado de Santa Catarina, doravante denominada </w:t>
      </w:r>
      <w:r w:rsidR="00241659" w:rsidRPr="00F931DF">
        <w:rPr>
          <w:rFonts w:ascii="Garamond" w:eastAsia="Times New Roman" w:hAnsi="Garamond" w:cs="Times New Roman"/>
          <w:b/>
          <w:sz w:val="28"/>
          <w:szCs w:val="28"/>
          <w:lang w:eastAsia="pt-BR"/>
        </w:rPr>
        <w:t>CONTRATADA</w:t>
      </w:r>
      <w:r w:rsidR="00241659" w:rsidRPr="00F931DF">
        <w:rPr>
          <w:rFonts w:ascii="Garamond" w:eastAsia="Times New Roman" w:hAnsi="Garamond" w:cs="Times New Roman"/>
          <w:sz w:val="28"/>
          <w:szCs w:val="28"/>
          <w:lang w:eastAsia="pt-BR"/>
        </w:rPr>
        <w:t xml:space="preserve">, representada neste ato pelo Sr. </w:t>
      </w:r>
      <w:r w:rsidR="005D4A1F" w:rsidRPr="00F931DF">
        <w:rPr>
          <w:rFonts w:ascii="Garamond" w:eastAsia="Times New Roman" w:hAnsi="Garamond" w:cs="Times New Roman"/>
          <w:b/>
          <w:sz w:val="28"/>
          <w:szCs w:val="28"/>
          <w:lang w:eastAsia="pt-BR"/>
        </w:rPr>
        <w:t>LEOMIR LUIZ TIECKER</w:t>
      </w:r>
      <w:r w:rsidR="005D4A1F" w:rsidRPr="00F931DF">
        <w:rPr>
          <w:rFonts w:ascii="Garamond" w:eastAsia="Times New Roman" w:hAnsi="Garamond" w:cs="Times New Roman"/>
          <w:sz w:val="28"/>
          <w:szCs w:val="28"/>
          <w:lang w:eastAsia="pt-BR"/>
        </w:rPr>
        <w:t xml:space="preserve"> </w:t>
      </w:r>
      <w:r w:rsidR="00241659" w:rsidRPr="00F931DF">
        <w:rPr>
          <w:rFonts w:ascii="Garamond" w:eastAsia="Times New Roman" w:hAnsi="Garamond" w:cs="Times New Roman"/>
          <w:sz w:val="28"/>
          <w:szCs w:val="28"/>
          <w:lang w:eastAsia="pt-BR"/>
        </w:rPr>
        <w:t xml:space="preserve">inscrito no CPF sob N° </w:t>
      </w:r>
      <w:r w:rsidR="00C372BD">
        <w:rPr>
          <w:rFonts w:ascii="Garamond" w:eastAsia="Times New Roman" w:hAnsi="Garamond" w:cs="Times New Roman"/>
          <w:sz w:val="28"/>
          <w:szCs w:val="28"/>
          <w:lang w:eastAsia="pt-BR"/>
        </w:rPr>
        <w:t>589.095.089</w:t>
      </w:r>
      <w:r w:rsidR="005D4A1F" w:rsidRPr="00F931DF">
        <w:rPr>
          <w:rFonts w:ascii="Garamond" w:eastAsia="Times New Roman" w:hAnsi="Garamond" w:cs="Times New Roman"/>
          <w:sz w:val="28"/>
          <w:szCs w:val="28"/>
          <w:lang w:eastAsia="pt-BR"/>
        </w:rPr>
        <w:t>-49</w:t>
      </w:r>
      <w:r w:rsidR="00241659" w:rsidRPr="00F931DF">
        <w:rPr>
          <w:rFonts w:ascii="Garamond" w:eastAsia="Times New Roman" w:hAnsi="Garamond" w:cs="Times New Roman"/>
          <w:sz w:val="28"/>
          <w:szCs w:val="28"/>
          <w:lang w:eastAsia="pt-BR"/>
        </w:rPr>
        <w:t xml:space="preserve"> e Carteira de Identidade nº </w:t>
      </w:r>
      <w:r w:rsidR="005D4A1F" w:rsidRPr="00F931DF">
        <w:rPr>
          <w:rFonts w:ascii="Garamond" w:eastAsia="Times New Roman" w:hAnsi="Garamond" w:cs="Times New Roman"/>
          <w:sz w:val="28"/>
          <w:szCs w:val="28"/>
          <w:lang w:eastAsia="pt-BR"/>
        </w:rPr>
        <w:t>7.157.586</w:t>
      </w:r>
      <w:r w:rsidR="00241659" w:rsidRPr="00F931DF">
        <w:rPr>
          <w:rFonts w:ascii="Garamond" w:eastAsia="Times New Roman" w:hAnsi="Garamond" w:cs="Times New Roman"/>
          <w:sz w:val="28"/>
          <w:szCs w:val="28"/>
          <w:lang w:eastAsia="pt-BR"/>
        </w:rPr>
        <w:t xml:space="preserve">, residente e domiciliado na Rua </w:t>
      </w:r>
      <w:r w:rsidR="005D4A1F" w:rsidRPr="00F931DF">
        <w:rPr>
          <w:rFonts w:ascii="Garamond" w:eastAsia="Times New Roman" w:hAnsi="Garamond" w:cs="Times New Roman"/>
          <w:sz w:val="28"/>
          <w:szCs w:val="28"/>
          <w:lang w:eastAsia="pt-BR"/>
        </w:rPr>
        <w:t xml:space="preserve">Albino </w:t>
      </w:r>
      <w:proofErr w:type="spellStart"/>
      <w:r w:rsidR="005D4A1F" w:rsidRPr="00F931DF">
        <w:rPr>
          <w:rFonts w:ascii="Garamond" w:eastAsia="Times New Roman" w:hAnsi="Garamond" w:cs="Times New Roman"/>
          <w:sz w:val="28"/>
          <w:szCs w:val="28"/>
          <w:lang w:eastAsia="pt-BR"/>
        </w:rPr>
        <w:t>Possenti</w:t>
      </w:r>
      <w:proofErr w:type="spellEnd"/>
      <w:r w:rsidR="00241659" w:rsidRPr="00F931DF">
        <w:rPr>
          <w:rFonts w:ascii="Garamond" w:eastAsia="Times New Roman" w:hAnsi="Garamond" w:cs="Times New Roman"/>
          <w:sz w:val="28"/>
          <w:szCs w:val="28"/>
          <w:lang w:eastAsia="pt-BR"/>
        </w:rPr>
        <w:t>,– Centro  na cidad</w:t>
      </w:r>
      <w:r w:rsidR="00280601" w:rsidRPr="00F931DF">
        <w:rPr>
          <w:rFonts w:ascii="Garamond" w:eastAsia="Times New Roman" w:hAnsi="Garamond" w:cs="Times New Roman"/>
          <w:sz w:val="28"/>
          <w:szCs w:val="28"/>
          <w:lang w:eastAsia="pt-BR"/>
        </w:rPr>
        <w:t xml:space="preserve">e de Arroio Trinta – Estado de </w:t>
      </w:r>
      <w:r w:rsidR="00241659" w:rsidRPr="00F931DF">
        <w:rPr>
          <w:rFonts w:ascii="Garamond" w:eastAsia="Times New Roman" w:hAnsi="Garamond" w:cs="Times New Roman"/>
          <w:sz w:val="28"/>
          <w:szCs w:val="28"/>
          <w:lang w:eastAsia="pt-BR"/>
        </w:rPr>
        <w:t>Santa Catarina, que de acordo com o Processo Licitatório N° 00</w:t>
      </w:r>
      <w:r w:rsidR="005D4A1F" w:rsidRPr="00F931DF">
        <w:rPr>
          <w:rFonts w:ascii="Garamond" w:eastAsia="Times New Roman" w:hAnsi="Garamond" w:cs="Times New Roman"/>
          <w:sz w:val="28"/>
          <w:szCs w:val="28"/>
          <w:lang w:eastAsia="pt-BR"/>
        </w:rPr>
        <w:t>52</w:t>
      </w:r>
      <w:r w:rsidR="00241659" w:rsidRPr="00F931DF">
        <w:rPr>
          <w:rFonts w:ascii="Garamond" w:eastAsia="Times New Roman" w:hAnsi="Garamond" w:cs="Times New Roman"/>
          <w:sz w:val="28"/>
          <w:szCs w:val="28"/>
          <w:lang w:eastAsia="pt-BR"/>
        </w:rPr>
        <w:t>/</w:t>
      </w:r>
      <w:r w:rsidR="00241659" w:rsidRPr="00F931DF">
        <w:rPr>
          <w:rFonts w:ascii="Garamond" w:hAnsi="Garamond" w:cs="Times New Roman"/>
          <w:sz w:val="28"/>
          <w:szCs w:val="28"/>
        </w:rPr>
        <w:t xml:space="preserve"> </w:t>
      </w:r>
      <w:r w:rsidR="00241659" w:rsidRPr="00F931DF">
        <w:rPr>
          <w:rFonts w:ascii="Garamond" w:eastAsia="Times New Roman" w:hAnsi="Garamond" w:cs="Times New Roman"/>
          <w:sz w:val="28"/>
          <w:szCs w:val="28"/>
          <w:lang w:eastAsia="pt-BR"/>
        </w:rPr>
        <w:t>20</w:t>
      </w:r>
      <w:r w:rsidR="005D4A1F" w:rsidRPr="00F931DF">
        <w:rPr>
          <w:rFonts w:ascii="Garamond" w:eastAsia="Times New Roman" w:hAnsi="Garamond" w:cs="Times New Roman"/>
          <w:sz w:val="28"/>
          <w:szCs w:val="28"/>
          <w:lang w:eastAsia="pt-BR"/>
        </w:rPr>
        <w:t>20, Pregão Presencial Nº 0014</w:t>
      </w:r>
      <w:r w:rsidR="00241659" w:rsidRPr="00F931DF">
        <w:rPr>
          <w:rFonts w:ascii="Garamond" w:eastAsia="Times New Roman" w:hAnsi="Garamond" w:cs="Times New Roman"/>
          <w:sz w:val="28"/>
          <w:szCs w:val="28"/>
          <w:lang w:eastAsia="pt-BR"/>
        </w:rPr>
        <w:t>/</w:t>
      </w:r>
      <w:r w:rsidR="00241659" w:rsidRPr="00F931DF">
        <w:rPr>
          <w:rFonts w:ascii="Garamond" w:hAnsi="Garamond" w:cs="Times New Roman"/>
          <w:sz w:val="28"/>
          <w:szCs w:val="28"/>
        </w:rPr>
        <w:t xml:space="preserve"> </w:t>
      </w:r>
      <w:r w:rsidR="00241659" w:rsidRPr="00F931DF">
        <w:rPr>
          <w:rFonts w:ascii="Garamond" w:eastAsia="Times New Roman" w:hAnsi="Garamond" w:cs="Times New Roman"/>
          <w:sz w:val="28"/>
          <w:szCs w:val="28"/>
          <w:lang w:eastAsia="pt-BR"/>
        </w:rPr>
        <w:t>2020, doravante denominado o processo e que se regerá pela Lei Complementar 123/06, Lei nº 10.520/02, Lei n.º 8.666/93 e alterações posteriores, e demais normas legais celebram o presente Contrato, da seguinte forma:</w:t>
      </w:r>
    </w:p>
    <w:p w:rsidR="005F076F" w:rsidRPr="00F931DF" w:rsidRDefault="005F076F" w:rsidP="00241659">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Arial"/>
          <w:sz w:val="28"/>
          <w:szCs w:val="28"/>
          <w:lang w:eastAsia="pt-BR"/>
        </w:rPr>
      </w:pPr>
    </w:p>
    <w:p w:rsidR="004E21EF" w:rsidRPr="00F931DF" w:rsidRDefault="004E21EF" w:rsidP="004E21E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4E21EF" w:rsidRPr="00F931DF" w:rsidRDefault="004E21EF" w:rsidP="004E21E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F931DF">
        <w:rPr>
          <w:rFonts w:ascii="Garamond" w:eastAsia="Times New Roman" w:hAnsi="Garamond" w:cs="Times New Roman"/>
          <w:b/>
          <w:sz w:val="28"/>
          <w:szCs w:val="28"/>
          <w:u w:val="single"/>
          <w:lang w:eastAsia="pt-BR"/>
        </w:rPr>
        <w:t>CLÁUSULA PRIMEIRA</w:t>
      </w:r>
      <w:r w:rsidRPr="00F931DF">
        <w:rPr>
          <w:rFonts w:ascii="Garamond" w:eastAsia="Times New Roman" w:hAnsi="Garamond" w:cs="Times New Roman"/>
          <w:sz w:val="28"/>
          <w:szCs w:val="28"/>
          <w:lang w:eastAsia="pt-BR"/>
        </w:rPr>
        <w:t xml:space="preserve"> – </w:t>
      </w:r>
    </w:p>
    <w:p w:rsidR="004E21EF" w:rsidRPr="00F931DF" w:rsidRDefault="004E21EF" w:rsidP="004E21E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4E21EF" w:rsidRDefault="004E21EF" w:rsidP="005D4A1F">
      <w:pPr>
        <w:numPr>
          <w:ilvl w:val="1"/>
          <w:numId w:val="1"/>
        </w:numPr>
        <w:tabs>
          <w:tab w:val="left" w:pos="720"/>
        </w:tabs>
        <w:spacing w:beforeLines="40" w:before="96" w:afterLines="40" w:after="96" w:line="240" w:lineRule="auto"/>
        <w:ind w:left="0" w:firstLine="0"/>
        <w:contextualSpacing/>
        <w:jc w:val="both"/>
        <w:rPr>
          <w:rFonts w:ascii="Garamond" w:eastAsia="Times New Roman" w:hAnsi="Garamond" w:cs="Times New Roman"/>
          <w:sz w:val="28"/>
          <w:szCs w:val="28"/>
          <w:lang w:eastAsia="pt-BR"/>
        </w:rPr>
      </w:pPr>
      <w:r w:rsidRPr="00F931DF">
        <w:rPr>
          <w:rFonts w:ascii="Garamond" w:eastAsia="Times New Roman" w:hAnsi="Garamond" w:cs="Times New Roman"/>
          <w:sz w:val="28"/>
          <w:szCs w:val="28"/>
          <w:lang w:eastAsia="pt-BR"/>
        </w:rPr>
        <w:t xml:space="preserve">CONSTITUI OBJETO DESTE CONTRATO A Escolha da proposta mais vantajosa objetivando a contratação de empresa especializada na prestação de serviços de borracharia, necessários para a manutenção da frota de máquinas, </w:t>
      </w:r>
      <w:r w:rsidRPr="00F931DF">
        <w:rPr>
          <w:rFonts w:ascii="Garamond" w:eastAsia="Times New Roman" w:hAnsi="Garamond" w:cs="Times New Roman"/>
          <w:sz w:val="28"/>
          <w:szCs w:val="28"/>
          <w:lang w:eastAsia="pt-BR"/>
        </w:rPr>
        <w:lastRenderedPageBreak/>
        <w:t>veículos e equipamentos pertencentes ao Município de Arroio Trinta e ao Fundo Municipal de Saúde, para um período de 12 meses, renováveis até o limite de sessenta meses, conforme quantidades, condições e exigências estabe</w:t>
      </w:r>
      <w:r w:rsidR="00C372BD">
        <w:rPr>
          <w:rFonts w:ascii="Garamond" w:eastAsia="Times New Roman" w:hAnsi="Garamond" w:cs="Times New Roman"/>
          <w:sz w:val="28"/>
          <w:szCs w:val="28"/>
          <w:lang w:eastAsia="pt-BR"/>
        </w:rPr>
        <w:t>lecidos no edital e seus anexos</w:t>
      </w:r>
      <w:r w:rsidR="00F931DF">
        <w:rPr>
          <w:rFonts w:ascii="Garamond" w:eastAsia="Times New Roman" w:hAnsi="Garamond" w:cs="Times New Roman"/>
          <w:sz w:val="28"/>
          <w:szCs w:val="28"/>
          <w:lang w:eastAsia="pt-BR"/>
        </w:rPr>
        <w:t>, CONFORME DESCRIÇÃO ABAIXO:</w:t>
      </w:r>
    </w:p>
    <w:p w:rsidR="00F931DF" w:rsidRPr="00F931DF" w:rsidRDefault="00F931DF" w:rsidP="00F931D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4E21EF" w:rsidRPr="00F931DF" w:rsidRDefault="004E21EF" w:rsidP="004E21EF">
      <w:pPr>
        <w:tabs>
          <w:tab w:val="left" w:pos="720"/>
        </w:tabs>
        <w:spacing w:beforeLines="40" w:before="96" w:afterLines="40" w:after="96" w:line="240" w:lineRule="auto"/>
        <w:ind w:left="360"/>
        <w:contextualSpacing/>
        <w:jc w:val="both"/>
        <w:rPr>
          <w:rFonts w:ascii="Garamond" w:eastAsia="Times New Roman" w:hAnsi="Garamond" w:cs="Times New Roman"/>
          <w:sz w:val="28"/>
          <w:szCs w:val="28"/>
          <w:lang w:eastAsia="pt-BR"/>
        </w:rPr>
      </w:pPr>
    </w:p>
    <w:p w:rsidR="00F931DF" w:rsidRDefault="00F931DF" w:rsidP="00F931DF">
      <w:pPr>
        <w:rPr>
          <w:rFonts w:ascii="Times New Roman" w:eastAsia="Calibri" w:hAnsi="Times New Roman" w:cs="Times New Roman"/>
          <w:b/>
          <w:sz w:val="28"/>
          <w:szCs w:val="28"/>
        </w:rPr>
      </w:pPr>
      <w:r w:rsidRPr="00F931DF">
        <w:rPr>
          <w:rFonts w:ascii="Times New Roman" w:eastAsia="Calibri" w:hAnsi="Times New Roman" w:cs="Times New Roman"/>
          <w:b/>
          <w:sz w:val="28"/>
          <w:szCs w:val="28"/>
        </w:rPr>
        <w:t>1538 - LEOMIR LUIZ TIECKER 58909508949 (13.065.098/0001-07)</w:t>
      </w:r>
    </w:p>
    <w:p w:rsidR="00F931DF" w:rsidRPr="00F931DF" w:rsidRDefault="00F931DF" w:rsidP="00F931DF">
      <w:pPr>
        <w:rPr>
          <w:sz w:val="28"/>
          <w:szCs w:val="28"/>
        </w:rPr>
      </w:pPr>
    </w:p>
    <w:tbl>
      <w:tblPr>
        <w:tblW w:w="0" w:type="auto"/>
        <w:tblLayout w:type="fixed"/>
        <w:tblLook w:val="04A0" w:firstRow="1" w:lastRow="0" w:firstColumn="1" w:lastColumn="0" w:noHBand="0" w:noVBand="1"/>
      </w:tblPr>
      <w:tblGrid>
        <w:gridCol w:w="846"/>
        <w:gridCol w:w="3798"/>
        <w:gridCol w:w="709"/>
        <w:gridCol w:w="900"/>
        <w:gridCol w:w="638"/>
        <w:gridCol w:w="722"/>
        <w:gridCol w:w="1171"/>
      </w:tblGrid>
      <w:tr w:rsidR="00F931DF" w:rsidRPr="00F931DF" w:rsidTr="00C372BD">
        <w:tc>
          <w:tcPr>
            <w:tcW w:w="846"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rFonts w:ascii="Times New Roman" w:hAnsi="Times New Roman" w:cs="Times New Roman"/>
                <w:b/>
                <w:sz w:val="28"/>
                <w:szCs w:val="28"/>
              </w:rPr>
            </w:pPr>
            <w:r w:rsidRPr="00F931DF">
              <w:rPr>
                <w:rFonts w:ascii="Times New Roman" w:eastAsia="Calibri" w:hAnsi="Times New Roman" w:cs="Times New Roman"/>
                <w:b/>
                <w:sz w:val="28"/>
                <w:szCs w:val="28"/>
              </w:rPr>
              <w:t>Item</w:t>
            </w:r>
          </w:p>
        </w:tc>
        <w:tc>
          <w:tcPr>
            <w:tcW w:w="379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rFonts w:ascii="Times New Roman" w:hAnsi="Times New Roman" w:cs="Times New Roman"/>
                <w:b/>
                <w:sz w:val="28"/>
                <w:szCs w:val="28"/>
              </w:rPr>
            </w:pPr>
            <w:r w:rsidRPr="00F931DF">
              <w:rPr>
                <w:rFonts w:ascii="Times New Roman" w:eastAsia="Calibri" w:hAnsi="Times New Roman" w:cs="Times New Roman"/>
                <w:b/>
                <w:sz w:val="28"/>
                <w:szCs w:val="28"/>
              </w:rPr>
              <w:t>Material/</w:t>
            </w:r>
            <w:proofErr w:type="spellStart"/>
            <w:r w:rsidRPr="00F931DF">
              <w:rPr>
                <w:rFonts w:ascii="Times New Roman" w:eastAsia="Calibri" w:hAnsi="Times New Roman" w:cs="Times New Roman"/>
                <w:b/>
                <w:sz w:val="28"/>
                <w:szCs w:val="28"/>
              </w:rPr>
              <w:t>Serviço</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rFonts w:ascii="Times New Roman" w:eastAsia="Calibri" w:hAnsi="Times New Roman" w:cs="Times New Roman"/>
                <w:b/>
                <w:sz w:val="28"/>
                <w:szCs w:val="28"/>
              </w:rPr>
            </w:pPr>
            <w:r w:rsidRPr="00F931DF">
              <w:rPr>
                <w:rFonts w:ascii="Times New Roman" w:eastAsia="Calibri" w:hAnsi="Times New Roman" w:cs="Times New Roman"/>
                <w:b/>
                <w:sz w:val="28"/>
                <w:szCs w:val="28"/>
              </w:rPr>
              <w:t>Un.</w:t>
            </w:r>
          </w:p>
          <w:p w:rsidR="00F931DF" w:rsidRPr="00F931DF" w:rsidRDefault="00F931DF" w:rsidP="00BA6ACC">
            <w:pPr>
              <w:spacing w:before="20" w:after="20"/>
              <w:jc w:val="center"/>
              <w:rPr>
                <w:rFonts w:ascii="Times New Roman" w:hAnsi="Times New Roman" w:cs="Times New Roman"/>
                <w:b/>
                <w:sz w:val="28"/>
                <w:szCs w:val="28"/>
              </w:rPr>
            </w:pPr>
            <w:r w:rsidRPr="00F931DF">
              <w:rPr>
                <w:rFonts w:ascii="Times New Roman" w:hAnsi="Times New Roman" w:cs="Times New Roman"/>
                <w:b/>
                <w:sz w:val="28"/>
                <w:szCs w:val="28"/>
              </w:rPr>
              <w:t>Med.</w:t>
            </w:r>
          </w:p>
        </w:tc>
        <w:tc>
          <w:tcPr>
            <w:tcW w:w="900"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rFonts w:ascii="Times New Roman" w:hAnsi="Times New Roman" w:cs="Times New Roman"/>
                <w:b/>
                <w:sz w:val="28"/>
                <w:szCs w:val="28"/>
              </w:rPr>
            </w:pPr>
            <w:r w:rsidRPr="00F931DF">
              <w:rPr>
                <w:rFonts w:ascii="Times New Roman" w:eastAsia="Calibri" w:hAnsi="Times New Roman" w:cs="Times New Roman"/>
                <w:b/>
                <w:sz w:val="28"/>
                <w:szCs w:val="28"/>
              </w:rPr>
              <w:t>Marca</w:t>
            </w:r>
          </w:p>
        </w:tc>
        <w:tc>
          <w:tcPr>
            <w:tcW w:w="63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rFonts w:ascii="Times New Roman" w:hAnsi="Times New Roman" w:cs="Times New Roman"/>
                <w:b/>
                <w:sz w:val="28"/>
                <w:szCs w:val="28"/>
              </w:rPr>
            </w:pPr>
            <w:proofErr w:type="spellStart"/>
            <w:r w:rsidRPr="00F931DF">
              <w:rPr>
                <w:rFonts w:ascii="Times New Roman" w:eastAsia="Calibri" w:hAnsi="Times New Roman" w:cs="Times New Roman"/>
                <w:b/>
                <w:sz w:val="28"/>
                <w:szCs w:val="28"/>
              </w:rPr>
              <w:t>Qtd</w:t>
            </w:r>
            <w:proofErr w:type="spellEnd"/>
            <w:r w:rsidRPr="00F931DF">
              <w:rPr>
                <w:rFonts w:ascii="Times New Roman" w:eastAsia="Calibri" w:hAnsi="Times New Roman" w:cs="Times New Roman"/>
                <w:b/>
                <w:sz w:val="28"/>
                <w:szCs w:val="28"/>
              </w:rPr>
              <w:t>.</w:t>
            </w:r>
          </w:p>
        </w:tc>
        <w:tc>
          <w:tcPr>
            <w:tcW w:w="722"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rFonts w:ascii="Times New Roman" w:hAnsi="Times New Roman" w:cs="Times New Roman"/>
                <w:b/>
                <w:sz w:val="28"/>
                <w:szCs w:val="28"/>
              </w:rPr>
            </w:pPr>
            <w:proofErr w:type="spellStart"/>
            <w:r w:rsidRPr="00F931DF">
              <w:rPr>
                <w:rFonts w:ascii="Times New Roman" w:eastAsia="Calibri" w:hAnsi="Times New Roman" w:cs="Times New Roman"/>
                <w:b/>
                <w:sz w:val="28"/>
                <w:szCs w:val="28"/>
              </w:rPr>
              <w:t>Vlr</w:t>
            </w:r>
            <w:proofErr w:type="spellEnd"/>
            <w:r w:rsidRPr="00F931DF">
              <w:rPr>
                <w:rFonts w:ascii="Times New Roman" w:eastAsia="Calibri" w:hAnsi="Times New Roman" w:cs="Times New Roman"/>
                <w:b/>
                <w:sz w:val="28"/>
                <w:szCs w:val="28"/>
              </w:rPr>
              <w:t>.</w:t>
            </w:r>
            <w:r w:rsidRPr="00F931DF">
              <w:rPr>
                <w:rFonts w:ascii="Times New Roman" w:eastAsia="Calibri" w:hAnsi="Times New Roman" w:cs="Times New Roman"/>
                <w:b/>
                <w:sz w:val="28"/>
                <w:szCs w:val="28"/>
              </w:rPr>
              <w:br/>
            </w:r>
            <w:r w:rsidRPr="00F931DF">
              <w:rPr>
                <w:rFonts w:ascii="Times New Roman" w:hAnsi="Times New Roman" w:cs="Times New Roman"/>
                <w:b/>
                <w:sz w:val="28"/>
                <w:szCs w:val="28"/>
              </w:rPr>
              <w:t>Un.</w:t>
            </w:r>
          </w:p>
        </w:tc>
        <w:tc>
          <w:tcPr>
            <w:tcW w:w="1171"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rFonts w:ascii="Times New Roman" w:hAnsi="Times New Roman" w:cs="Times New Roman"/>
                <w:b/>
                <w:sz w:val="28"/>
                <w:szCs w:val="28"/>
              </w:rPr>
            </w:pPr>
            <w:proofErr w:type="spellStart"/>
            <w:r w:rsidRPr="00F931DF">
              <w:rPr>
                <w:rFonts w:ascii="Times New Roman" w:eastAsia="Calibri" w:hAnsi="Times New Roman" w:cs="Times New Roman"/>
                <w:b/>
                <w:sz w:val="28"/>
                <w:szCs w:val="28"/>
              </w:rPr>
              <w:t>Vlr</w:t>
            </w:r>
            <w:proofErr w:type="spellEnd"/>
            <w:r w:rsidRPr="00F931DF">
              <w:rPr>
                <w:rFonts w:ascii="Times New Roman" w:eastAsia="Calibri" w:hAnsi="Times New Roman" w:cs="Times New Roman"/>
                <w:b/>
                <w:sz w:val="28"/>
                <w:szCs w:val="28"/>
              </w:rPr>
              <w:t>.</w:t>
            </w:r>
            <w:r w:rsidRPr="00F931DF">
              <w:rPr>
                <w:rFonts w:ascii="Times New Roman" w:eastAsia="Calibri" w:hAnsi="Times New Roman" w:cs="Times New Roman"/>
                <w:b/>
                <w:sz w:val="28"/>
                <w:szCs w:val="28"/>
              </w:rPr>
              <w:br/>
              <w:t>Total.</w:t>
            </w:r>
          </w:p>
        </w:tc>
      </w:tr>
      <w:tr w:rsidR="00F931DF" w:rsidRPr="00F931DF" w:rsidTr="00C372BD">
        <w:tc>
          <w:tcPr>
            <w:tcW w:w="846"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1</w:t>
            </w:r>
          </w:p>
        </w:tc>
        <w:tc>
          <w:tcPr>
            <w:tcW w:w="379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both"/>
              <w:rPr>
                <w:sz w:val="28"/>
                <w:szCs w:val="28"/>
              </w:rPr>
            </w:pPr>
            <w:r w:rsidRPr="00F931DF">
              <w:rPr>
                <w:rFonts w:ascii="Times New Roman" w:eastAsia="Calibri" w:hAnsi="Times New Roman" w:cs="Times New Roman"/>
                <w:sz w:val="28"/>
                <w:szCs w:val="28"/>
              </w:rPr>
              <w:t>29528 - Conserto de pneu - veículo pequeno</w:t>
            </w:r>
          </w:p>
        </w:tc>
        <w:tc>
          <w:tcPr>
            <w:tcW w:w="709"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Un</w:t>
            </w:r>
          </w:p>
        </w:tc>
        <w:tc>
          <w:tcPr>
            <w:tcW w:w="900"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VIPAL</w:t>
            </w:r>
          </w:p>
        </w:tc>
        <w:tc>
          <w:tcPr>
            <w:tcW w:w="63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95</w:t>
            </w:r>
          </w:p>
        </w:tc>
        <w:tc>
          <w:tcPr>
            <w:tcW w:w="722"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22,02</w:t>
            </w:r>
          </w:p>
        </w:tc>
        <w:tc>
          <w:tcPr>
            <w:tcW w:w="1171"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2.091,90</w:t>
            </w:r>
          </w:p>
        </w:tc>
      </w:tr>
      <w:tr w:rsidR="00F931DF" w:rsidRPr="00F931DF" w:rsidTr="00C372BD">
        <w:tc>
          <w:tcPr>
            <w:tcW w:w="846"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2</w:t>
            </w:r>
          </w:p>
        </w:tc>
        <w:tc>
          <w:tcPr>
            <w:tcW w:w="379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both"/>
              <w:rPr>
                <w:sz w:val="28"/>
                <w:szCs w:val="28"/>
              </w:rPr>
            </w:pPr>
            <w:r w:rsidRPr="00F931DF">
              <w:rPr>
                <w:rFonts w:ascii="Times New Roman" w:eastAsia="Calibri" w:hAnsi="Times New Roman" w:cs="Times New Roman"/>
                <w:sz w:val="28"/>
                <w:szCs w:val="28"/>
              </w:rPr>
              <w:t>29533 - Montagem de pneu - veículo pequeno</w:t>
            </w:r>
          </w:p>
        </w:tc>
        <w:tc>
          <w:tcPr>
            <w:tcW w:w="709"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Un</w:t>
            </w:r>
          </w:p>
        </w:tc>
        <w:tc>
          <w:tcPr>
            <w:tcW w:w="900"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p>
        </w:tc>
        <w:tc>
          <w:tcPr>
            <w:tcW w:w="63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91</w:t>
            </w:r>
          </w:p>
        </w:tc>
        <w:tc>
          <w:tcPr>
            <w:tcW w:w="722"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14,46</w:t>
            </w:r>
          </w:p>
        </w:tc>
        <w:tc>
          <w:tcPr>
            <w:tcW w:w="1171"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1.315,86</w:t>
            </w:r>
          </w:p>
        </w:tc>
      </w:tr>
      <w:tr w:rsidR="00F931DF" w:rsidRPr="00F931DF" w:rsidTr="00C372BD">
        <w:tc>
          <w:tcPr>
            <w:tcW w:w="846"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3</w:t>
            </w:r>
          </w:p>
        </w:tc>
        <w:tc>
          <w:tcPr>
            <w:tcW w:w="379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both"/>
              <w:rPr>
                <w:sz w:val="28"/>
                <w:szCs w:val="28"/>
              </w:rPr>
            </w:pPr>
            <w:r w:rsidRPr="00F931DF">
              <w:rPr>
                <w:rFonts w:ascii="Times New Roman" w:eastAsia="Calibri" w:hAnsi="Times New Roman" w:cs="Times New Roman"/>
                <w:sz w:val="28"/>
                <w:szCs w:val="28"/>
              </w:rPr>
              <w:t>29529 - Conserto de pneu - veículo médio</w:t>
            </w:r>
          </w:p>
        </w:tc>
        <w:tc>
          <w:tcPr>
            <w:tcW w:w="709"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Un</w:t>
            </w:r>
          </w:p>
        </w:tc>
        <w:tc>
          <w:tcPr>
            <w:tcW w:w="900"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VIPAL</w:t>
            </w:r>
          </w:p>
        </w:tc>
        <w:tc>
          <w:tcPr>
            <w:tcW w:w="63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47</w:t>
            </w:r>
          </w:p>
        </w:tc>
        <w:tc>
          <w:tcPr>
            <w:tcW w:w="722"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25,35</w:t>
            </w:r>
          </w:p>
        </w:tc>
        <w:tc>
          <w:tcPr>
            <w:tcW w:w="1171"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1.191,45</w:t>
            </w:r>
          </w:p>
        </w:tc>
      </w:tr>
      <w:tr w:rsidR="00F931DF" w:rsidRPr="00F931DF" w:rsidTr="00C372BD">
        <w:tc>
          <w:tcPr>
            <w:tcW w:w="846"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4</w:t>
            </w:r>
          </w:p>
        </w:tc>
        <w:tc>
          <w:tcPr>
            <w:tcW w:w="379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both"/>
              <w:rPr>
                <w:sz w:val="28"/>
                <w:szCs w:val="28"/>
              </w:rPr>
            </w:pPr>
            <w:r w:rsidRPr="00F931DF">
              <w:rPr>
                <w:rFonts w:ascii="Times New Roman" w:eastAsia="Calibri" w:hAnsi="Times New Roman" w:cs="Times New Roman"/>
                <w:sz w:val="28"/>
                <w:szCs w:val="28"/>
              </w:rPr>
              <w:t>29534 - Montagem de pneu - veículo médio</w:t>
            </w:r>
          </w:p>
        </w:tc>
        <w:tc>
          <w:tcPr>
            <w:tcW w:w="709"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Un</w:t>
            </w:r>
          </w:p>
        </w:tc>
        <w:tc>
          <w:tcPr>
            <w:tcW w:w="900"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p>
        </w:tc>
        <w:tc>
          <w:tcPr>
            <w:tcW w:w="63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50</w:t>
            </w:r>
          </w:p>
        </w:tc>
        <w:tc>
          <w:tcPr>
            <w:tcW w:w="722"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23,40</w:t>
            </w:r>
          </w:p>
        </w:tc>
        <w:tc>
          <w:tcPr>
            <w:tcW w:w="1171"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1.170,00</w:t>
            </w:r>
          </w:p>
        </w:tc>
      </w:tr>
      <w:tr w:rsidR="00F931DF" w:rsidRPr="00F931DF" w:rsidTr="00C372BD">
        <w:tc>
          <w:tcPr>
            <w:tcW w:w="846"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5</w:t>
            </w:r>
          </w:p>
        </w:tc>
        <w:tc>
          <w:tcPr>
            <w:tcW w:w="379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both"/>
              <w:rPr>
                <w:sz w:val="28"/>
                <w:szCs w:val="28"/>
              </w:rPr>
            </w:pPr>
            <w:r w:rsidRPr="00F931DF">
              <w:rPr>
                <w:rFonts w:ascii="Times New Roman" w:eastAsia="Calibri" w:hAnsi="Times New Roman" w:cs="Times New Roman"/>
                <w:sz w:val="28"/>
                <w:szCs w:val="28"/>
              </w:rPr>
              <w:t>29530 - Conserto de pneu - veículo grande</w:t>
            </w:r>
          </w:p>
        </w:tc>
        <w:tc>
          <w:tcPr>
            <w:tcW w:w="709"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Un</w:t>
            </w:r>
          </w:p>
        </w:tc>
        <w:tc>
          <w:tcPr>
            <w:tcW w:w="900"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VIPAL</w:t>
            </w:r>
          </w:p>
        </w:tc>
        <w:tc>
          <w:tcPr>
            <w:tcW w:w="63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94</w:t>
            </w:r>
          </w:p>
        </w:tc>
        <w:tc>
          <w:tcPr>
            <w:tcW w:w="722"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44,60</w:t>
            </w:r>
          </w:p>
        </w:tc>
        <w:tc>
          <w:tcPr>
            <w:tcW w:w="1171"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4.192,40</w:t>
            </w:r>
          </w:p>
        </w:tc>
      </w:tr>
      <w:tr w:rsidR="00F931DF" w:rsidRPr="00F931DF" w:rsidTr="00C372BD">
        <w:tc>
          <w:tcPr>
            <w:tcW w:w="846"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6</w:t>
            </w:r>
          </w:p>
        </w:tc>
        <w:tc>
          <w:tcPr>
            <w:tcW w:w="379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both"/>
              <w:rPr>
                <w:sz w:val="28"/>
                <w:szCs w:val="28"/>
              </w:rPr>
            </w:pPr>
            <w:r w:rsidRPr="00F931DF">
              <w:rPr>
                <w:rFonts w:ascii="Times New Roman" w:eastAsia="Calibri" w:hAnsi="Times New Roman" w:cs="Times New Roman"/>
                <w:sz w:val="28"/>
                <w:szCs w:val="28"/>
              </w:rPr>
              <w:t>29535 - Montagem de pneu - veículo grande</w:t>
            </w:r>
          </w:p>
        </w:tc>
        <w:tc>
          <w:tcPr>
            <w:tcW w:w="709"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Un</w:t>
            </w:r>
          </w:p>
        </w:tc>
        <w:tc>
          <w:tcPr>
            <w:tcW w:w="900"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p>
        </w:tc>
        <w:tc>
          <w:tcPr>
            <w:tcW w:w="63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103</w:t>
            </w:r>
          </w:p>
        </w:tc>
        <w:tc>
          <w:tcPr>
            <w:tcW w:w="722"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43,34</w:t>
            </w:r>
          </w:p>
        </w:tc>
        <w:tc>
          <w:tcPr>
            <w:tcW w:w="1171"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4.464,02</w:t>
            </w:r>
          </w:p>
        </w:tc>
      </w:tr>
      <w:tr w:rsidR="00F931DF" w:rsidRPr="00F931DF" w:rsidTr="00C372BD">
        <w:tc>
          <w:tcPr>
            <w:tcW w:w="846"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7</w:t>
            </w:r>
          </w:p>
        </w:tc>
        <w:tc>
          <w:tcPr>
            <w:tcW w:w="379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both"/>
              <w:rPr>
                <w:sz w:val="28"/>
                <w:szCs w:val="28"/>
              </w:rPr>
            </w:pPr>
            <w:r w:rsidRPr="00F931DF">
              <w:rPr>
                <w:rFonts w:ascii="Times New Roman" w:eastAsia="Calibri" w:hAnsi="Times New Roman" w:cs="Times New Roman"/>
                <w:sz w:val="28"/>
                <w:szCs w:val="28"/>
              </w:rPr>
              <w:t>29531 - Conserto de pneu - máquina pesada</w:t>
            </w:r>
          </w:p>
        </w:tc>
        <w:tc>
          <w:tcPr>
            <w:tcW w:w="709"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Un</w:t>
            </w:r>
          </w:p>
        </w:tc>
        <w:tc>
          <w:tcPr>
            <w:tcW w:w="900"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VIPAL</w:t>
            </w:r>
          </w:p>
        </w:tc>
        <w:tc>
          <w:tcPr>
            <w:tcW w:w="63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86</w:t>
            </w:r>
          </w:p>
        </w:tc>
        <w:tc>
          <w:tcPr>
            <w:tcW w:w="722"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65,76</w:t>
            </w:r>
          </w:p>
        </w:tc>
        <w:tc>
          <w:tcPr>
            <w:tcW w:w="1171"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5.655,36</w:t>
            </w:r>
          </w:p>
        </w:tc>
      </w:tr>
      <w:tr w:rsidR="00F931DF" w:rsidRPr="00F931DF" w:rsidTr="00C372BD">
        <w:tc>
          <w:tcPr>
            <w:tcW w:w="846"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8</w:t>
            </w:r>
          </w:p>
        </w:tc>
        <w:tc>
          <w:tcPr>
            <w:tcW w:w="379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both"/>
              <w:rPr>
                <w:sz w:val="28"/>
                <w:szCs w:val="28"/>
              </w:rPr>
            </w:pPr>
            <w:r w:rsidRPr="00F931DF">
              <w:rPr>
                <w:rFonts w:ascii="Times New Roman" w:eastAsia="Calibri" w:hAnsi="Times New Roman" w:cs="Times New Roman"/>
                <w:sz w:val="28"/>
                <w:szCs w:val="28"/>
              </w:rPr>
              <w:t>29536 - Montagem de pneu - máquina pesada</w:t>
            </w:r>
          </w:p>
        </w:tc>
        <w:tc>
          <w:tcPr>
            <w:tcW w:w="709"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Un</w:t>
            </w:r>
          </w:p>
        </w:tc>
        <w:tc>
          <w:tcPr>
            <w:tcW w:w="900"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p>
        </w:tc>
        <w:tc>
          <w:tcPr>
            <w:tcW w:w="63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72</w:t>
            </w:r>
          </w:p>
        </w:tc>
        <w:tc>
          <w:tcPr>
            <w:tcW w:w="722"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65,66</w:t>
            </w:r>
          </w:p>
        </w:tc>
        <w:tc>
          <w:tcPr>
            <w:tcW w:w="1171"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4.727,52</w:t>
            </w:r>
          </w:p>
        </w:tc>
      </w:tr>
      <w:tr w:rsidR="00F931DF" w:rsidRPr="00F931DF" w:rsidTr="00C372BD">
        <w:tc>
          <w:tcPr>
            <w:tcW w:w="846"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9</w:t>
            </w:r>
          </w:p>
        </w:tc>
        <w:tc>
          <w:tcPr>
            <w:tcW w:w="379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both"/>
              <w:rPr>
                <w:sz w:val="28"/>
                <w:szCs w:val="28"/>
              </w:rPr>
            </w:pPr>
            <w:r w:rsidRPr="00F931DF">
              <w:rPr>
                <w:rFonts w:ascii="Times New Roman" w:eastAsia="Calibri" w:hAnsi="Times New Roman" w:cs="Times New Roman"/>
                <w:sz w:val="28"/>
                <w:szCs w:val="28"/>
              </w:rPr>
              <w:t>29538 - Bico de Borracha</w:t>
            </w:r>
          </w:p>
        </w:tc>
        <w:tc>
          <w:tcPr>
            <w:tcW w:w="709"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Un</w:t>
            </w:r>
          </w:p>
        </w:tc>
        <w:tc>
          <w:tcPr>
            <w:tcW w:w="900"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VIPAL</w:t>
            </w:r>
          </w:p>
        </w:tc>
        <w:tc>
          <w:tcPr>
            <w:tcW w:w="63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34</w:t>
            </w:r>
          </w:p>
        </w:tc>
        <w:tc>
          <w:tcPr>
            <w:tcW w:w="722"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8,90</w:t>
            </w:r>
          </w:p>
        </w:tc>
        <w:tc>
          <w:tcPr>
            <w:tcW w:w="1171"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302,60</w:t>
            </w:r>
          </w:p>
        </w:tc>
      </w:tr>
      <w:tr w:rsidR="00F931DF" w:rsidRPr="00F931DF" w:rsidTr="00C372BD">
        <w:tc>
          <w:tcPr>
            <w:tcW w:w="846"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10</w:t>
            </w:r>
          </w:p>
        </w:tc>
        <w:tc>
          <w:tcPr>
            <w:tcW w:w="379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both"/>
              <w:rPr>
                <w:sz w:val="28"/>
                <w:szCs w:val="28"/>
              </w:rPr>
            </w:pPr>
            <w:r w:rsidRPr="00F931DF">
              <w:rPr>
                <w:rFonts w:ascii="Times New Roman" w:eastAsia="Calibri" w:hAnsi="Times New Roman" w:cs="Times New Roman"/>
                <w:sz w:val="28"/>
                <w:szCs w:val="28"/>
              </w:rPr>
              <w:t>29537 - Bico de Metal</w:t>
            </w:r>
          </w:p>
        </w:tc>
        <w:tc>
          <w:tcPr>
            <w:tcW w:w="709"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Un</w:t>
            </w:r>
          </w:p>
        </w:tc>
        <w:tc>
          <w:tcPr>
            <w:tcW w:w="900"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VIPAL</w:t>
            </w:r>
          </w:p>
        </w:tc>
        <w:tc>
          <w:tcPr>
            <w:tcW w:w="63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21</w:t>
            </w:r>
          </w:p>
        </w:tc>
        <w:tc>
          <w:tcPr>
            <w:tcW w:w="722"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27,35</w:t>
            </w:r>
          </w:p>
        </w:tc>
        <w:tc>
          <w:tcPr>
            <w:tcW w:w="1171"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574,35</w:t>
            </w:r>
          </w:p>
        </w:tc>
      </w:tr>
      <w:tr w:rsidR="00F931DF" w:rsidRPr="00F931DF" w:rsidTr="00C372BD">
        <w:tc>
          <w:tcPr>
            <w:tcW w:w="846"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lastRenderedPageBreak/>
              <w:t>11</w:t>
            </w:r>
          </w:p>
        </w:tc>
        <w:tc>
          <w:tcPr>
            <w:tcW w:w="379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both"/>
              <w:rPr>
                <w:sz w:val="28"/>
                <w:szCs w:val="28"/>
              </w:rPr>
            </w:pPr>
            <w:r w:rsidRPr="00F931DF">
              <w:rPr>
                <w:rFonts w:ascii="Times New Roman" w:eastAsia="Calibri" w:hAnsi="Times New Roman" w:cs="Times New Roman"/>
                <w:sz w:val="28"/>
                <w:szCs w:val="28"/>
              </w:rPr>
              <w:t>34151 - Reparo interno de pneu - VD 1.</w:t>
            </w:r>
          </w:p>
        </w:tc>
        <w:tc>
          <w:tcPr>
            <w:tcW w:w="709"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Un</w:t>
            </w:r>
          </w:p>
        </w:tc>
        <w:tc>
          <w:tcPr>
            <w:tcW w:w="900"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VIPAL</w:t>
            </w:r>
          </w:p>
        </w:tc>
        <w:tc>
          <w:tcPr>
            <w:tcW w:w="63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16</w:t>
            </w:r>
          </w:p>
        </w:tc>
        <w:tc>
          <w:tcPr>
            <w:tcW w:w="722"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14,98</w:t>
            </w:r>
          </w:p>
        </w:tc>
        <w:tc>
          <w:tcPr>
            <w:tcW w:w="1171"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239,68</w:t>
            </w:r>
          </w:p>
        </w:tc>
      </w:tr>
      <w:tr w:rsidR="00F931DF" w:rsidRPr="00F931DF" w:rsidTr="00C372BD">
        <w:tc>
          <w:tcPr>
            <w:tcW w:w="846"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12</w:t>
            </w:r>
          </w:p>
        </w:tc>
        <w:tc>
          <w:tcPr>
            <w:tcW w:w="379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both"/>
              <w:rPr>
                <w:sz w:val="28"/>
                <w:szCs w:val="28"/>
              </w:rPr>
            </w:pPr>
            <w:r w:rsidRPr="00F931DF">
              <w:rPr>
                <w:rFonts w:ascii="Times New Roman" w:eastAsia="Calibri" w:hAnsi="Times New Roman" w:cs="Times New Roman"/>
                <w:sz w:val="28"/>
                <w:szCs w:val="28"/>
              </w:rPr>
              <w:t>34152 - Reparo interno de pneu - VD 2.</w:t>
            </w:r>
          </w:p>
        </w:tc>
        <w:tc>
          <w:tcPr>
            <w:tcW w:w="709"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Un</w:t>
            </w:r>
          </w:p>
        </w:tc>
        <w:tc>
          <w:tcPr>
            <w:tcW w:w="900"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VIPAL</w:t>
            </w:r>
          </w:p>
        </w:tc>
        <w:tc>
          <w:tcPr>
            <w:tcW w:w="63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36</w:t>
            </w:r>
          </w:p>
        </w:tc>
        <w:tc>
          <w:tcPr>
            <w:tcW w:w="722"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17,34</w:t>
            </w:r>
          </w:p>
        </w:tc>
        <w:tc>
          <w:tcPr>
            <w:tcW w:w="1171"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624,24</w:t>
            </w:r>
          </w:p>
        </w:tc>
      </w:tr>
      <w:tr w:rsidR="00F931DF" w:rsidRPr="00F931DF" w:rsidTr="00C372BD">
        <w:tc>
          <w:tcPr>
            <w:tcW w:w="846"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13</w:t>
            </w:r>
          </w:p>
        </w:tc>
        <w:tc>
          <w:tcPr>
            <w:tcW w:w="379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both"/>
              <w:rPr>
                <w:sz w:val="28"/>
                <w:szCs w:val="28"/>
              </w:rPr>
            </w:pPr>
            <w:r w:rsidRPr="00F931DF">
              <w:rPr>
                <w:rFonts w:ascii="Times New Roman" w:eastAsia="Calibri" w:hAnsi="Times New Roman" w:cs="Times New Roman"/>
                <w:sz w:val="28"/>
                <w:szCs w:val="28"/>
              </w:rPr>
              <w:t>34153 - Reparo interno de pneu - VD 3.</w:t>
            </w:r>
          </w:p>
        </w:tc>
        <w:tc>
          <w:tcPr>
            <w:tcW w:w="709"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Un</w:t>
            </w:r>
          </w:p>
        </w:tc>
        <w:tc>
          <w:tcPr>
            <w:tcW w:w="900"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VIPAL</w:t>
            </w:r>
          </w:p>
        </w:tc>
        <w:tc>
          <w:tcPr>
            <w:tcW w:w="63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37</w:t>
            </w:r>
          </w:p>
        </w:tc>
        <w:tc>
          <w:tcPr>
            <w:tcW w:w="722"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17,83</w:t>
            </w:r>
          </w:p>
        </w:tc>
        <w:tc>
          <w:tcPr>
            <w:tcW w:w="1171"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659,71</w:t>
            </w:r>
          </w:p>
        </w:tc>
      </w:tr>
      <w:tr w:rsidR="00F931DF" w:rsidRPr="00F931DF" w:rsidTr="00C372BD">
        <w:tc>
          <w:tcPr>
            <w:tcW w:w="846"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14</w:t>
            </w:r>
          </w:p>
        </w:tc>
        <w:tc>
          <w:tcPr>
            <w:tcW w:w="379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both"/>
              <w:rPr>
                <w:sz w:val="28"/>
                <w:szCs w:val="28"/>
              </w:rPr>
            </w:pPr>
            <w:r w:rsidRPr="00F931DF">
              <w:rPr>
                <w:rFonts w:ascii="Times New Roman" w:eastAsia="Calibri" w:hAnsi="Times New Roman" w:cs="Times New Roman"/>
                <w:sz w:val="28"/>
                <w:szCs w:val="28"/>
              </w:rPr>
              <w:t>34154 - Reparo interno de pneu - VD 4.</w:t>
            </w:r>
          </w:p>
        </w:tc>
        <w:tc>
          <w:tcPr>
            <w:tcW w:w="709"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Un</w:t>
            </w:r>
          </w:p>
        </w:tc>
        <w:tc>
          <w:tcPr>
            <w:tcW w:w="900"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VIPAL</w:t>
            </w:r>
          </w:p>
        </w:tc>
        <w:tc>
          <w:tcPr>
            <w:tcW w:w="63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41</w:t>
            </w:r>
          </w:p>
        </w:tc>
        <w:tc>
          <w:tcPr>
            <w:tcW w:w="722"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18,82</w:t>
            </w:r>
          </w:p>
        </w:tc>
        <w:tc>
          <w:tcPr>
            <w:tcW w:w="1171"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771,62</w:t>
            </w:r>
          </w:p>
        </w:tc>
      </w:tr>
      <w:tr w:rsidR="00F931DF" w:rsidRPr="00F931DF" w:rsidTr="00C372BD">
        <w:tc>
          <w:tcPr>
            <w:tcW w:w="846"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15</w:t>
            </w:r>
          </w:p>
        </w:tc>
        <w:tc>
          <w:tcPr>
            <w:tcW w:w="379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both"/>
              <w:rPr>
                <w:sz w:val="28"/>
                <w:szCs w:val="28"/>
              </w:rPr>
            </w:pPr>
            <w:r w:rsidRPr="00F931DF">
              <w:rPr>
                <w:rFonts w:ascii="Times New Roman" w:eastAsia="Calibri" w:hAnsi="Times New Roman" w:cs="Times New Roman"/>
                <w:sz w:val="28"/>
                <w:szCs w:val="28"/>
              </w:rPr>
              <w:t>34155 - Reparo interno de pneu - VD 5.</w:t>
            </w:r>
          </w:p>
        </w:tc>
        <w:tc>
          <w:tcPr>
            <w:tcW w:w="709"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Un</w:t>
            </w:r>
          </w:p>
        </w:tc>
        <w:tc>
          <w:tcPr>
            <w:tcW w:w="900"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VIPAL</w:t>
            </w:r>
          </w:p>
        </w:tc>
        <w:tc>
          <w:tcPr>
            <w:tcW w:w="63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24</w:t>
            </w:r>
          </w:p>
        </w:tc>
        <w:tc>
          <w:tcPr>
            <w:tcW w:w="722"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23,90</w:t>
            </w:r>
          </w:p>
        </w:tc>
        <w:tc>
          <w:tcPr>
            <w:tcW w:w="1171"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573,60</w:t>
            </w:r>
          </w:p>
        </w:tc>
      </w:tr>
      <w:tr w:rsidR="00F931DF" w:rsidRPr="00F931DF" w:rsidTr="00C372BD">
        <w:tc>
          <w:tcPr>
            <w:tcW w:w="846"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16</w:t>
            </w:r>
          </w:p>
        </w:tc>
        <w:tc>
          <w:tcPr>
            <w:tcW w:w="379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both"/>
              <w:rPr>
                <w:sz w:val="28"/>
                <w:szCs w:val="28"/>
              </w:rPr>
            </w:pPr>
            <w:r w:rsidRPr="00F931DF">
              <w:rPr>
                <w:rFonts w:ascii="Times New Roman" w:eastAsia="Calibri" w:hAnsi="Times New Roman" w:cs="Times New Roman"/>
                <w:sz w:val="28"/>
                <w:szCs w:val="28"/>
              </w:rPr>
              <w:t>34156 - Reparo interno de pneu - VD 6.</w:t>
            </w:r>
          </w:p>
        </w:tc>
        <w:tc>
          <w:tcPr>
            <w:tcW w:w="709"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Un</w:t>
            </w:r>
          </w:p>
        </w:tc>
        <w:tc>
          <w:tcPr>
            <w:tcW w:w="900"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VIPAL</w:t>
            </w:r>
          </w:p>
        </w:tc>
        <w:tc>
          <w:tcPr>
            <w:tcW w:w="63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35</w:t>
            </w:r>
          </w:p>
        </w:tc>
        <w:tc>
          <w:tcPr>
            <w:tcW w:w="722"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32,33</w:t>
            </w:r>
          </w:p>
        </w:tc>
        <w:tc>
          <w:tcPr>
            <w:tcW w:w="1171"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1.131,55</w:t>
            </w:r>
          </w:p>
        </w:tc>
      </w:tr>
      <w:tr w:rsidR="00F931DF" w:rsidRPr="00F931DF" w:rsidTr="00C372BD">
        <w:tc>
          <w:tcPr>
            <w:tcW w:w="846"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17</w:t>
            </w:r>
          </w:p>
        </w:tc>
        <w:tc>
          <w:tcPr>
            <w:tcW w:w="379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both"/>
              <w:rPr>
                <w:sz w:val="28"/>
                <w:szCs w:val="28"/>
              </w:rPr>
            </w:pPr>
            <w:r w:rsidRPr="00F931DF">
              <w:rPr>
                <w:rFonts w:ascii="Times New Roman" w:eastAsia="Calibri" w:hAnsi="Times New Roman" w:cs="Times New Roman"/>
                <w:sz w:val="28"/>
                <w:szCs w:val="28"/>
              </w:rPr>
              <w:t>34157 - Reparo interno de pneu - VD 7.</w:t>
            </w:r>
          </w:p>
        </w:tc>
        <w:tc>
          <w:tcPr>
            <w:tcW w:w="709"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Un</w:t>
            </w:r>
          </w:p>
        </w:tc>
        <w:tc>
          <w:tcPr>
            <w:tcW w:w="900"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VIPAL</w:t>
            </w:r>
          </w:p>
        </w:tc>
        <w:tc>
          <w:tcPr>
            <w:tcW w:w="63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35</w:t>
            </w:r>
          </w:p>
        </w:tc>
        <w:tc>
          <w:tcPr>
            <w:tcW w:w="722"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37,90</w:t>
            </w:r>
          </w:p>
        </w:tc>
        <w:tc>
          <w:tcPr>
            <w:tcW w:w="1171"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1.326,50</w:t>
            </w:r>
          </w:p>
        </w:tc>
      </w:tr>
      <w:tr w:rsidR="00F931DF" w:rsidRPr="00F931DF" w:rsidTr="00C372BD">
        <w:tc>
          <w:tcPr>
            <w:tcW w:w="846"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18</w:t>
            </w:r>
          </w:p>
        </w:tc>
        <w:tc>
          <w:tcPr>
            <w:tcW w:w="379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both"/>
              <w:rPr>
                <w:sz w:val="28"/>
                <w:szCs w:val="28"/>
              </w:rPr>
            </w:pPr>
            <w:r w:rsidRPr="00F931DF">
              <w:rPr>
                <w:rFonts w:ascii="Times New Roman" w:eastAsia="Calibri" w:hAnsi="Times New Roman" w:cs="Times New Roman"/>
                <w:sz w:val="28"/>
                <w:szCs w:val="28"/>
              </w:rPr>
              <w:t>34158 - Reparo interno de pneu - VD 8.</w:t>
            </w:r>
          </w:p>
        </w:tc>
        <w:tc>
          <w:tcPr>
            <w:tcW w:w="709"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Un</w:t>
            </w:r>
          </w:p>
        </w:tc>
        <w:tc>
          <w:tcPr>
            <w:tcW w:w="900"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VIPAL</w:t>
            </w:r>
          </w:p>
        </w:tc>
        <w:tc>
          <w:tcPr>
            <w:tcW w:w="63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35</w:t>
            </w:r>
          </w:p>
        </w:tc>
        <w:tc>
          <w:tcPr>
            <w:tcW w:w="722"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46,67</w:t>
            </w:r>
          </w:p>
        </w:tc>
        <w:tc>
          <w:tcPr>
            <w:tcW w:w="1171"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1.633,45</w:t>
            </w:r>
          </w:p>
        </w:tc>
      </w:tr>
      <w:tr w:rsidR="00F931DF" w:rsidRPr="00F931DF" w:rsidTr="00C372BD">
        <w:tc>
          <w:tcPr>
            <w:tcW w:w="846"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19</w:t>
            </w:r>
          </w:p>
        </w:tc>
        <w:tc>
          <w:tcPr>
            <w:tcW w:w="379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both"/>
              <w:rPr>
                <w:sz w:val="28"/>
                <w:szCs w:val="28"/>
              </w:rPr>
            </w:pPr>
            <w:r w:rsidRPr="00F931DF">
              <w:rPr>
                <w:rFonts w:ascii="Times New Roman" w:eastAsia="Calibri" w:hAnsi="Times New Roman" w:cs="Times New Roman"/>
                <w:sz w:val="28"/>
                <w:szCs w:val="28"/>
              </w:rPr>
              <w:t xml:space="preserve">34160 - Câmara de ar agrícola 6.5, aro 16, com válvula TR15 </w:t>
            </w:r>
            <w:proofErr w:type="gramStart"/>
            <w:r w:rsidRPr="00F931DF">
              <w:rPr>
                <w:rFonts w:ascii="Times New Roman" w:eastAsia="Calibri" w:hAnsi="Times New Roman" w:cs="Times New Roman"/>
                <w:sz w:val="28"/>
                <w:szCs w:val="28"/>
              </w:rPr>
              <w:t>( borracha</w:t>
            </w:r>
            <w:proofErr w:type="gramEnd"/>
            <w:r w:rsidRPr="00F931DF">
              <w:rPr>
                <w:rFonts w:ascii="Times New Roman" w:eastAsia="Calibri" w:hAnsi="Times New Roman" w:cs="Times New Roman"/>
                <w:sz w:val="28"/>
                <w:szCs w:val="28"/>
              </w:rPr>
              <w:t>).</w:t>
            </w:r>
            <w:r w:rsidRPr="00F931DF">
              <w:rPr>
                <w:rFonts w:ascii="Times New Roman" w:eastAsia="Calibri" w:hAnsi="Times New Roman" w:cs="Times New Roman"/>
                <w:sz w:val="28"/>
                <w:szCs w:val="28"/>
              </w:rPr>
              <w:br/>
              <w:t>Aplicação: Distribuidores de dejetos líquidos e carretões.</w:t>
            </w:r>
          </w:p>
        </w:tc>
        <w:tc>
          <w:tcPr>
            <w:tcW w:w="709"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Un</w:t>
            </w:r>
          </w:p>
        </w:tc>
        <w:tc>
          <w:tcPr>
            <w:tcW w:w="900"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TORTUGA</w:t>
            </w:r>
          </w:p>
        </w:tc>
        <w:tc>
          <w:tcPr>
            <w:tcW w:w="63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10</w:t>
            </w:r>
          </w:p>
        </w:tc>
        <w:tc>
          <w:tcPr>
            <w:tcW w:w="722"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67,08</w:t>
            </w:r>
          </w:p>
        </w:tc>
        <w:tc>
          <w:tcPr>
            <w:tcW w:w="1171"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670,80</w:t>
            </w:r>
          </w:p>
        </w:tc>
      </w:tr>
      <w:tr w:rsidR="00F931DF" w:rsidRPr="00F931DF" w:rsidTr="00C372BD">
        <w:tc>
          <w:tcPr>
            <w:tcW w:w="846"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20</w:t>
            </w:r>
          </w:p>
        </w:tc>
        <w:tc>
          <w:tcPr>
            <w:tcW w:w="379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both"/>
              <w:rPr>
                <w:sz w:val="28"/>
                <w:szCs w:val="28"/>
              </w:rPr>
            </w:pPr>
            <w:r w:rsidRPr="00F931DF">
              <w:rPr>
                <w:rFonts w:ascii="Times New Roman" w:eastAsia="Calibri" w:hAnsi="Times New Roman" w:cs="Times New Roman"/>
                <w:sz w:val="28"/>
                <w:szCs w:val="28"/>
              </w:rPr>
              <w:t xml:space="preserve">34161 - Câmara de ar agrícola 7.5, aro 16, com válvula TR15 </w:t>
            </w:r>
            <w:proofErr w:type="gramStart"/>
            <w:r w:rsidRPr="00F931DF">
              <w:rPr>
                <w:rFonts w:ascii="Times New Roman" w:eastAsia="Calibri" w:hAnsi="Times New Roman" w:cs="Times New Roman"/>
                <w:sz w:val="28"/>
                <w:szCs w:val="28"/>
              </w:rPr>
              <w:t>( borracha</w:t>
            </w:r>
            <w:proofErr w:type="gramEnd"/>
            <w:r w:rsidRPr="00F931DF">
              <w:rPr>
                <w:rFonts w:ascii="Times New Roman" w:eastAsia="Calibri" w:hAnsi="Times New Roman" w:cs="Times New Roman"/>
                <w:sz w:val="28"/>
                <w:szCs w:val="28"/>
              </w:rPr>
              <w:t>).</w:t>
            </w:r>
            <w:r w:rsidRPr="00F931DF">
              <w:rPr>
                <w:rFonts w:ascii="Times New Roman" w:eastAsia="Calibri" w:hAnsi="Times New Roman" w:cs="Times New Roman"/>
                <w:sz w:val="28"/>
                <w:szCs w:val="28"/>
              </w:rPr>
              <w:br/>
              <w:t>Aplicação: Distribuidores de dejetos líquidos e carretões.</w:t>
            </w:r>
          </w:p>
        </w:tc>
        <w:tc>
          <w:tcPr>
            <w:tcW w:w="709"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Un</w:t>
            </w:r>
          </w:p>
        </w:tc>
        <w:tc>
          <w:tcPr>
            <w:tcW w:w="900"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TORTUGA</w:t>
            </w:r>
          </w:p>
        </w:tc>
        <w:tc>
          <w:tcPr>
            <w:tcW w:w="63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15</w:t>
            </w:r>
          </w:p>
        </w:tc>
        <w:tc>
          <w:tcPr>
            <w:tcW w:w="722"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78,90</w:t>
            </w:r>
          </w:p>
        </w:tc>
        <w:tc>
          <w:tcPr>
            <w:tcW w:w="1171"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1.183,50</w:t>
            </w:r>
          </w:p>
        </w:tc>
      </w:tr>
      <w:tr w:rsidR="00F931DF" w:rsidRPr="00F931DF" w:rsidTr="00C372BD">
        <w:tc>
          <w:tcPr>
            <w:tcW w:w="846"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21</w:t>
            </w:r>
          </w:p>
        </w:tc>
        <w:tc>
          <w:tcPr>
            <w:tcW w:w="379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both"/>
              <w:rPr>
                <w:sz w:val="28"/>
                <w:szCs w:val="28"/>
              </w:rPr>
            </w:pPr>
            <w:r w:rsidRPr="00F931DF">
              <w:rPr>
                <w:rFonts w:ascii="Times New Roman" w:eastAsia="Calibri" w:hAnsi="Times New Roman" w:cs="Times New Roman"/>
                <w:sz w:val="28"/>
                <w:szCs w:val="28"/>
              </w:rPr>
              <w:t>29546 - Câmara para carrinho de mão</w:t>
            </w:r>
          </w:p>
        </w:tc>
        <w:tc>
          <w:tcPr>
            <w:tcW w:w="709"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Un</w:t>
            </w:r>
          </w:p>
        </w:tc>
        <w:tc>
          <w:tcPr>
            <w:tcW w:w="900"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TORTUGA</w:t>
            </w:r>
          </w:p>
        </w:tc>
        <w:tc>
          <w:tcPr>
            <w:tcW w:w="63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5</w:t>
            </w:r>
          </w:p>
        </w:tc>
        <w:tc>
          <w:tcPr>
            <w:tcW w:w="722"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24,17</w:t>
            </w:r>
          </w:p>
        </w:tc>
        <w:tc>
          <w:tcPr>
            <w:tcW w:w="1171"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120,85</w:t>
            </w:r>
          </w:p>
        </w:tc>
      </w:tr>
      <w:tr w:rsidR="00F931DF" w:rsidRPr="00F931DF" w:rsidTr="00C372BD">
        <w:tc>
          <w:tcPr>
            <w:tcW w:w="846"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22</w:t>
            </w:r>
          </w:p>
        </w:tc>
        <w:tc>
          <w:tcPr>
            <w:tcW w:w="379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both"/>
              <w:rPr>
                <w:sz w:val="28"/>
                <w:szCs w:val="28"/>
              </w:rPr>
            </w:pPr>
            <w:r w:rsidRPr="00F931DF">
              <w:rPr>
                <w:rFonts w:ascii="Times New Roman" w:eastAsia="Calibri" w:hAnsi="Times New Roman" w:cs="Times New Roman"/>
                <w:sz w:val="28"/>
                <w:szCs w:val="28"/>
              </w:rPr>
              <w:t>29545 - Pneu para carrinho de mão</w:t>
            </w:r>
          </w:p>
        </w:tc>
        <w:tc>
          <w:tcPr>
            <w:tcW w:w="709"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Un</w:t>
            </w:r>
          </w:p>
        </w:tc>
        <w:tc>
          <w:tcPr>
            <w:tcW w:w="900"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proofErr w:type="spellStart"/>
            <w:r w:rsidRPr="00F931DF">
              <w:rPr>
                <w:rFonts w:ascii="Times New Roman" w:eastAsia="Calibri" w:hAnsi="Times New Roman" w:cs="Times New Roman"/>
                <w:sz w:val="28"/>
                <w:szCs w:val="28"/>
              </w:rPr>
              <w:t>Romago</w:t>
            </w:r>
            <w:proofErr w:type="spellEnd"/>
          </w:p>
        </w:tc>
        <w:tc>
          <w:tcPr>
            <w:tcW w:w="63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5</w:t>
            </w:r>
          </w:p>
        </w:tc>
        <w:tc>
          <w:tcPr>
            <w:tcW w:w="722"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38,42</w:t>
            </w:r>
          </w:p>
        </w:tc>
        <w:tc>
          <w:tcPr>
            <w:tcW w:w="1171"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192,10</w:t>
            </w:r>
          </w:p>
        </w:tc>
      </w:tr>
      <w:tr w:rsidR="00F931DF" w:rsidRPr="00F931DF" w:rsidTr="00C372BD">
        <w:tc>
          <w:tcPr>
            <w:tcW w:w="846"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23</w:t>
            </w:r>
          </w:p>
        </w:tc>
        <w:tc>
          <w:tcPr>
            <w:tcW w:w="379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both"/>
              <w:rPr>
                <w:sz w:val="28"/>
                <w:szCs w:val="28"/>
              </w:rPr>
            </w:pPr>
            <w:r w:rsidRPr="00F931DF">
              <w:rPr>
                <w:rFonts w:ascii="Times New Roman" w:eastAsia="Calibri" w:hAnsi="Times New Roman" w:cs="Times New Roman"/>
                <w:sz w:val="28"/>
                <w:szCs w:val="28"/>
              </w:rPr>
              <w:t>29532 - Conserto de pneu – carrinho de mão</w:t>
            </w:r>
          </w:p>
        </w:tc>
        <w:tc>
          <w:tcPr>
            <w:tcW w:w="709"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Un</w:t>
            </w:r>
          </w:p>
        </w:tc>
        <w:tc>
          <w:tcPr>
            <w:tcW w:w="900"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VIPAL</w:t>
            </w:r>
          </w:p>
        </w:tc>
        <w:tc>
          <w:tcPr>
            <w:tcW w:w="63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4</w:t>
            </w:r>
          </w:p>
        </w:tc>
        <w:tc>
          <w:tcPr>
            <w:tcW w:w="722"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9,54</w:t>
            </w:r>
          </w:p>
        </w:tc>
        <w:tc>
          <w:tcPr>
            <w:tcW w:w="1171"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38,16</w:t>
            </w:r>
          </w:p>
        </w:tc>
      </w:tr>
      <w:tr w:rsidR="00F931DF" w:rsidRPr="00F931DF" w:rsidTr="00C372BD">
        <w:tc>
          <w:tcPr>
            <w:tcW w:w="846"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lastRenderedPageBreak/>
              <w:t>24</w:t>
            </w:r>
          </w:p>
        </w:tc>
        <w:tc>
          <w:tcPr>
            <w:tcW w:w="379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both"/>
              <w:rPr>
                <w:sz w:val="28"/>
                <w:szCs w:val="28"/>
              </w:rPr>
            </w:pPr>
            <w:r w:rsidRPr="00F931DF">
              <w:rPr>
                <w:rFonts w:ascii="Times New Roman" w:eastAsia="Calibri" w:hAnsi="Times New Roman" w:cs="Times New Roman"/>
                <w:sz w:val="28"/>
                <w:szCs w:val="28"/>
              </w:rPr>
              <w:t>34159 - Deslocamento por KM.</w:t>
            </w:r>
            <w:r w:rsidRPr="00F931DF">
              <w:rPr>
                <w:rFonts w:ascii="Times New Roman" w:eastAsia="Calibri" w:hAnsi="Times New Roman" w:cs="Times New Roman"/>
                <w:sz w:val="28"/>
                <w:szCs w:val="28"/>
              </w:rPr>
              <w:br/>
              <w:t>Para casos em que a Secretaria solicite que o borracheiro desloque-se para realizar os trabalhos, fora de sua borracharia.</w:t>
            </w:r>
          </w:p>
        </w:tc>
        <w:tc>
          <w:tcPr>
            <w:tcW w:w="709"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Km</w:t>
            </w:r>
          </w:p>
        </w:tc>
        <w:tc>
          <w:tcPr>
            <w:tcW w:w="900"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p>
        </w:tc>
        <w:tc>
          <w:tcPr>
            <w:tcW w:w="638"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200</w:t>
            </w:r>
          </w:p>
        </w:tc>
        <w:tc>
          <w:tcPr>
            <w:tcW w:w="722"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3,20</w:t>
            </w:r>
          </w:p>
        </w:tc>
        <w:tc>
          <w:tcPr>
            <w:tcW w:w="1171"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640,00</w:t>
            </w:r>
          </w:p>
        </w:tc>
      </w:tr>
      <w:tr w:rsidR="00F931DF" w:rsidRPr="00F931DF" w:rsidTr="00C372BD">
        <w:tc>
          <w:tcPr>
            <w:tcW w:w="7613" w:type="dxa"/>
            <w:gridSpan w:val="6"/>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right"/>
              <w:rPr>
                <w:sz w:val="28"/>
                <w:szCs w:val="28"/>
              </w:rPr>
            </w:pPr>
            <w:r w:rsidRPr="00F931DF">
              <w:rPr>
                <w:rFonts w:ascii="Times New Roman" w:eastAsia="Calibri" w:hAnsi="Times New Roman" w:cs="Times New Roman"/>
                <w:b/>
                <w:sz w:val="28"/>
                <w:szCs w:val="28"/>
              </w:rPr>
              <w:t>Total (R$):</w:t>
            </w:r>
          </w:p>
        </w:tc>
        <w:tc>
          <w:tcPr>
            <w:tcW w:w="1171" w:type="dxa"/>
            <w:tcBorders>
              <w:top w:val="single" w:sz="4" w:space="0" w:color="auto"/>
              <w:left w:val="single" w:sz="4" w:space="0" w:color="auto"/>
              <w:bottom w:val="single" w:sz="4" w:space="0" w:color="auto"/>
              <w:right w:val="single" w:sz="4" w:space="0" w:color="auto"/>
            </w:tcBorders>
            <w:vAlign w:val="center"/>
          </w:tcPr>
          <w:p w:rsidR="00F931DF" w:rsidRPr="00F931DF" w:rsidRDefault="00F931DF" w:rsidP="00BA6ACC">
            <w:pPr>
              <w:spacing w:before="20" w:after="20"/>
              <w:jc w:val="center"/>
              <w:rPr>
                <w:sz w:val="28"/>
                <w:szCs w:val="28"/>
              </w:rPr>
            </w:pPr>
            <w:r w:rsidRPr="00F931DF">
              <w:rPr>
                <w:rFonts w:ascii="Times New Roman" w:eastAsia="Calibri" w:hAnsi="Times New Roman" w:cs="Times New Roman"/>
                <w:sz w:val="28"/>
                <w:szCs w:val="28"/>
              </w:rPr>
              <w:t>35.491,22</w:t>
            </w:r>
          </w:p>
        </w:tc>
      </w:tr>
    </w:tbl>
    <w:p w:rsidR="00F931DF" w:rsidRPr="00F931DF" w:rsidRDefault="00F931DF" w:rsidP="00F931DF">
      <w:pPr>
        <w:spacing w:beforeLines="40" w:before="96" w:afterLines="40" w:after="96" w:line="240" w:lineRule="auto"/>
        <w:contextualSpacing/>
        <w:jc w:val="both"/>
        <w:rPr>
          <w:rFonts w:ascii="Garamond" w:eastAsia="Times New Roman" w:hAnsi="Garamond" w:cs="Times New Roman"/>
          <w:b/>
          <w:sz w:val="28"/>
          <w:szCs w:val="28"/>
          <w:lang w:eastAsia="pt-BR"/>
        </w:rPr>
      </w:pPr>
    </w:p>
    <w:p w:rsidR="004E21EF" w:rsidRPr="00F931DF" w:rsidRDefault="004E21EF" w:rsidP="00F931DF">
      <w:pPr>
        <w:spacing w:beforeLines="40" w:before="96" w:afterLines="40" w:after="96" w:line="240" w:lineRule="auto"/>
        <w:contextualSpacing/>
        <w:jc w:val="both"/>
        <w:rPr>
          <w:rFonts w:ascii="Garamond" w:eastAsia="Times New Roman" w:hAnsi="Garamond" w:cs="Times New Roman"/>
          <w:sz w:val="28"/>
          <w:szCs w:val="28"/>
          <w:lang w:eastAsia="pt-BR"/>
        </w:rPr>
      </w:pPr>
      <w:r w:rsidRPr="00F931DF">
        <w:rPr>
          <w:rFonts w:ascii="Garamond" w:eastAsia="Times New Roman" w:hAnsi="Garamond" w:cs="Times New Roman"/>
          <w:b/>
          <w:sz w:val="28"/>
          <w:szCs w:val="28"/>
          <w:lang w:eastAsia="pt-BR"/>
        </w:rPr>
        <w:t>1.2.</w:t>
      </w:r>
      <w:r w:rsidRPr="00F931DF">
        <w:rPr>
          <w:rFonts w:ascii="Garamond" w:eastAsia="Times New Roman" w:hAnsi="Garamond" w:cs="Times New Roman"/>
          <w:sz w:val="28"/>
          <w:szCs w:val="28"/>
          <w:lang w:eastAsia="pt-BR"/>
        </w:rPr>
        <w:t xml:space="preserve"> Os serviços deverão ser realizados na sede </w:t>
      </w:r>
      <w:r w:rsidR="00F931DF" w:rsidRPr="00F931DF">
        <w:rPr>
          <w:rFonts w:ascii="Garamond" w:eastAsia="Times New Roman" w:hAnsi="Garamond" w:cs="Times New Roman"/>
          <w:sz w:val="28"/>
          <w:szCs w:val="28"/>
          <w:lang w:eastAsia="pt-BR"/>
        </w:rPr>
        <w:t>da proponente</w:t>
      </w:r>
      <w:r w:rsidRPr="00F931DF">
        <w:rPr>
          <w:rFonts w:ascii="Garamond" w:eastAsia="Times New Roman" w:hAnsi="Garamond" w:cs="Times New Roman"/>
          <w:sz w:val="28"/>
          <w:szCs w:val="28"/>
          <w:lang w:eastAsia="pt-BR"/>
        </w:rPr>
        <w:t xml:space="preserve"> vencedora, localizada dentro do Perímetro Urbano do Município de Arroio Trinta.  </w:t>
      </w:r>
    </w:p>
    <w:p w:rsidR="004E21EF" w:rsidRPr="00F931DF" w:rsidRDefault="004E21EF" w:rsidP="00F931DF">
      <w:pPr>
        <w:spacing w:beforeLines="40" w:before="96" w:afterLines="40" w:after="96" w:line="240" w:lineRule="auto"/>
        <w:contextualSpacing/>
        <w:jc w:val="both"/>
        <w:rPr>
          <w:rFonts w:ascii="Garamond" w:eastAsia="Times New Roman" w:hAnsi="Garamond" w:cs="Times New Roman"/>
          <w:sz w:val="28"/>
          <w:szCs w:val="28"/>
          <w:lang w:eastAsia="pt-BR"/>
        </w:rPr>
      </w:pPr>
    </w:p>
    <w:p w:rsidR="004E21EF" w:rsidRPr="00F931DF" w:rsidRDefault="004E21EF" w:rsidP="00F931DF">
      <w:pPr>
        <w:spacing w:beforeLines="40" w:before="96" w:afterLines="40" w:after="96" w:line="240" w:lineRule="auto"/>
        <w:contextualSpacing/>
        <w:jc w:val="both"/>
        <w:rPr>
          <w:rFonts w:ascii="Garamond" w:eastAsia="Times New Roman" w:hAnsi="Garamond" w:cs="Times New Roman"/>
          <w:sz w:val="28"/>
          <w:szCs w:val="28"/>
          <w:lang w:eastAsia="pt-BR"/>
        </w:rPr>
      </w:pPr>
      <w:r w:rsidRPr="00F931DF">
        <w:rPr>
          <w:rFonts w:ascii="Garamond" w:eastAsia="Times New Roman" w:hAnsi="Garamond" w:cs="Times New Roman"/>
          <w:b/>
          <w:sz w:val="28"/>
          <w:szCs w:val="28"/>
          <w:lang w:eastAsia="pt-BR"/>
        </w:rPr>
        <w:t>1.3.</w:t>
      </w:r>
      <w:r w:rsidRPr="00F931DF">
        <w:rPr>
          <w:rFonts w:ascii="Garamond" w:eastAsia="Times New Roman" w:hAnsi="Garamond" w:cs="Times New Roman"/>
          <w:sz w:val="28"/>
          <w:szCs w:val="28"/>
          <w:lang w:eastAsia="pt-BR"/>
        </w:rPr>
        <w:t xml:space="preserve"> Os serviços deverão ser prestados de imediato após o recebimento da autorização de fornecimento pela empresa vencedora, emitida pelo Município de Arroio Trinta ou pelo Fundo Municipal de Saúde.</w:t>
      </w:r>
    </w:p>
    <w:p w:rsidR="004E21EF" w:rsidRPr="00F931DF" w:rsidRDefault="004E21EF" w:rsidP="00F931DF">
      <w:pPr>
        <w:spacing w:beforeLines="40" w:before="96" w:afterLines="40" w:after="96" w:line="240" w:lineRule="auto"/>
        <w:contextualSpacing/>
        <w:jc w:val="both"/>
        <w:rPr>
          <w:rFonts w:ascii="Garamond" w:eastAsia="Times New Roman" w:hAnsi="Garamond" w:cs="Times New Roman"/>
          <w:sz w:val="28"/>
          <w:szCs w:val="28"/>
          <w:lang w:eastAsia="pt-BR"/>
        </w:rPr>
      </w:pPr>
    </w:p>
    <w:p w:rsidR="004E21EF" w:rsidRPr="00F931DF" w:rsidRDefault="004E21EF" w:rsidP="00F931DF">
      <w:pPr>
        <w:spacing w:beforeLines="40" w:before="96" w:afterLines="40" w:after="96" w:line="240" w:lineRule="auto"/>
        <w:contextualSpacing/>
        <w:jc w:val="both"/>
        <w:rPr>
          <w:rFonts w:ascii="Garamond" w:eastAsia="Times New Roman" w:hAnsi="Garamond" w:cs="Times New Roman"/>
          <w:sz w:val="28"/>
          <w:szCs w:val="28"/>
          <w:lang w:eastAsia="pt-BR"/>
        </w:rPr>
      </w:pPr>
      <w:r w:rsidRPr="00F931DF">
        <w:rPr>
          <w:rFonts w:ascii="Garamond" w:eastAsia="Times New Roman" w:hAnsi="Garamond" w:cs="Times New Roman"/>
          <w:b/>
          <w:sz w:val="28"/>
          <w:szCs w:val="28"/>
          <w:lang w:eastAsia="pt-BR"/>
        </w:rPr>
        <w:t>1.4.</w:t>
      </w:r>
      <w:r w:rsidRPr="00F931DF">
        <w:rPr>
          <w:rFonts w:ascii="Garamond" w:eastAsia="Times New Roman" w:hAnsi="Garamond" w:cs="Times New Roman"/>
          <w:sz w:val="28"/>
          <w:szCs w:val="28"/>
          <w:lang w:eastAsia="pt-BR"/>
        </w:rPr>
        <w:t xml:space="preserve"> Todas as despesas com impostos, taxas, fretes, seguros, encargos sociais, trabalhistas e outros, correrão por conta da proponente vencedora</w:t>
      </w:r>
    </w:p>
    <w:p w:rsidR="004E21EF" w:rsidRPr="00F931DF" w:rsidRDefault="004E21EF" w:rsidP="00F931DF">
      <w:pPr>
        <w:spacing w:beforeLines="40" w:before="96" w:afterLines="40" w:after="96" w:line="240" w:lineRule="auto"/>
        <w:contextualSpacing/>
        <w:jc w:val="both"/>
        <w:rPr>
          <w:rFonts w:ascii="Garamond" w:eastAsia="Times New Roman" w:hAnsi="Garamond" w:cs="Times New Roman"/>
          <w:sz w:val="28"/>
          <w:szCs w:val="28"/>
          <w:lang w:eastAsia="pt-BR"/>
        </w:rPr>
      </w:pPr>
    </w:p>
    <w:p w:rsidR="004E21EF" w:rsidRPr="00F931DF" w:rsidRDefault="004E21EF" w:rsidP="00F931DF">
      <w:pPr>
        <w:spacing w:beforeLines="40" w:before="96" w:afterLines="40" w:after="96" w:line="240" w:lineRule="auto"/>
        <w:contextualSpacing/>
        <w:jc w:val="both"/>
        <w:rPr>
          <w:rFonts w:ascii="Garamond" w:eastAsia="Verdana" w:hAnsi="Garamond" w:cs="Times New Roman"/>
          <w:b/>
          <w:sz w:val="28"/>
          <w:szCs w:val="28"/>
          <w:u w:val="single"/>
        </w:rPr>
      </w:pPr>
      <w:r w:rsidRPr="00F931DF">
        <w:rPr>
          <w:rFonts w:ascii="Garamond" w:eastAsia="Verdana" w:hAnsi="Garamond" w:cs="Times New Roman"/>
          <w:b/>
          <w:sz w:val="28"/>
          <w:szCs w:val="28"/>
          <w:u w:val="single"/>
        </w:rPr>
        <w:t>CLÁUSULA SEGUNDA – DA VINCULAÇÃO AO PROCESSO LICITATÓRIO</w:t>
      </w:r>
    </w:p>
    <w:p w:rsidR="004E21EF" w:rsidRPr="00F931DF" w:rsidRDefault="004E21EF" w:rsidP="00F931DF">
      <w:pPr>
        <w:widowControl w:val="0"/>
        <w:spacing w:beforeLines="40" w:before="96" w:afterLines="40" w:after="96" w:line="240" w:lineRule="auto"/>
        <w:ind w:right="55"/>
        <w:contextualSpacing/>
        <w:jc w:val="both"/>
        <w:rPr>
          <w:rFonts w:ascii="Garamond" w:eastAsia="Verdana" w:hAnsi="Garamond" w:cs="Times New Roman"/>
          <w:spacing w:val="1"/>
          <w:position w:val="-1"/>
          <w:sz w:val="28"/>
          <w:szCs w:val="28"/>
        </w:rPr>
      </w:pPr>
    </w:p>
    <w:p w:rsidR="004E21EF" w:rsidRPr="00F931DF" w:rsidRDefault="004E21EF" w:rsidP="00F931DF">
      <w:pPr>
        <w:widowControl w:val="0"/>
        <w:spacing w:beforeLines="40" w:before="96" w:afterLines="40" w:after="96" w:line="240" w:lineRule="auto"/>
        <w:ind w:right="55"/>
        <w:contextualSpacing/>
        <w:jc w:val="both"/>
        <w:rPr>
          <w:rFonts w:ascii="Garamond" w:eastAsia="Verdana" w:hAnsi="Garamond" w:cs="Times New Roman"/>
          <w:spacing w:val="1"/>
          <w:sz w:val="28"/>
          <w:szCs w:val="28"/>
        </w:rPr>
      </w:pPr>
      <w:r w:rsidRPr="00F931DF">
        <w:rPr>
          <w:rFonts w:ascii="Garamond" w:eastAsia="Verdana" w:hAnsi="Garamond" w:cs="Times New Roman"/>
          <w:b/>
          <w:spacing w:val="1"/>
          <w:sz w:val="28"/>
          <w:szCs w:val="28"/>
        </w:rPr>
        <w:t>2.1.</w:t>
      </w:r>
      <w:r w:rsidRPr="00F931DF">
        <w:rPr>
          <w:rFonts w:ascii="Garamond" w:eastAsia="Verdana" w:hAnsi="Garamond" w:cs="Times New Roman"/>
          <w:spacing w:val="1"/>
          <w:sz w:val="28"/>
          <w:szCs w:val="28"/>
        </w:rPr>
        <w:t xml:space="preserve"> O presente instrumento, independentemente de sua transcrição, encontra-se vinculado ao Processo Administrativo Licitatório nº </w:t>
      </w:r>
      <w:r w:rsidRPr="00F931DF">
        <w:rPr>
          <w:rFonts w:ascii="Garamond" w:eastAsia="Verdana" w:hAnsi="Garamond" w:cs="Times New Roman"/>
          <w:b/>
          <w:spacing w:val="1"/>
          <w:sz w:val="28"/>
          <w:szCs w:val="28"/>
        </w:rPr>
        <w:t>0052/2020 - PR</w:t>
      </w:r>
      <w:r w:rsidRPr="00F931DF">
        <w:rPr>
          <w:rFonts w:ascii="Garamond" w:eastAsia="Verdana" w:hAnsi="Garamond" w:cs="Times New Roman"/>
          <w:spacing w:val="1"/>
          <w:sz w:val="28"/>
          <w:szCs w:val="28"/>
        </w:rPr>
        <w:t xml:space="preserve">, Pregão Presencial nº </w:t>
      </w:r>
      <w:r w:rsidRPr="00F931DF">
        <w:rPr>
          <w:rFonts w:ascii="Garamond" w:eastAsia="Verdana" w:hAnsi="Garamond" w:cs="Times New Roman"/>
          <w:b/>
          <w:spacing w:val="1"/>
          <w:sz w:val="28"/>
          <w:szCs w:val="28"/>
        </w:rPr>
        <w:t>0014/2020 - PR</w:t>
      </w:r>
    </w:p>
    <w:p w:rsidR="004E21EF" w:rsidRPr="00F931DF" w:rsidRDefault="004E21EF" w:rsidP="00F931D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4E21EF" w:rsidRPr="00F931DF" w:rsidRDefault="004E21EF" w:rsidP="00F931DF">
      <w:pPr>
        <w:tabs>
          <w:tab w:val="left" w:pos="720"/>
        </w:tabs>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4E21EF" w:rsidRPr="00F931DF" w:rsidRDefault="004E21EF" w:rsidP="00F931D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8"/>
          <w:szCs w:val="28"/>
          <w:u w:val="single"/>
          <w:lang w:eastAsia="pt-BR"/>
        </w:rPr>
      </w:pPr>
      <w:r w:rsidRPr="00F931DF">
        <w:rPr>
          <w:rFonts w:ascii="Garamond" w:eastAsia="Times New Roman" w:hAnsi="Garamond" w:cs="Times New Roman"/>
          <w:b/>
          <w:color w:val="000000"/>
          <w:sz w:val="28"/>
          <w:szCs w:val="28"/>
          <w:u w:val="single"/>
          <w:lang w:eastAsia="pt-BR"/>
        </w:rPr>
        <w:t xml:space="preserve">CLÁUSULA TERCEIRA – DA DOTAÇÃO ORÇAMENTÁRIA </w:t>
      </w:r>
    </w:p>
    <w:p w:rsidR="004E21EF" w:rsidRPr="00F931DF" w:rsidRDefault="004E21EF" w:rsidP="00F931D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8"/>
          <w:szCs w:val="28"/>
          <w:u w:val="single"/>
          <w:lang w:eastAsia="pt-BR"/>
        </w:rPr>
      </w:pPr>
    </w:p>
    <w:p w:rsidR="004E21EF" w:rsidRPr="00F931DF" w:rsidRDefault="004E21EF" w:rsidP="00F931D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F931DF">
        <w:rPr>
          <w:rFonts w:ascii="Garamond" w:eastAsia="Times New Roman" w:hAnsi="Garamond" w:cs="Times New Roman"/>
          <w:b/>
          <w:color w:val="000000"/>
          <w:sz w:val="28"/>
          <w:szCs w:val="28"/>
          <w:lang w:eastAsia="pt-BR"/>
        </w:rPr>
        <w:t xml:space="preserve">3.1. </w:t>
      </w:r>
      <w:r w:rsidRPr="00F931DF">
        <w:rPr>
          <w:rFonts w:ascii="Garamond" w:eastAsia="Times New Roman" w:hAnsi="Garamond" w:cs="Times New Roman"/>
          <w:color w:val="000000"/>
          <w:sz w:val="28"/>
          <w:szCs w:val="28"/>
          <w:lang w:eastAsia="pt-BR"/>
        </w:rPr>
        <w:t xml:space="preserve">A despesa deste contrato correrá a conta de elementos do Orçamento de </w:t>
      </w:r>
      <w:r w:rsidRPr="00F931DF">
        <w:rPr>
          <w:rFonts w:ascii="Garamond" w:eastAsia="Times New Roman" w:hAnsi="Garamond" w:cs="Times New Roman"/>
          <w:b/>
          <w:color w:val="000000"/>
          <w:sz w:val="28"/>
          <w:szCs w:val="28"/>
          <w:lang w:eastAsia="pt-BR"/>
        </w:rPr>
        <w:t>2020</w:t>
      </w:r>
      <w:r w:rsidRPr="00F931DF">
        <w:rPr>
          <w:rFonts w:ascii="Garamond" w:eastAsia="Times New Roman" w:hAnsi="Garamond" w:cs="Times New Roman"/>
          <w:color w:val="000000"/>
          <w:sz w:val="28"/>
          <w:szCs w:val="28"/>
          <w:lang w:eastAsia="pt-BR"/>
        </w:rPr>
        <w:t>, conforme segue:</w:t>
      </w:r>
    </w:p>
    <w:p w:rsidR="004E21EF" w:rsidRPr="00F931DF" w:rsidRDefault="004E21EF" w:rsidP="00F931D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8"/>
          <w:szCs w:val="28"/>
          <w:lang w:eastAsia="pt-BR"/>
        </w:rPr>
      </w:pPr>
    </w:p>
    <w:p w:rsidR="004E21EF" w:rsidRPr="00F931DF" w:rsidRDefault="004E21EF" w:rsidP="00C372BD">
      <w:pPr>
        <w:spacing w:beforeLines="40" w:before="96" w:afterLines="40" w:after="96" w:line="240" w:lineRule="auto"/>
        <w:contextualSpacing/>
        <w:jc w:val="both"/>
        <w:rPr>
          <w:rFonts w:ascii="Garamond" w:eastAsia="Calibri" w:hAnsi="Garamond" w:cs="Times New Roman"/>
          <w:bCs/>
          <w:sz w:val="28"/>
          <w:szCs w:val="28"/>
        </w:rPr>
      </w:pPr>
      <w:r w:rsidRPr="00F931DF">
        <w:rPr>
          <w:rFonts w:ascii="Garamond" w:eastAsia="Calibri" w:hAnsi="Garamond" w:cs="Times New Roman"/>
          <w:bCs/>
          <w:sz w:val="28"/>
          <w:szCs w:val="28"/>
        </w:rPr>
        <w:t>94 - 1 . 2010 . 26 . 782 . 23 . 2.43 . 1 . 339000 Aplicações Diretas</w:t>
      </w:r>
    </w:p>
    <w:p w:rsidR="004E21EF" w:rsidRPr="00F931DF" w:rsidRDefault="004E21EF" w:rsidP="00C372BD">
      <w:pPr>
        <w:spacing w:beforeLines="40" w:before="96" w:afterLines="40" w:after="96" w:line="240" w:lineRule="auto"/>
        <w:contextualSpacing/>
        <w:jc w:val="both"/>
        <w:rPr>
          <w:rFonts w:ascii="Garamond" w:eastAsia="Calibri" w:hAnsi="Garamond" w:cs="Times New Roman"/>
          <w:bCs/>
          <w:sz w:val="28"/>
          <w:szCs w:val="28"/>
        </w:rPr>
      </w:pPr>
      <w:r w:rsidRPr="00F931DF">
        <w:rPr>
          <w:rFonts w:ascii="Garamond" w:eastAsia="Calibri" w:hAnsi="Garamond" w:cs="Times New Roman"/>
          <w:bCs/>
          <w:sz w:val="28"/>
          <w:szCs w:val="28"/>
        </w:rPr>
        <w:t>32 - 1 . 2003 . 20 . 606 . 20 . 2.41 . 1 . 339000 Aplicações Diretas</w:t>
      </w:r>
    </w:p>
    <w:p w:rsidR="004E21EF" w:rsidRPr="00F931DF" w:rsidRDefault="004E21EF" w:rsidP="00C372BD">
      <w:pPr>
        <w:spacing w:beforeLines="40" w:before="96" w:afterLines="40" w:after="96" w:line="240" w:lineRule="auto"/>
        <w:contextualSpacing/>
        <w:jc w:val="both"/>
        <w:rPr>
          <w:rFonts w:ascii="Garamond" w:eastAsia="Calibri" w:hAnsi="Garamond" w:cs="Times New Roman"/>
          <w:bCs/>
          <w:sz w:val="28"/>
          <w:szCs w:val="28"/>
        </w:rPr>
      </w:pPr>
      <w:r w:rsidRPr="00F931DF">
        <w:rPr>
          <w:rFonts w:ascii="Garamond" w:eastAsia="Calibri" w:hAnsi="Garamond" w:cs="Times New Roman"/>
          <w:bCs/>
          <w:sz w:val="28"/>
          <w:szCs w:val="28"/>
        </w:rPr>
        <w:t>128 - 2 . 3001 . 10 . 304 . 9 . 2.22 . 1 . 339000 Aplicações Diretas</w:t>
      </w:r>
    </w:p>
    <w:p w:rsidR="004E21EF" w:rsidRPr="00F931DF" w:rsidRDefault="004E21EF" w:rsidP="00C372BD">
      <w:pPr>
        <w:spacing w:beforeLines="40" w:before="96" w:afterLines="40" w:after="96" w:line="240" w:lineRule="auto"/>
        <w:contextualSpacing/>
        <w:jc w:val="both"/>
        <w:rPr>
          <w:rFonts w:ascii="Garamond" w:eastAsia="Calibri" w:hAnsi="Garamond" w:cs="Times New Roman"/>
          <w:bCs/>
          <w:sz w:val="28"/>
          <w:szCs w:val="28"/>
        </w:rPr>
      </w:pPr>
      <w:r w:rsidRPr="00F931DF">
        <w:rPr>
          <w:rFonts w:ascii="Garamond" w:eastAsia="Calibri" w:hAnsi="Garamond" w:cs="Times New Roman"/>
          <w:bCs/>
          <w:sz w:val="28"/>
          <w:szCs w:val="28"/>
        </w:rPr>
        <w:t>99 - 1 . 2012 . 8 . 244 . 5 . 2.10 . 1 . 339000 Aplicações Diretas</w:t>
      </w:r>
    </w:p>
    <w:p w:rsidR="004E21EF" w:rsidRPr="00F931DF" w:rsidRDefault="004E21EF" w:rsidP="00C372BD">
      <w:pPr>
        <w:spacing w:beforeLines="40" w:before="96" w:afterLines="40" w:after="96" w:line="240" w:lineRule="auto"/>
        <w:contextualSpacing/>
        <w:jc w:val="both"/>
        <w:rPr>
          <w:rFonts w:ascii="Garamond" w:eastAsia="Calibri" w:hAnsi="Garamond" w:cs="Times New Roman"/>
          <w:bCs/>
          <w:sz w:val="28"/>
          <w:szCs w:val="28"/>
        </w:rPr>
      </w:pPr>
      <w:r w:rsidRPr="00F931DF">
        <w:rPr>
          <w:rFonts w:ascii="Garamond" w:eastAsia="Calibri" w:hAnsi="Garamond" w:cs="Times New Roman"/>
          <w:bCs/>
          <w:sz w:val="28"/>
          <w:szCs w:val="28"/>
        </w:rPr>
        <w:t>100 - 1 . 2012 . 8 . 244 . 5 . 2.10 . 1 . 339000 Aplicações Diretas</w:t>
      </w:r>
    </w:p>
    <w:p w:rsidR="004E21EF" w:rsidRPr="00F931DF" w:rsidRDefault="004E21EF" w:rsidP="00C372BD">
      <w:pPr>
        <w:spacing w:beforeLines="40" w:before="96" w:afterLines="40" w:after="96" w:line="240" w:lineRule="auto"/>
        <w:contextualSpacing/>
        <w:jc w:val="both"/>
        <w:rPr>
          <w:rFonts w:ascii="Garamond" w:eastAsia="Calibri" w:hAnsi="Garamond" w:cs="Times New Roman"/>
          <w:bCs/>
          <w:sz w:val="28"/>
          <w:szCs w:val="28"/>
        </w:rPr>
      </w:pPr>
      <w:r w:rsidRPr="00F931DF">
        <w:rPr>
          <w:rFonts w:ascii="Garamond" w:eastAsia="Calibri" w:hAnsi="Garamond" w:cs="Times New Roman"/>
          <w:bCs/>
          <w:sz w:val="28"/>
          <w:szCs w:val="28"/>
        </w:rPr>
        <w:t>6 - 1 . 2001 . 4 . 122 . 2 . 2.3 . 1 . 339000 Aplicações Diretas</w:t>
      </w:r>
    </w:p>
    <w:p w:rsidR="004E21EF" w:rsidRPr="00F931DF" w:rsidRDefault="004E21EF" w:rsidP="00C372BD">
      <w:pPr>
        <w:spacing w:beforeLines="40" w:before="96" w:afterLines="40" w:after="96" w:line="240" w:lineRule="auto"/>
        <w:contextualSpacing/>
        <w:jc w:val="both"/>
        <w:rPr>
          <w:rFonts w:ascii="Garamond" w:eastAsia="Calibri" w:hAnsi="Garamond" w:cs="Times New Roman"/>
          <w:bCs/>
          <w:sz w:val="28"/>
          <w:szCs w:val="28"/>
        </w:rPr>
      </w:pPr>
      <w:r w:rsidRPr="00F931DF">
        <w:rPr>
          <w:rFonts w:ascii="Garamond" w:eastAsia="Calibri" w:hAnsi="Garamond" w:cs="Times New Roman"/>
          <w:bCs/>
          <w:sz w:val="28"/>
          <w:szCs w:val="28"/>
        </w:rPr>
        <w:t>103 - 1 . 2013 . 8 . 243 . 6 . 2.13 . 1 . 339000 Aplicações Diretas</w:t>
      </w:r>
    </w:p>
    <w:p w:rsidR="004E21EF" w:rsidRPr="00F931DF" w:rsidRDefault="004E21EF" w:rsidP="00C372BD">
      <w:pPr>
        <w:spacing w:beforeLines="40" w:before="96" w:afterLines="40" w:after="96" w:line="240" w:lineRule="auto"/>
        <w:contextualSpacing/>
        <w:jc w:val="both"/>
        <w:rPr>
          <w:rFonts w:ascii="Garamond" w:eastAsia="Calibri" w:hAnsi="Garamond" w:cs="Times New Roman"/>
          <w:bCs/>
          <w:sz w:val="28"/>
          <w:szCs w:val="28"/>
        </w:rPr>
      </w:pPr>
      <w:r w:rsidRPr="00F931DF">
        <w:rPr>
          <w:rFonts w:ascii="Garamond" w:eastAsia="Calibri" w:hAnsi="Garamond" w:cs="Times New Roman"/>
          <w:bCs/>
          <w:sz w:val="28"/>
          <w:szCs w:val="28"/>
        </w:rPr>
        <w:lastRenderedPageBreak/>
        <w:t>39 - 1 . 2004 . 12 . 361 . 12 . 2.26 . 1 . 339000 Aplicações Diretas</w:t>
      </w:r>
    </w:p>
    <w:p w:rsidR="004E21EF" w:rsidRPr="00F931DF" w:rsidRDefault="004E21EF" w:rsidP="00C372BD">
      <w:pPr>
        <w:spacing w:beforeLines="40" w:before="96" w:afterLines="40" w:after="96" w:line="240" w:lineRule="auto"/>
        <w:contextualSpacing/>
        <w:jc w:val="both"/>
        <w:rPr>
          <w:rFonts w:ascii="Garamond" w:eastAsia="Calibri" w:hAnsi="Garamond" w:cs="Times New Roman"/>
          <w:bCs/>
          <w:sz w:val="28"/>
          <w:szCs w:val="28"/>
        </w:rPr>
      </w:pPr>
      <w:r w:rsidRPr="00F931DF">
        <w:rPr>
          <w:rFonts w:ascii="Garamond" w:eastAsia="Calibri" w:hAnsi="Garamond" w:cs="Times New Roman"/>
          <w:bCs/>
          <w:sz w:val="28"/>
          <w:szCs w:val="28"/>
        </w:rPr>
        <w:t>8 - 1 . 2002 . 4 . 122 . 3 . 2.4 . 1 . 339000 Aplicações Diretas</w:t>
      </w:r>
    </w:p>
    <w:p w:rsidR="004E21EF" w:rsidRPr="00F931DF" w:rsidRDefault="004E21EF" w:rsidP="00C372BD">
      <w:pPr>
        <w:spacing w:beforeLines="40" w:before="96" w:afterLines="40" w:after="96" w:line="240" w:lineRule="auto"/>
        <w:contextualSpacing/>
        <w:jc w:val="both"/>
        <w:rPr>
          <w:rFonts w:ascii="Garamond" w:eastAsia="Calibri" w:hAnsi="Garamond" w:cs="Times New Roman"/>
          <w:bCs/>
          <w:sz w:val="28"/>
          <w:szCs w:val="28"/>
        </w:rPr>
      </w:pPr>
      <w:r w:rsidRPr="00F931DF">
        <w:rPr>
          <w:rFonts w:ascii="Garamond" w:eastAsia="Calibri" w:hAnsi="Garamond" w:cs="Times New Roman"/>
          <w:bCs/>
          <w:sz w:val="28"/>
          <w:szCs w:val="28"/>
        </w:rPr>
        <w:t>10 - 1 . 2006 . 6 . 181 . 4 . 2.6 . 1 . 339000 Aplicações Diretas</w:t>
      </w:r>
    </w:p>
    <w:p w:rsidR="004E21EF" w:rsidRPr="00F931DF" w:rsidRDefault="004E21EF" w:rsidP="00C372BD">
      <w:pPr>
        <w:spacing w:beforeLines="40" w:before="96" w:afterLines="40" w:after="96" w:line="240" w:lineRule="auto"/>
        <w:contextualSpacing/>
        <w:jc w:val="both"/>
        <w:rPr>
          <w:rFonts w:ascii="Garamond" w:eastAsia="Calibri" w:hAnsi="Garamond" w:cs="Times New Roman"/>
          <w:bCs/>
          <w:sz w:val="28"/>
          <w:szCs w:val="28"/>
        </w:rPr>
      </w:pPr>
      <w:r w:rsidRPr="00F931DF">
        <w:rPr>
          <w:rFonts w:ascii="Garamond" w:eastAsia="Calibri" w:hAnsi="Garamond" w:cs="Times New Roman"/>
          <w:bCs/>
          <w:sz w:val="28"/>
          <w:szCs w:val="28"/>
        </w:rPr>
        <w:t>13 - 1 . 2006 . 6 . 181 . 4 . 2.7 . 1 . 339000 Aplicações Diretas</w:t>
      </w:r>
    </w:p>
    <w:p w:rsidR="004E21EF" w:rsidRPr="00F931DF" w:rsidRDefault="004E21EF" w:rsidP="00C372BD">
      <w:pPr>
        <w:spacing w:beforeLines="40" w:before="96" w:afterLines="40" w:after="96" w:line="240" w:lineRule="auto"/>
        <w:contextualSpacing/>
        <w:jc w:val="both"/>
        <w:rPr>
          <w:rFonts w:ascii="Garamond" w:eastAsia="Calibri" w:hAnsi="Garamond" w:cs="Times New Roman"/>
          <w:bCs/>
          <w:sz w:val="28"/>
          <w:szCs w:val="28"/>
        </w:rPr>
      </w:pPr>
      <w:r w:rsidRPr="00F931DF">
        <w:rPr>
          <w:rFonts w:ascii="Garamond" w:eastAsia="Calibri" w:hAnsi="Garamond" w:cs="Times New Roman"/>
          <w:bCs/>
          <w:sz w:val="28"/>
          <w:szCs w:val="28"/>
        </w:rPr>
        <w:t>49 - 1 . 2004 . 12 . 361 . 12 . 2.27 . 1 . 339000 Aplicações Diretas</w:t>
      </w:r>
    </w:p>
    <w:p w:rsidR="004E21EF" w:rsidRPr="00F931DF" w:rsidRDefault="004E21EF" w:rsidP="00F931DF">
      <w:pPr>
        <w:spacing w:beforeLines="40" w:before="96" w:afterLines="40" w:after="96" w:line="240" w:lineRule="auto"/>
        <w:contextualSpacing/>
        <w:jc w:val="both"/>
        <w:rPr>
          <w:rFonts w:ascii="Garamond" w:eastAsia="Calibri" w:hAnsi="Garamond" w:cs="Times New Roman"/>
          <w:bCs/>
          <w:sz w:val="28"/>
          <w:szCs w:val="28"/>
        </w:rPr>
      </w:pPr>
      <w:r w:rsidRPr="00F931DF">
        <w:rPr>
          <w:rFonts w:ascii="Garamond" w:eastAsia="Calibri" w:hAnsi="Garamond" w:cs="Times New Roman"/>
          <w:bCs/>
          <w:sz w:val="28"/>
          <w:szCs w:val="28"/>
        </w:rPr>
        <w:t>113 - 2 . 3001 . 10 . 301 . 9 . 2.17 . 1 . 339000 Aplicações Diretas</w:t>
      </w:r>
    </w:p>
    <w:p w:rsidR="004E21EF" w:rsidRPr="00F931DF" w:rsidRDefault="004E21EF" w:rsidP="00F931DF">
      <w:pPr>
        <w:spacing w:beforeLines="40" w:before="96" w:afterLines="40" w:after="96" w:line="240" w:lineRule="auto"/>
        <w:contextualSpacing/>
        <w:jc w:val="both"/>
        <w:rPr>
          <w:rFonts w:ascii="Garamond" w:eastAsia="Calibri" w:hAnsi="Garamond" w:cs="Times New Roman"/>
          <w:bCs/>
          <w:sz w:val="28"/>
          <w:szCs w:val="28"/>
        </w:rPr>
      </w:pPr>
      <w:r w:rsidRPr="00F931DF">
        <w:rPr>
          <w:rFonts w:ascii="Garamond" w:eastAsia="Calibri" w:hAnsi="Garamond" w:cs="Times New Roman"/>
          <w:bCs/>
          <w:sz w:val="28"/>
          <w:szCs w:val="28"/>
        </w:rPr>
        <w:t>82 - 1 . 2006 . 15 . 452 . 17 . 2.36 . 1 . 339000 Aplicações Diretas</w:t>
      </w:r>
    </w:p>
    <w:p w:rsidR="004E21EF" w:rsidRPr="00F931DF" w:rsidRDefault="004E21EF" w:rsidP="00F931DF">
      <w:pPr>
        <w:spacing w:beforeLines="40" w:before="96" w:afterLines="40" w:after="96" w:line="240" w:lineRule="auto"/>
        <w:contextualSpacing/>
        <w:jc w:val="both"/>
        <w:rPr>
          <w:rFonts w:ascii="Garamond" w:eastAsia="Calibri" w:hAnsi="Garamond" w:cs="Times New Roman"/>
          <w:bCs/>
          <w:sz w:val="28"/>
          <w:szCs w:val="28"/>
        </w:rPr>
      </w:pPr>
      <w:r w:rsidRPr="00F931DF">
        <w:rPr>
          <w:rFonts w:ascii="Garamond" w:eastAsia="Calibri" w:hAnsi="Garamond" w:cs="Times New Roman"/>
          <w:bCs/>
          <w:sz w:val="28"/>
          <w:szCs w:val="28"/>
        </w:rPr>
        <w:t>54 - 1 . 2004 . 12 . 364 . 12 . 2.29 . 1 . 339000 Aplicações Diretas</w:t>
      </w:r>
    </w:p>
    <w:p w:rsidR="004E21EF" w:rsidRPr="00F931DF" w:rsidRDefault="004E21EF" w:rsidP="00F931DF">
      <w:pPr>
        <w:tabs>
          <w:tab w:val="left" w:pos="720"/>
        </w:tabs>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4E21EF" w:rsidRPr="00F931DF" w:rsidRDefault="004E21EF" w:rsidP="00F931DF">
      <w:pPr>
        <w:tabs>
          <w:tab w:val="left" w:pos="720"/>
        </w:tabs>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4E21EF" w:rsidRPr="00F931DF" w:rsidRDefault="004E21EF" w:rsidP="00F931D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F931DF">
        <w:rPr>
          <w:rFonts w:ascii="Garamond" w:eastAsia="Times New Roman" w:hAnsi="Garamond" w:cs="Times New Roman"/>
          <w:b/>
          <w:sz w:val="28"/>
          <w:szCs w:val="28"/>
          <w:u w:val="single"/>
          <w:lang w:eastAsia="pt-BR"/>
        </w:rPr>
        <w:t xml:space="preserve">CLÁUSULA QUARTA – DO PAGAMENTO E VALOR      </w:t>
      </w:r>
      <w:r w:rsidRPr="00F931DF">
        <w:rPr>
          <w:rFonts w:ascii="Garamond" w:eastAsia="Times New Roman" w:hAnsi="Garamond" w:cs="Times New Roman"/>
          <w:sz w:val="28"/>
          <w:szCs w:val="28"/>
          <w:lang w:eastAsia="pt-BR"/>
        </w:rPr>
        <w:t xml:space="preserve">          </w:t>
      </w:r>
    </w:p>
    <w:p w:rsidR="004E21EF" w:rsidRPr="00F931DF" w:rsidRDefault="004E21EF" w:rsidP="00F931D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4E21EF" w:rsidRPr="00F931DF" w:rsidRDefault="004E21EF" w:rsidP="00F931D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F931DF">
        <w:rPr>
          <w:rFonts w:ascii="Garamond" w:eastAsia="Times New Roman" w:hAnsi="Garamond" w:cs="Times New Roman"/>
          <w:b/>
          <w:sz w:val="28"/>
          <w:szCs w:val="28"/>
          <w:lang w:eastAsia="pt-BR"/>
        </w:rPr>
        <w:t xml:space="preserve">4.1.  </w:t>
      </w:r>
      <w:r w:rsidRPr="00F931DF">
        <w:rPr>
          <w:rFonts w:ascii="Garamond" w:eastAsia="Times New Roman" w:hAnsi="Garamond" w:cs="Times New Roman"/>
          <w:sz w:val="28"/>
          <w:szCs w:val="28"/>
          <w:lang w:eastAsia="pt-BR"/>
        </w:rPr>
        <w:t xml:space="preserve">O pagamento será efetuado mensalmente, por transferência bancária, conforme quantidade de serviços realizados, conforme solicitação das Secretarias, acompanhadas da respectiva Nota Fiscal e da autorização de fornecimento, apresentadas na tesouraria da Prefeitura. </w:t>
      </w:r>
    </w:p>
    <w:p w:rsidR="004E21EF" w:rsidRPr="00F931DF" w:rsidRDefault="004E21EF" w:rsidP="00F931D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4E21EF" w:rsidRPr="00F931DF" w:rsidRDefault="004E21EF" w:rsidP="00F931DF">
      <w:pPr>
        <w:spacing w:beforeLines="40" w:before="96" w:afterLines="40" w:after="96" w:line="240" w:lineRule="auto"/>
        <w:contextualSpacing/>
        <w:jc w:val="both"/>
        <w:rPr>
          <w:rFonts w:ascii="Garamond" w:eastAsia="Times New Roman" w:hAnsi="Garamond" w:cs="Times New Roman"/>
          <w:sz w:val="28"/>
          <w:szCs w:val="28"/>
          <w:lang w:eastAsia="pt-BR"/>
        </w:rPr>
      </w:pPr>
      <w:r w:rsidRPr="00F931DF">
        <w:rPr>
          <w:rFonts w:ascii="Garamond" w:eastAsia="Times New Roman" w:hAnsi="Garamond" w:cs="Times New Roman"/>
          <w:b/>
          <w:sz w:val="28"/>
          <w:szCs w:val="28"/>
          <w:lang w:eastAsia="pt-BR"/>
        </w:rPr>
        <w:t xml:space="preserve">4.2. </w:t>
      </w:r>
      <w:r w:rsidRPr="00F931DF">
        <w:rPr>
          <w:rFonts w:ascii="Garamond" w:eastAsia="Times New Roman" w:hAnsi="Garamond" w:cs="Times New Roman"/>
          <w:sz w:val="28"/>
          <w:szCs w:val="28"/>
          <w:lang w:eastAsia="pt-BR"/>
        </w:rPr>
        <w:t xml:space="preserve">O número do CNPJ - Cadastro Nacional de Pessoa Jurídica - constante das notas fiscais/faturas deverá ser aquele fornecido na fase de habilitação </w:t>
      </w:r>
    </w:p>
    <w:p w:rsidR="004E21EF" w:rsidRPr="00F931DF" w:rsidRDefault="004E21EF" w:rsidP="00F931DF">
      <w:pPr>
        <w:spacing w:beforeLines="40" w:before="96" w:afterLines="40" w:after="96" w:line="240" w:lineRule="auto"/>
        <w:contextualSpacing/>
        <w:jc w:val="both"/>
        <w:rPr>
          <w:rFonts w:ascii="Garamond" w:eastAsia="Times New Roman" w:hAnsi="Garamond" w:cs="Times New Roman"/>
          <w:sz w:val="28"/>
          <w:szCs w:val="28"/>
          <w:lang w:eastAsia="pt-BR"/>
        </w:rPr>
      </w:pPr>
    </w:p>
    <w:p w:rsidR="004E21EF" w:rsidRPr="00F931DF" w:rsidRDefault="004E21EF" w:rsidP="00F931DF">
      <w:pPr>
        <w:spacing w:beforeLines="40" w:before="96" w:afterLines="40" w:after="96" w:line="240" w:lineRule="auto"/>
        <w:contextualSpacing/>
        <w:jc w:val="both"/>
        <w:rPr>
          <w:rFonts w:ascii="Garamond" w:eastAsia="Times New Roman" w:hAnsi="Garamond" w:cs="Times New Roman"/>
          <w:sz w:val="28"/>
          <w:szCs w:val="28"/>
          <w:lang w:eastAsia="pt-BR"/>
        </w:rPr>
      </w:pPr>
      <w:r w:rsidRPr="00F931DF">
        <w:rPr>
          <w:rFonts w:ascii="Garamond" w:eastAsia="Times New Roman" w:hAnsi="Garamond" w:cs="Times New Roman"/>
          <w:b/>
          <w:sz w:val="28"/>
          <w:szCs w:val="28"/>
          <w:lang w:eastAsia="pt-BR"/>
        </w:rPr>
        <w:t>4.3.</w:t>
      </w:r>
      <w:r w:rsidRPr="00F931DF">
        <w:rPr>
          <w:rFonts w:ascii="Garamond" w:eastAsia="Times New Roman" w:hAnsi="Garamond" w:cs="Times New Roman"/>
          <w:sz w:val="28"/>
          <w:szCs w:val="28"/>
          <w:lang w:eastAsia="pt-BR"/>
        </w:rPr>
        <w:t xml:space="preserve"> Nenhum pagamento será efetuado à contratada vencedora enquanto pendente de liquidação qualquer obrigação financeira que lhe for imposta, em virtude de penalidade ou inadimplência, sem que isso gere direito ao pleito do reajustamento de preços ou correção monetária.</w:t>
      </w:r>
    </w:p>
    <w:p w:rsidR="004E21EF" w:rsidRPr="00F931DF" w:rsidRDefault="004E21EF" w:rsidP="00F931D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4E21EF" w:rsidRPr="00F931DF" w:rsidRDefault="004E21EF" w:rsidP="00F931DF">
      <w:pPr>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F931DF">
        <w:rPr>
          <w:rFonts w:ascii="Garamond" w:eastAsia="Times New Roman" w:hAnsi="Garamond" w:cs="Times New Roman"/>
          <w:b/>
          <w:color w:val="000000"/>
          <w:sz w:val="28"/>
          <w:szCs w:val="28"/>
          <w:lang w:eastAsia="pt-BR"/>
        </w:rPr>
        <w:t xml:space="preserve">4.4. </w:t>
      </w:r>
      <w:r w:rsidRPr="00F931DF">
        <w:rPr>
          <w:rFonts w:ascii="Garamond" w:eastAsia="Times New Roman" w:hAnsi="Garamond" w:cs="Times New Roman"/>
          <w:color w:val="000000"/>
          <w:sz w:val="28"/>
          <w:szCs w:val="28"/>
          <w:lang w:eastAsia="pt-BR"/>
        </w:rPr>
        <w:t>A contratada fica obrigada a aceitar nas mesmas condições, os acréscimos ou supressões que se fizerem nas aquisições, até 25% (vinte e cinco por cento), conforme dispõe o § 1º do artigo 65 da Lei nº 8.666/93, atualizada.</w:t>
      </w:r>
    </w:p>
    <w:p w:rsidR="004E21EF" w:rsidRPr="00F931DF" w:rsidRDefault="004E21EF" w:rsidP="00F931DF">
      <w:pPr>
        <w:spacing w:beforeLines="40" w:before="96" w:afterLines="40" w:after="96" w:line="240" w:lineRule="auto"/>
        <w:contextualSpacing/>
        <w:jc w:val="both"/>
        <w:rPr>
          <w:rFonts w:ascii="Garamond" w:eastAsia="Times New Roman" w:hAnsi="Garamond" w:cs="Times New Roman"/>
          <w:color w:val="000000"/>
          <w:sz w:val="28"/>
          <w:szCs w:val="28"/>
          <w:lang w:eastAsia="pt-BR"/>
        </w:rPr>
      </w:pPr>
    </w:p>
    <w:p w:rsidR="004E21EF" w:rsidRPr="00F931DF" w:rsidRDefault="004E21EF" w:rsidP="00F931DF">
      <w:pPr>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F931DF">
        <w:rPr>
          <w:rFonts w:ascii="Garamond" w:eastAsia="Times New Roman" w:hAnsi="Garamond" w:cs="Times New Roman"/>
          <w:b/>
          <w:color w:val="000000"/>
          <w:sz w:val="28"/>
          <w:szCs w:val="28"/>
          <w:lang w:eastAsia="pt-BR"/>
        </w:rPr>
        <w:t>4.5.</w:t>
      </w:r>
      <w:r w:rsidRPr="00F931DF">
        <w:rPr>
          <w:rFonts w:ascii="Garamond" w:eastAsia="Times New Roman" w:hAnsi="Garamond" w:cs="Times New Roman"/>
          <w:color w:val="000000"/>
          <w:sz w:val="28"/>
          <w:szCs w:val="28"/>
          <w:lang w:eastAsia="pt-BR"/>
        </w:rPr>
        <w:t xml:space="preserve"> Só haverá reajuste na ocorrência de fato que justifique a aplicação do artigo 65, inciso II, alínea “d”, da Lei nº 8.666 de 21 de junho </w:t>
      </w:r>
      <w:r w:rsidR="00F931DF" w:rsidRPr="00F931DF">
        <w:rPr>
          <w:rFonts w:ascii="Garamond" w:eastAsia="Times New Roman" w:hAnsi="Garamond" w:cs="Times New Roman"/>
          <w:color w:val="000000"/>
          <w:sz w:val="28"/>
          <w:szCs w:val="28"/>
          <w:lang w:eastAsia="pt-BR"/>
        </w:rPr>
        <w:t>de 1993</w:t>
      </w:r>
      <w:r w:rsidRPr="00F931DF">
        <w:rPr>
          <w:rFonts w:ascii="Garamond" w:eastAsia="Times New Roman" w:hAnsi="Garamond" w:cs="Times New Roman"/>
          <w:color w:val="000000"/>
          <w:sz w:val="28"/>
          <w:szCs w:val="28"/>
          <w:lang w:eastAsia="pt-BR"/>
        </w:rPr>
        <w:t>, consolidadas.</w:t>
      </w:r>
    </w:p>
    <w:p w:rsidR="004E21EF" w:rsidRPr="00F931DF" w:rsidRDefault="004E21EF" w:rsidP="00F931D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4E21EF" w:rsidRPr="00F931DF" w:rsidRDefault="004E21EF" w:rsidP="00F931DF">
      <w:pPr>
        <w:spacing w:beforeLines="40" w:before="96" w:afterLines="40" w:after="96" w:line="240" w:lineRule="auto"/>
        <w:contextualSpacing/>
        <w:jc w:val="both"/>
        <w:rPr>
          <w:rFonts w:ascii="Garamond" w:eastAsia="Verdana" w:hAnsi="Garamond" w:cs="Times New Roman"/>
          <w:b/>
          <w:sz w:val="28"/>
          <w:szCs w:val="28"/>
          <w:u w:val="single"/>
        </w:rPr>
      </w:pPr>
    </w:p>
    <w:p w:rsidR="004E21EF" w:rsidRPr="00F931DF" w:rsidRDefault="004E21EF" w:rsidP="00F931DF">
      <w:pPr>
        <w:spacing w:beforeLines="40" w:before="96" w:afterLines="40" w:after="96" w:line="240" w:lineRule="auto"/>
        <w:contextualSpacing/>
        <w:jc w:val="both"/>
        <w:rPr>
          <w:rFonts w:ascii="Garamond" w:eastAsia="Verdana" w:hAnsi="Garamond" w:cs="Times New Roman"/>
          <w:b/>
          <w:sz w:val="28"/>
          <w:szCs w:val="28"/>
          <w:u w:val="single"/>
        </w:rPr>
      </w:pPr>
      <w:r w:rsidRPr="00F931DF">
        <w:rPr>
          <w:rFonts w:ascii="Garamond" w:eastAsia="Verdana" w:hAnsi="Garamond" w:cs="Times New Roman"/>
          <w:b/>
          <w:sz w:val="28"/>
          <w:szCs w:val="28"/>
          <w:u w:val="single"/>
        </w:rPr>
        <w:t>CLÁUSULA QUINTA -  DAS OBRIGAÇÕES DA CONTRATADA E CONTRATANTE</w:t>
      </w:r>
    </w:p>
    <w:p w:rsidR="004E21EF" w:rsidRPr="00F931DF" w:rsidRDefault="004E21EF" w:rsidP="00F931DF">
      <w:pPr>
        <w:widowControl w:val="0"/>
        <w:spacing w:beforeLines="40" w:before="96" w:afterLines="40" w:after="96" w:line="240" w:lineRule="auto"/>
        <w:ind w:right="65"/>
        <w:contextualSpacing/>
        <w:jc w:val="both"/>
        <w:rPr>
          <w:rFonts w:ascii="Garamond" w:eastAsia="Verdana" w:hAnsi="Garamond" w:cs="Times New Roman"/>
          <w:b/>
          <w:spacing w:val="1"/>
          <w:sz w:val="28"/>
          <w:szCs w:val="28"/>
        </w:rPr>
      </w:pPr>
    </w:p>
    <w:p w:rsidR="004E21EF" w:rsidRPr="00F931DF" w:rsidRDefault="004E21EF" w:rsidP="00F931DF">
      <w:pPr>
        <w:widowControl w:val="0"/>
        <w:spacing w:beforeLines="40" w:before="96" w:afterLines="40" w:after="96" w:line="240" w:lineRule="auto"/>
        <w:ind w:right="65"/>
        <w:contextualSpacing/>
        <w:jc w:val="both"/>
        <w:rPr>
          <w:rFonts w:ascii="Garamond" w:eastAsia="Verdana" w:hAnsi="Garamond" w:cs="Times New Roman"/>
          <w:spacing w:val="1"/>
          <w:sz w:val="28"/>
          <w:szCs w:val="28"/>
        </w:rPr>
      </w:pPr>
      <w:r w:rsidRPr="00F931DF">
        <w:rPr>
          <w:rFonts w:ascii="Garamond" w:eastAsia="Verdana" w:hAnsi="Garamond" w:cs="Times New Roman"/>
          <w:b/>
          <w:spacing w:val="1"/>
          <w:sz w:val="28"/>
          <w:szCs w:val="28"/>
        </w:rPr>
        <w:t>5.1.</w:t>
      </w:r>
      <w:r w:rsidRPr="00F931DF">
        <w:rPr>
          <w:rFonts w:ascii="Garamond" w:eastAsia="Verdana" w:hAnsi="Garamond" w:cs="Times New Roman"/>
          <w:spacing w:val="1"/>
          <w:sz w:val="28"/>
          <w:szCs w:val="28"/>
        </w:rPr>
        <w:t xml:space="preserve"> As obrigações da contratada são as descritas no edital. </w:t>
      </w:r>
    </w:p>
    <w:p w:rsidR="004E21EF" w:rsidRPr="00F931DF" w:rsidRDefault="004E21EF" w:rsidP="00F931DF">
      <w:pPr>
        <w:widowControl w:val="0"/>
        <w:spacing w:beforeLines="40" w:before="96" w:afterLines="40" w:after="96" w:line="240" w:lineRule="auto"/>
        <w:ind w:right="65"/>
        <w:contextualSpacing/>
        <w:jc w:val="both"/>
        <w:rPr>
          <w:rFonts w:ascii="Garamond" w:eastAsia="Verdana" w:hAnsi="Garamond" w:cs="Times New Roman"/>
          <w:b/>
          <w:spacing w:val="1"/>
          <w:sz w:val="28"/>
          <w:szCs w:val="28"/>
        </w:rPr>
      </w:pPr>
    </w:p>
    <w:p w:rsidR="004E21EF" w:rsidRPr="00F931DF" w:rsidRDefault="004E21EF" w:rsidP="00F931DF">
      <w:pPr>
        <w:widowControl w:val="0"/>
        <w:spacing w:beforeLines="40" w:before="96" w:afterLines="40" w:after="96" w:line="240" w:lineRule="auto"/>
        <w:ind w:right="65"/>
        <w:contextualSpacing/>
        <w:jc w:val="both"/>
        <w:rPr>
          <w:rFonts w:ascii="Garamond" w:eastAsia="Verdana" w:hAnsi="Garamond" w:cs="Times New Roman"/>
          <w:spacing w:val="1"/>
          <w:sz w:val="28"/>
          <w:szCs w:val="28"/>
        </w:rPr>
      </w:pPr>
      <w:r w:rsidRPr="00F931DF">
        <w:rPr>
          <w:rFonts w:ascii="Garamond" w:eastAsia="Verdana" w:hAnsi="Garamond" w:cs="Times New Roman"/>
          <w:b/>
          <w:spacing w:val="1"/>
          <w:sz w:val="28"/>
          <w:szCs w:val="28"/>
        </w:rPr>
        <w:t>5.2 –</w:t>
      </w:r>
      <w:r w:rsidRPr="00F931DF">
        <w:rPr>
          <w:rFonts w:ascii="Garamond" w:eastAsia="Verdana" w:hAnsi="Garamond" w:cs="Times New Roman"/>
          <w:spacing w:val="1"/>
          <w:sz w:val="28"/>
          <w:szCs w:val="28"/>
        </w:rPr>
        <w:t xml:space="preserve"> São atribuições e condições da contratante aquelas descritas no edital. </w:t>
      </w:r>
    </w:p>
    <w:p w:rsidR="004E21EF" w:rsidRPr="00F931DF" w:rsidRDefault="004E21EF" w:rsidP="00F931D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4E21EF" w:rsidRPr="00F931DF" w:rsidRDefault="004E21EF" w:rsidP="00F931D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F931DF">
        <w:rPr>
          <w:rFonts w:ascii="Garamond" w:eastAsia="Times New Roman" w:hAnsi="Garamond" w:cs="Times New Roman"/>
          <w:b/>
          <w:sz w:val="28"/>
          <w:szCs w:val="28"/>
          <w:lang w:eastAsia="pt-BR"/>
        </w:rPr>
        <w:lastRenderedPageBreak/>
        <w:t>5.3</w:t>
      </w:r>
      <w:r w:rsidRPr="00F931DF">
        <w:rPr>
          <w:rFonts w:ascii="Garamond" w:eastAsia="Times New Roman" w:hAnsi="Garamond" w:cs="Times New Roman"/>
          <w:sz w:val="28"/>
          <w:szCs w:val="28"/>
          <w:lang w:eastAsia="pt-BR"/>
        </w:rPr>
        <w:t xml:space="preserve"> - O descumprimento, total ou parcial, de qualquer das obrigações ora estabelecida, sujeitará a Contratada as sanções previstas na Lei nº 10.520/02, Lei nº 8.666/93 e alterações posteriores, garantida previa e ampla defesa em processo administrativo.</w:t>
      </w:r>
    </w:p>
    <w:p w:rsidR="004E21EF" w:rsidRPr="00F931DF" w:rsidRDefault="004E21EF" w:rsidP="00F931DF">
      <w:pPr>
        <w:spacing w:beforeLines="40" w:before="96" w:afterLines="40" w:after="96" w:line="240" w:lineRule="auto"/>
        <w:contextualSpacing/>
        <w:jc w:val="both"/>
        <w:rPr>
          <w:rFonts w:ascii="Garamond" w:eastAsia="Verdana" w:hAnsi="Garamond" w:cs="Times New Roman"/>
          <w:b/>
          <w:sz w:val="28"/>
          <w:szCs w:val="28"/>
          <w:u w:val="single"/>
        </w:rPr>
      </w:pPr>
    </w:p>
    <w:p w:rsidR="004E21EF" w:rsidRPr="00F931DF" w:rsidRDefault="004E21EF" w:rsidP="00F931DF">
      <w:pPr>
        <w:spacing w:beforeLines="40" w:before="96" w:afterLines="40" w:after="96" w:line="240" w:lineRule="auto"/>
        <w:contextualSpacing/>
        <w:jc w:val="both"/>
        <w:rPr>
          <w:rFonts w:ascii="Garamond" w:eastAsia="Verdana" w:hAnsi="Garamond" w:cs="Times New Roman"/>
          <w:b/>
          <w:sz w:val="28"/>
          <w:szCs w:val="28"/>
          <w:u w:val="single"/>
        </w:rPr>
      </w:pPr>
      <w:r w:rsidRPr="00F931DF">
        <w:rPr>
          <w:rFonts w:ascii="Garamond" w:eastAsia="Verdana" w:hAnsi="Garamond" w:cs="Times New Roman"/>
          <w:b/>
          <w:sz w:val="28"/>
          <w:szCs w:val="28"/>
          <w:u w:val="single"/>
        </w:rPr>
        <w:t>CLÁUSULA SEXTA – DAS PENALIDADES</w:t>
      </w:r>
    </w:p>
    <w:p w:rsidR="004E21EF" w:rsidRPr="00F931DF" w:rsidRDefault="004E21EF" w:rsidP="00F931DF">
      <w:pPr>
        <w:spacing w:beforeLines="40" w:before="96" w:afterLines="40" w:after="96" w:line="240" w:lineRule="auto"/>
        <w:contextualSpacing/>
        <w:jc w:val="both"/>
        <w:rPr>
          <w:rFonts w:ascii="Garamond" w:eastAsia="Verdana" w:hAnsi="Garamond" w:cs="Times New Roman"/>
          <w:b/>
          <w:sz w:val="28"/>
          <w:szCs w:val="28"/>
          <w:u w:val="single"/>
        </w:rPr>
      </w:pPr>
    </w:p>
    <w:p w:rsidR="004E21EF" w:rsidRDefault="004E21EF" w:rsidP="00F931DF">
      <w:pPr>
        <w:spacing w:beforeLines="40" w:before="96" w:afterLines="40" w:after="96" w:line="240" w:lineRule="auto"/>
        <w:contextualSpacing/>
        <w:jc w:val="both"/>
        <w:rPr>
          <w:rFonts w:ascii="Garamond" w:eastAsia="Verdana" w:hAnsi="Garamond" w:cs="Times New Roman"/>
          <w:spacing w:val="1"/>
          <w:sz w:val="28"/>
          <w:szCs w:val="28"/>
        </w:rPr>
      </w:pPr>
      <w:r w:rsidRPr="00F931DF">
        <w:rPr>
          <w:rFonts w:ascii="Garamond" w:eastAsia="Verdana" w:hAnsi="Garamond" w:cs="Times New Roman"/>
          <w:b/>
          <w:spacing w:val="1"/>
          <w:sz w:val="28"/>
          <w:szCs w:val="28"/>
        </w:rPr>
        <w:t xml:space="preserve">6.1. </w:t>
      </w:r>
      <w:r w:rsidRPr="00F931DF">
        <w:rPr>
          <w:rFonts w:ascii="Garamond" w:eastAsia="Verdana" w:hAnsi="Garamond" w:cs="Times New Roman"/>
          <w:spacing w:val="1"/>
          <w:sz w:val="28"/>
          <w:szCs w:val="28"/>
        </w:rPr>
        <w:t xml:space="preserve">Comete infração administrativa nos termos da Lei nº 8.666 de 1993 e da Lei nº 10.520, de 2002 a Contratada que: </w:t>
      </w:r>
    </w:p>
    <w:p w:rsidR="00F931DF" w:rsidRPr="00F931DF" w:rsidRDefault="00F931DF" w:rsidP="00F931DF">
      <w:pPr>
        <w:spacing w:beforeLines="40" w:before="96" w:afterLines="40" w:after="96" w:line="240" w:lineRule="auto"/>
        <w:contextualSpacing/>
        <w:jc w:val="both"/>
        <w:rPr>
          <w:rFonts w:ascii="Garamond" w:eastAsia="Verdana" w:hAnsi="Garamond" w:cs="Times New Roman"/>
          <w:spacing w:val="1"/>
          <w:sz w:val="28"/>
          <w:szCs w:val="28"/>
        </w:rPr>
      </w:pPr>
    </w:p>
    <w:p w:rsidR="004E21EF" w:rsidRDefault="004E21EF" w:rsidP="00F931DF">
      <w:pPr>
        <w:spacing w:beforeLines="40" w:before="96" w:afterLines="40" w:after="96" w:line="240" w:lineRule="auto"/>
        <w:contextualSpacing/>
        <w:jc w:val="both"/>
        <w:rPr>
          <w:rFonts w:ascii="Garamond" w:eastAsia="Verdana" w:hAnsi="Garamond" w:cs="Times New Roman"/>
          <w:spacing w:val="1"/>
          <w:sz w:val="28"/>
          <w:szCs w:val="28"/>
        </w:rPr>
      </w:pPr>
      <w:r w:rsidRPr="00F931DF">
        <w:rPr>
          <w:rFonts w:ascii="Garamond" w:eastAsia="Verdana" w:hAnsi="Garamond" w:cs="Times New Roman"/>
          <w:b/>
          <w:spacing w:val="1"/>
          <w:sz w:val="28"/>
          <w:szCs w:val="28"/>
        </w:rPr>
        <w:t>6.1.2.</w:t>
      </w:r>
      <w:r w:rsidRPr="00F931DF">
        <w:rPr>
          <w:rFonts w:ascii="Garamond" w:eastAsia="Verdana" w:hAnsi="Garamond" w:cs="Times New Roman"/>
          <w:spacing w:val="1"/>
          <w:sz w:val="28"/>
          <w:szCs w:val="28"/>
        </w:rPr>
        <w:t xml:space="preserve"> Não assinar o contrato quando convocada dentro do prazo de validade da proposta; </w:t>
      </w:r>
    </w:p>
    <w:p w:rsidR="00F931DF" w:rsidRPr="00F931DF" w:rsidRDefault="00F931DF" w:rsidP="00F931DF">
      <w:pPr>
        <w:spacing w:beforeLines="40" w:before="96" w:afterLines="40" w:after="96" w:line="240" w:lineRule="auto"/>
        <w:contextualSpacing/>
        <w:jc w:val="both"/>
        <w:rPr>
          <w:rFonts w:ascii="Garamond" w:eastAsia="Verdana" w:hAnsi="Garamond" w:cs="Times New Roman"/>
          <w:spacing w:val="1"/>
          <w:sz w:val="28"/>
          <w:szCs w:val="28"/>
        </w:rPr>
      </w:pPr>
    </w:p>
    <w:p w:rsidR="004E21EF" w:rsidRDefault="004E21EF" w:rsidP="00F931DF">
      <w:pPr>
        <w:spacing w:beforeLines="40" w:before="96" w:afterLines="40" w:after="96" w:line="240" w:lineRule="auto"/>
        <w:contextualSpacing/>
        <w:jc w:val="both"/>
        <w:rPr>
          <w:rFonts w:ascii="Garamond" w:eastAsia="Verdana" w:hAnsi="Garamond" w:cs="Times New Roman"/>
          <w:spacing w:val="1"/>
          <w:sz w:val="28"/>
          <w:szCs w:val="28"/>
        </w:rPr>
      </w:pPr>
      <w:r w:rsidRPr="00F931DF">
        <w:rPr>
          <w:rFonts w:ascii="Garamond" w:eastAsia="Verdana" w:hAnsi="Garamond" w:cs="Times New Roman"/>
          <w:b/>
          <w:spacing w:val="1"/>
          <w:sz w:val="28"/>
          <w:szCs w:val="28"/>
        </w:rPr>
        <w:t>6.1.3.</w:t>
      </w:r>
      <w:r w:rsidRPr="00F931DF">
        <w:rPr>
          <w:rFonts w:ascii="Garamond" w:eastAsia="Verdana" w:hAnsi="Garamond" w:cs="Times New Roman"/>
          <w:spacing w:val="1"/>
          <w:sz w:val="28"/>
          <w:szCs w:val="28"/>
        </w:rPr>
        <w:t xml:space="preserve"> Apresentar documentação falsa;</w:t>
      </w:r>
    </w:p>
    <w:p w:rsidR="00F931DF" w:rsidRPr="00F931DF" w:rsidRDefault="00F931DF" w:rsidP="00F931DF">
      <w:pPr>
        <w:spacing w:beforeLines="40" w:before="96" w:afterLines="40" w:after="96" w:line="240" w:lineRule="auto"/>
        <w:contextualSpacing/>
        <w:jc w:val="both"/>
        <w:rPr>
          <w:rFonts w:ascii="Garamond" w:eastAsia="Verdana" w:hAnsi="Garamond" w:cs="Times New Roman"/>
          <w:spacing w:val="1"/>
          <w:sz w:val="28"/>
          <w:szCs w:val="28"/>
        </w:rPr>
      </w:pPr>
    </w:p>
    <w:p w:rsidR="004E21EF" w:rsidRDefault="004E21EF" w:rsidP="00F931DF">
      <w:pPr>
        <w:spacing w:beforeLines="40" w:before="96" w:afterLines="40" w:after="96" w:line="240" w:lineRule="auto"/>
        <w:contextualSpacing/>
        <w:jc w:val="both"/>
        <w:rPr>
          <w:rFonts w:ascii="Garamond" w:eastAsia="Verdana" w:hAnsi="Garamond" w:cs="Times New Roman"/>
          <w:spacing w:val="1"/>
          <w:sz w:val="28"/>
          <w:szCs w:val="28"/>
        </w:rPr>
      </w:pPr>
      <w:r w:rsidRPr="00F931DF">
        <w:rPr>
          <w:rFonts w:ascii="Garamond" w:eastAsia="Verdana" w:hAnsi="Garamond" w:cs="Times New Roman"/>
          <w:b/>
          <w:spacing w:val="1"/>
          <w:sz w:val="28"/>
          <w:szCs w:val="28"/>
        </w:rPr>
        <w:t>6.1.4.</w:t>
      </w:r>
      <w:r w:rsidRPr="00F931DF">
        <w:rPr>
          <w:rFonts w:ascii="Garamond" w:eastAsia="Verdana" w:hAnsi="Garamond" w:cs="Times New Roman"/>
          <w:spacing w:val="1"/>
          <w:sz w:val="28"/>
          <w:szCs w:val="28"/>
        </w:rPr>
        <w:t xml:space="preserve"> Deixar de entregar os documentos exigidos no certame;</w:t>
      </w:r>
    </w:p>
    <w:p w:rsidR="00F931DF" w:rsidRPr="00F931DF" w:rsidRDefault="00F931DF" w:rsidP="00F931DF">
      <w:pPr>
        <w:spacing w:beforeLines="40" w:before="96" w:afterLines="40" w:after="96" w:line="240" w:lineRule="auto"/>
        <w:contextualSpacing/>
        <w:jc w:val="both"/>
        <w:rPr>
          <w:rFonts w:ascii="Garamond" w:eastAsia="Verdana" w:hAnsi="Garamond" w:cs="Times New Roman"/>
          <w:spacing w:val="1"/>
          <w:sz w:val="28"/>
          <w:szCs w:val="28"/>
        </w:rPr>
      </w:pPr>
    </w:p>
    <w:p w:rsidR="004E21EF" w:rsidRDefault="004E21EF" w:rsidP="00F931DF">
      <w:pPr>
        <w:spacing w:beforeLines="40" w:before="96" w:afterLines="40" w:after="96" w:line="240" w:lineRule="auto"/>
        <w:contextualSpacing/>
        <w:jc w:val="both"/>
        <w:rPr>
          <w:rFonts w:ascii="Garamond" w:eastAsia="Verdana" w:hAnsi="Garamond" w:cs="Times New Roman"/>
          <w:spacing w:val="1"/>
          <w:sz w:val="28"/>
          <w:szCs w:val="28"/>
        </w:rPr>
      </w:pPr>
      <w:r w:rsidRPr="00F931DF">
        <w:rPr>
          <w:rFonts w:ascii="Garamond" w:eastAsia="Verdana" w:hAnsi="Garamond" w:cs="Times New Roman"/>
          <w:b/>
          <w:spacing w:val="1"/>
          <w:sz w:val="28"/>
          <w:szCs w:val="28"/>
        </w:rPr>
        <w:t>6.1.5.</w:t>
      </w:r>
      <w:r w:rsidRPr="00F931DF">
        <w:rPr>
          <w:rFonts w:ascii="Garamond" w:eastAsia="Verdana" w:hAnsi="Garamond" w:cs="Times New Roman"/>
          <w:spacing w:val="1"/>
          <w:sz w:val="28"/>
          <w:szCs w:val="28"/>
        </w:rPr>
        <w:t xml:space="preserve"> Ensejar o retardamento da execução do objeto; </w:t>
      </w:r>
    </w:p>
    <w:p w:rsidR="00F931DF" w:rsidRPr="00F931DF" w:rsidRDefault="00F931DF" w:rsidP="00F931DF">
      <w:pPr>
        <w:spacing w:beforeLines="40" w:before="96" w:afterLines="40" w:after="96" w:line="240" w:lineRule="auto"/>
        <w:contextualSpacing/>
        <w:jc w:val="both"/>
        <w:rPr>
          <w:rFonts w:ascii="Garamond" w:eastAsia="Verdana" w:hAnsi="Garamond" w:cs="Times New Roman"/>
          <w:spacing w:val="1"/>
          <w:sz w:val="28"/>
          <w:szCs w:val="28"/>
        </w:rPr>
      </w:pPr>
    </w:p>
    <w:p w:rsidR="004E21EF" w:rsidRDefault="004E21EF" w:rsidP="00F931DF">
      <w:pPr>
        <w:spacing w:beforeLines="40" w:before="96" w:afterLines="40" w:after="96" w:line="240" w:lineRule="auto"/>
        <w:contextualSpacing/>
        <w:jc w:val="both"/>
        <w:rPr>
          <w:rFonts w:ascii="Garamond" w:eastAsia="Verdana" w:hAnsi="Garamond" w:cs="Times New Roman"/>
          <w:spacing w:val="1"/>
          <w:sz w:val="28"/>
          <w:szCs w:val="28"/>
        </w:rPr>
      </w:pPr>
      <w:r w:rsidRPr="00F931DF">
        <w:rPr>
          <w:rFonts w:ascii="Garamond" w:eastAsia="Verdana" w:hAnsi="Garamond" w:cs="Times New Roman"/>
          <w:b/>
          <w:spacing w:val="1"/>
          <w:sz w:val="28"/>
          <w:szCs w:val="28"/>
        </w:rPr>
        <w:t>6.1.6.</w:t>
      </w:r>
      <w:r w:rsidRPr="00F931DF">
        <w:rPr>
          <w:rFonts w:ascii="Garamond" w:eastAsia="Verdana" w:hAnsi="Garamond" w:cs="Times New Roman"/>
          <w:spacing w:val="1"/>
          <w:sz w:val="28"/>
          <w:szCs w:val="28"/>
        </w:rPr>
        <w:t xml:space="preserve"> Não mantiver a proposta;</w:t>
      </w:r>
    </w:p>
    <w:p w:rsidR="00F931DF" w:rsidRPr="00F931DF" w:rsidRDefault="00F931DF" w:rsidP="00F931DF">
      <w:pPr>
        <w:spacing w:beforeLines="40" w:before="96" w:afterLines="40" w:after="96" w:line="240" w:lineRule="auto"/>
        <w:contextualSpacing/>
        <w:jc w:val="both"/>
        <w:rPr>
          <w:rFonts w:ascii="Garamond" w:eastAsia="Verdana" w:hAnsi="Garamond" w:cs="Times New Roman"/>
          <w:spacing w:val="1"/>
          <w:sz w:val="28"/>
          <w:szCs w:val="28"/>
        </w:rPr>
      </w:pPr>
    </w:p>
    <w:p w:rsidR="004E21EF" w:rsidRDefault="004E21EF" w:rsidP="00F931DF">
      <w:pPr>
        <w:spacing w:beforeLines="40" w:before="96" w:afterLines="40" w:after="96" w:line="240" w:lineRule="auto"/>
        <w:contextualSpacing/>
        <w:jc w:val="both"/>
        <w:rPr>
          <w:rFonts w:ascii="Garamond" w:eastAsia="Verdana" w:hAnsi="Garamond" w:cs="Times New Roman"/>
          <w:spacing w:val="1"/>
          <w:sz w:val="28"/>
          <w:szCs w:val="28"/>
        </w:rPr>
      </w:pPr>
      <w:r w:rsidRPr="00F931DF">
        <w:rPr>
          <w:rFonts w:ascii="Garamond" w:eastAsia="Verdana" w:hAnsi="Garamond" w:cs="Times New Roman"/>
          <w:b/>
          <w:spacing w:val="1"/>
          <w:sz w:val="28"/>
          <w:szCs w:val="28"/>
        </w:rPr>
        <w:t>6.1.7.</w:t>
      </w:r>
      <w:r w:rsidRPr="00F931DF">
        <w:rPr>
          <w:rFonts w:ascii="Garamond" w:eastAsia="Verdana" w:hAnsi="Garamond" w:cs="Times New Roman"/>
          <w:spacing w:val="1"/>
          <w:sz w:val="28"/>
          <w:szCs w:val="28"/>
        </w:rPr>
        <w:t xml:space="preserve"> Cometer fraude fiscal;</w:t>
      </w:r>
    </w:p>
    <w:p w:rsidR="00F931DF" w:rsidRPr="00F931DF" w:rsidRDefault="00F931DF" w:rsidP="00F931DF">
      <w:pPr>
        <w:spacing w:beforeLines="40" w:before="96" w:afterLines="40" w:after="96" w:line="240" w:lineRule="auto"/>
        <w:contextualSpacing/>
        <w:jc w:val="both"/>
        <w:rPr>
          <w:rFonts w:ascii="Garamond" w:eastAsia="Verdana" w:hAnsi="Garamond" w:cs="Times New Roman"/>
          <w:spacing w:val="1"/>
          <w:sz w:val="28"/>
          <w:szCs w:val="28"/>
        </w:rPr>
      </w:pPr>
    </w:p>
    <w:p w:rsidR="004E21EF" w:rsidRPr="00F931DF" w:rsidRDefault="004E21EF" w:rsidP="00F931DF">
      <w:pPr>
        <w:spacing w:beforeLines="40" w:before="96" w:afterLines="40" w:after="96" w:line="240" w:lineRule="auto"/>
        <w:contextualSpacing/>
        <w:jc w:val="both"/>
        <w:rPr>
          <w:rFonts w:ascii="Garamond" w:eastAsia="Verdana" w:hAnsi="Garamond" w:cs="Times New Roman"/>
          <w:spacing w:val="1"/>
          <w:sz w:val="28"/>
          <w:szCs w:val="28"/>
        </w:rPr>
      </w:pPr>
      <w:r w:rsidRPr="00F931DF">
        <w:rPr>
          <w:rFonts w:ascii="Garamond" w:eastAsia="Verdana" w:hAnsi="Garamond" w:cs="Times New Roman"/>
          <w:b/>
          <w:spacing w:val="1"/>
          <w:sz w:val="28"/>
          <w:szCs w:val="28"/>
        </w:rPr>
        <w:t>6.1.8.</w:t>
      </w:r>
      <w:r w:rsidRPr="00F931DF">
        <w:rPr>
          <w:rFonts w:ascii="Garamond" w:eastAsia="Verdana" w:hAnsi="Garamond" w:cs="Times New Roman"/>
          <w:spacing w:val="1"/>
          <w:sz w:val="28"/>
          <w:szCs w:val="28"/>
        </w:rPr>
        <w:t xml:space="preserve"> Comportar-se de modo inidôneo. </w:t>
      </w:r>
    </w:p>
    <w:p w:rsidR="004E21EF" w:rsidRPr="00F931DF" w:rsidRDefault="004E21EF" w:rsidP="00F931DF">
      <w:pPr>
        <w:spacing w:beforeLines="40" w:before="96" w:afterLines="40" w:after="96" w:line="240" w:lineRule="auto"/>
        <w:contextualSpacing/>
        <w:jc w:val="both"/>
        <w:rPr>
          <w:rFonts w:ascii="Garamond" w:eastAsia="Verdana" w:hAnsi="Garamond" w:cs="Times New Roman"/>
          <w:spacing w:val="1"/>
          <w:sz w:val="28"/>
          <w:szCs w:val="28"/>
        </w:rPr>
      </w:pPr>
    </w:p>
    <w:p w:rsidR="004E21EF" w:rsidRPr="00F931DF" w:rsidRDefault="004E21EF" w:rsidP="00F931DF">
      <w:pPr>
        <w:spacing w:beforeLines="40" w:before="96" w:afterLines="40" w:after="96" w:line="240" w:lineRule="auto"/>
        <w:contextualSpacing/>
        <w:jc w:val="both"/>
        <w:rPr>
          <w:rFonts w:ascii="Garamond" w:eastAsia="Verdana" w:hAnsi="Garamond" w:cs="Times New Roman"/>
          <w:spacing w:val="1"/>
          <w:sz w:val="28"/>
          <w:szCs w:val="28"/>
        </w:rPr>
      </w:pPr>
      <w:r w:rsidRPr="00F931DF">
        <w:rPr>
          <w:rFonts w:ascii="Garamond" w:eastAsia="Verdana" w:hAnsi="Garamond" w:cs="Times New Roman"/>
          <w:b/>
          <w:spacing w:val="1"/>
          <w:sz w:val="28"/>
          <w:szCs w:val="28"/>
        </w:rPr>
        <w:t>6.2.</w:t>
      </w:r>
      <w:r w:rsidRPr="00F931DF">
        <w:rPr>
          <w:rFonts w:ascii="Garamond" w:eastAsia="Verdana" w:hAnsi="Garamond" w:cs="Times New Roman"/>
          <w:spacing w:val="1"/>
          <w:sz w:val="28"/>
          <w:szCs w:val="28"/>
        </w:rPr>
        <w:t xml:space="preserve"> De acordo com o estabelecido no artigo 77, da Lei n.º 8.666/93, a inexecução total ou parcial do contrato enseja sua rescisão, constituindo, também, motivo para o rompimento do ajuste, aqueles previstos no art. 78, incisos I a XVIII.</w:t>
      </w:r>
    </w:p>
    <w:p w:rsidR="004E21EF" w:rsidRPr="00F931DF" w:rsidRDefault="004E21EF" w:rsidP="00F931DF">
      <w:pPr>
        <w:spacing w:beforeLines="40" w:before="96" w:afterLines="40" w:after="96" w:line="240" w:lineRule="auto"/>
        <w:contextualSpacing/>
        <w:jc w:val="both"/>
        <w:rPr>
          <w:rFonts w:ascii="Garamond" w:eastAsia="Verdana" w:hAnsi="Garamond" w:cs="Times New Roman"/>
          <w:spacing w:val="1"/>
          <w:sz w:val="28"/>
          <w:szCs w:val="28"/>
        </w:rPr>
      </w:pPr>
    </w:p>
    <w:p w:rsidR="004E21EF" w:rsidRDefault="004E21EF" w:rsidP="00F931DF">
      <w:pPr>
        <w:spacing w:beforeLines="40" w:before="96" w:afterLines="40" w:after="96" w:line="240" w:lineRule="auto"/>
        <w:contextualSpacing/>
        <w:jc w:val="both"/>
        <w:rPr>
          <w:rFonts w:ascii="Garamond" w:eastAsia="Verdana" w:hAnsi="Garamond" w:cs="Times New Roman"/>
          <w:spacing w:val="1"/>
          <w:sz w:val="28"/>
          <w:szCs w:val="28"/>
        </w:rPr>
      </w:pPr>
      <w:r w:rsidRPr="00F931DF">
        <w:rPr>
          <w:rFonts w:ascii="Garamond" w:eastAsia="Verdana" w:hAnsi="Garamond" w:cs="Times New Roman"/>
          <w:b/>
          <w:spacing w:val="1"/>
          <w:sz w:val="28"/>
          <w:szCs w:val="28"/>
        </w:rPr>
        <w:t>6.3.</w:t>
      </w:r>
      <w:r w:rsidRPr="00F931DF">
        <w:rPr>
          <w:rFonts w:ascii="Garamond" w:eastAsia="Verdana" w:hAnsi="Garamond" w:cs="Times New Roman"/>
          <w:spacing w:val="1"/>
          <w:sz w:val="28"/>
          <w:szCs w:val="28"/>
        </w:rPr>
        <w:t xml:space="preserve"> Nas hipóteses de inexecução total ou parcial, poderá a Administração aplicar ao contratado as seguintes sanções: </w:t>
      </w:r>
    </w:p>
    <w:p w:rsidR="00F931DF" w:rsidRPr="00F931DF" w:rsidRDefault="00F931DF" w:rsidP="00F931DF">
      <w:pPr>
        <w:spacing w:beforeLines="40" w:before="96" w:afterLines="40" w:after="96" w:line="240" w:lineRule="auto"/>
        <w:contextualSpacing/>
        <w:jc w:val="both"/>
        <w:rPr>
          <w:rFonts w:ascii="Garamond" w:eastAsia="Verdana" w:hAnsi="Garamond" w:cs="Times New Roman"/>
          <w:spacing w:val="1"/>
          <w:sz w:val="28"/>
          <w:szCs w:val="28"/>
        </w:rPr>
      </w:pPr>
    </w:p>
    <w:p w:rsidR="004E21EF" w:rsidRDefault="004E21EF" w:rsidP="00F931DF">
      <w:pPr>
        <w:spacing w:beforeLines="40" w:before="96" w:afterLines="40" w:after="96" w:line="240" w:lineRule="auto"/>
        <w:contextualSpacing/>
        <w:jc w:val="both"/>
        <w:rPr>
          <w:rFonts w:ascii="Garamond" w:eastAsia="Verdana" w:hAnsi="Garamond" w:cs="Times New Roman"/>
          <w:spacing w:val="1"/>
          <w:sz w:val="28"/>
          <w:szCs w:val="28"/>
        </w:rPr>
      </w:pPr>
      <w:r w:rsidRPr="00F931DF">
        <w:rPr>
          <w:rFonts w:ascii="Garamond" w:eastAsia="Verdana" w:hAnsi="Garamond" w:cs="Times New Roman"/>
          <w:b/>
          <w:spacing w:val="1"/>
          <w:sz w:val="28"/>
          <w:szCs w:val="28"/>
        </w:rPr>
        <w:t>6.3.1.</w:t>
      </w:r>
      <w:r w:rsidRPr="00F931DF">
        <w:rPr>
          <w:rFonts w:ascii="Garamond" w:eastAsia="Verdana" w:hAnsi="Garamond" w:cs="Times New Roman"/>
          <w:spacing w:val="1"/>
          <w:sz w:val="28"/>
          <w:szCs w:val="28"/>
        </w:rPr>
        <w:t xml:space="preserve"> Advertência;</w:t>
      </w:r>
    </w:p>
    <w:p w:rsidR="00F931DF" w:rsidRPr="00F931DF" w:rsidRDefault="00F931DF" w:rsidP="00F931DF">
      <w:pPr>
        <w:spacing w:beforeLines="40" w:before="96" w:afterLines="40" w:after="96" w:line="240" w:lineRule="auto"/>
        <w:contextualSpacing/>
        <w:jc w:val="both"/>
        <w:rPr>
          <w:rFonts w:ascii="Garamond" w:eastAsia="Verdana" w:hAnsi="Garamond" w:cs="Times New Roman"/>
          <w:spacing w:val="1"/>
          <w:sz w:val="28"/>
          <w:szCs w:val="28"/>
        </w:rPr>
      </w:pPr>
    </w:p>
    <w:p w:rsidR="004E21EF" w:rsidRDefault="004E21EF" w:rsidP="00F931DF">
      <w:pPr>
        <w:spacing w:after="0" w:line="240" w:lineRule="auto"/>
        <w:jc w:val="both"/>
        <w:rPr>
          <w:rFonts w:ascii="Garamond" w:hAnsi="Garamond" w:cs="Times New Roman"/>
          <w:sz w:val="28"/>
          <w:szCs w:val="28"/>
        </w:rPr>
      </w:pPr>
      <w:r w:rsidRPr="00F931DF">
        <w:rPr>
          <w:rFonts w:ascii="Garamond" w:eastAsia="Verdana" w:hAnsi="Garamond" w:cs="Times New Roman"/>
          <w:b/>
          <w:spacing w:val="1"/>
          <w:sz w:val="28"/>
          <w:szCs w:val="28"/>
        </w:rPr>
        <w:t>6.3.2.</w:t>
      </w:r>
      <w:r w:rsidRPr="00F931DF">
        <w:rPr>
          <w:rFonts w:ascii="Garamond" w:eastAsia="Verdana" w:hAnsi="Garamond" w:cs="Times New Roman"/>
          <w:spacing w:val="1"/>
          <w:sz w:val="28"/>
          <w:szCs w:val="28"/>
        </w:rPr>
        <w:t xml:space="preserve"> </w:t>
      </w:r>
      <w:r w:rsidR="00F931DF" w:rsidRPr="00F931DF">
        <w:rPr>
          <w:rFonts w:ascii="Garamond" w:hAnsi="Garamond" w:cs="Times New Roman"/>
          <w:sz w:val="28"/>
          <w:szCs w:val="28"/>
        </w:rPr>
        <w:t>Multa</w:t>
      </w:r>
      <w:r w:rsidRPr="00F931DF">
        <w:rPr>
          <w:rFonts w:ascii="Garamond" w:hAnsi="Garamond" w:cs="Times New Roman"/>
          <w:sz w:val="28"/>
          <w:szCs w:val="28"/>
        </w:rPr>
        <w:t xml:space="preserve"> de até 10% (dez por cento) sobre o valor total da contratação, ao recusar-se ou deixar de executar quaisquer dos itens empenhados.</w:t>
      </w:r>
    </w:p>
    <w:p w:rsidR="00F931DF" w:rsidRPr="00F931DF" w:rsidRDefault="00F931DF" w:rsidP="00F931DF">
      <w:pPr>
        <w:spacing w:after="0" w:line="240" w:lineRule="auto"/>
        <w:jc w:val="both"/>
        <w:rPr>
          <w:rFonts w:ascii="Garamond" w:hAnsi="Garamond" w:cs="Times New Roman"/>
          <w:sz w:val="28"/>
          <w:szCs w:val="28"/>
        </w:rPr>
      </w:pPr>
    </w:p>
    <w:p w:rsidR="004E21EF" w:rsidRDefault="004E21EF" w:rsidP="00F931DF">
      <w:pPr>
        <w:spacing w:after="0" w:line="240" w:lineRule="auto"/>
        <w:jc w:val="both"/>
        <w:rPr>
          <w:rFonts w:ascii="Garamond" w:hAnsi="Garamond" w:cs="Times New Roman"/>
          <w:sz w:val="28"/>
          <w:szCs w:val="28"/>
        </w:rPr>
      </w:pPr>
      <w:r w:rsidRPr="00F931DF">
        <w:rPr>
          <w:rFonts w:ascii="Garamond" w:hAnsi="Garamond" w:cs="Times New Roman"/>
          <w:b/>
          <w:sz w:val="28"/>
          <w:szCs w:val="28"/>
        </w:rPr>
        <w:t>6.3.3.</w:t>
      </w:r>
      <w:r w:rsidRPr="00F931DF">
        <w:rPr>
          <w:rFonts w:ascii="Garamond" w:hAnsi="Garamond" w:cs="Times New Roman"/>
          <w:sz w:val="28"/>
          <w:szCs w:val="28"/>
        </w:rPr>
        <w:t xml:space="preserve"> </w:t>
      </w:r>
      <w:r w:rsidR="00F931DF" w:rsidRPr="00F931DF">
        <w:rPr>
          <w:rFonts w:ascii="Garamond" w:hAnsi="Garamond" w:cs="Times New Roman"/>
          <w:sz w:val="28"/>
          <w:szCs w:val="28"/>
        </w:rPr>
        <w:t>Multa</w:t>
      </w:r>
      <w:r w:rsidRPr="00F931DF">
        <w:rPr>
          <w:rFonts w:ascii="Garamond" w:hAnsi="Garamond" w:cs="Times New Roman"/>
          <w:sz w:val="28"/>
          <w:szCs w:val="28"/>
        </w:rPr>
        <w:t xml:space="preserve"> de até 10% (dez por cento) sobre o valor total da contratação, em casos de rescisão contratual.</w:t>
      </w:r>
    </w:p>
    <w:p w:rsidR="00F931DF" w:rsidRPr="00F931DF" w:rsidRDefault="00F931DF" w:rsidP="00F931DF">
      <w:pPr>
        <w:spacing w:after="0" w:line="240" w:lineRule="auto"/>
        <w:jc w:val="both"/>
        <w:rPr>
          <w:rFonts w:ascii="Garamond" w:hAnsi="Garamond" w:cs="Times New Roman"/>
          <w:sz w:val="28"/>
          <w:szCs w:val="28"/>
        </w:rPr>
      </w:pPr>
    </w:p>
    <w:p w:rsidR="004E21EF" w:rsidRPr="00F931DF" w:rsidRDefault="004E21EF" w:rsidP="00F931DF">
      <w:pPr>
        <w:spacing w:beforeLines="40" w:before="96" w:afterLines="40" w:after="96" w:line="240" w:lineRule="auto"/>
        <w:contextualSpacing/>
        <w:jc w:val="both"/>
        <w:rPr>
          <w:rFonts w:ascii="Garamond" w:eastAsia="Times New Roman" w:hAnsi="Garamond" w:cs="Times New Roman"/>
          <w:sz w:val="28"/>
          <w:szCs w:val="28"/>
          <w:lang w:eastAsia="pt-BR"/>
        </w:rPr>
      </w:pPr>
      <w:r w:rsidRPr="00F931DF">
        <w:rPr>
          <w:rFonts w:ascii="Garamond" w:eastAsia="Verdana" w:hAnsi="Garamond" w:cs="Times New Roman"/>
          <w:b/>
          <w:spacing w:val="1"/>
          <w:sz w:val="28"/>
          <w:szCs w:val="28"/>
        </w:rPr>
        <w:lastRenderedPageBreak/>
        <w:t>6.3.4.</w:t>
      </w:r>
      <w:r w:rsidRPr="00F931DF">
        <w:rPr>
          <w:rFonts w:ascii="Garamond" w:eastAsia="Verdana" w:hAnsi="Garamond" w:cs="Times New Roman"/>
          <w:spacing w:val="1"/>
          <w:sz w:val="28"/>
          <w:szCs w:val="28"/>
        </w:rPr>
        <w:t xml:space="preserve"> </w:t>
      </w:r>
      <w:r w:rsidR="00F931DF">
        <w:rPr>
          <w:rFonts w:ascii="Garamond" w:eastAsia="Times New Roman" w:hAnsi="Garamond" w:cs="Times New Roman"/>
          <w:sz w:val="28"/>
          <w:szCs w:val="28"/>
          <w:lang w:eastAsia="pt-BR"/>
        </w:rPr>
        <w:t>S</w:t>
      </w:r>
      <w:r w:rsidRPr="00F931DF">
        <w:rPr>
          <w:rFonts w:ascii="Garamond" w:eastAsia="Times New Roman" w:hAnsi="Garamond" w:cs="Times New Roman"/>
          <w:sz w:val="28"/>
          <w:szCs w:val="28"/>
          <w:lang w:eastAsia="pt-BR"/>
        </w:rPr>
        <w:t>uspensão temporária de participação em licitação e impedimento de contratar com a Administração, por prazo não superior a 02 (dois) anos.</w:t>
      </w:r>
    </w:p>
    <w:p w:rsidR="004E21EF" w:rsidRPr="00F931DF" w:rsidRDefault="004E21EF" w:rsidP="00F931DF">
      <w:pPr>
        <w:spacing w:after="0" w:line="240" w:lineRule="auto"/>
        <w:ind w:firstLine="1440"/>
        <w:jc w:val="both"/>
        <w:rPr>
          <w:rFonts w:ascii="Garamond" w:eastAsia="Times New Roman" w:hAnsi="Garamond" w:cs="Times New Roman"/>
          <w:sz w:val="28"/>
          <w:szCs w:val="28"/>
          <w:lang w:eastAsia="pt-BR"/>
        </w:rPr>
      </w:pPr>
    </w:p>
    <w:p w:rsidR="004E21EF" w:rsidRPr="00F931DF" w:rsidRDefault="004E21EF" w:rsidP="00F931DF">
      <w:pPr>
        <w:spacing w:after="0" w:line="240" w:lineRule="auto"/>
        <w:jc w:val="both"/>
        <w:rPr>
          <w:rFonts w:ascii="Garamond" w:eastAsia="Times New Roman" w:hAnsi="Garamond" w:cs="Times New Roman"/>
          <w:sz w:val="28"/>
          <w:szCs w:val="28"/>
          <w:lang w:eastAsia="pt-BR"/>
        </w:rPr>
      </w:pPr>
      <w:r w:rsidRPr="00F931DF">
        <w:rPr>
          <w:rFonts w:ascii="Garamond" w:eastAsia="Times New Roman" w:hAnsi="Garamond" w:cs="Times New Roman"/>
          <w:b/>
          <w:sz w:val="28"/>
          <w:szCs w:val="28"/>
          <w:lang w:eastAsia="pt-BR"/>
        </w:rPr>
        <w:t>6.4.</w:t>
      </w:r>
      <w:r w:rsidRPr="00F931DF">
        <w:rPr>
          <w:rFonts w:ascii="Garamond" w:eastAsia="Times New Roman" w:hAnsi="Garamond" w:cs="Times New Roman"/>
          <w:sz w:val="28"/>
          <w:szCs w:val="28"/>
          <w:lang w:eastAsia="pt-BR"/>
        </w:rPr>
        <w:t xml:space="preserve"> </w:t>
      </w:r>
      <w:r w:rsidRPr="00F931DF">
        <w:rPr>
          <w:rFonts w:ascii="Garamond" w:hAnsi="Garamond" w:cs="Times New Roman"/>
          <w:sz w:val="28"/>
          <w:szCs w:val="28"/>
        </w:rPr>
        <w:t>Na hipótese de atraso no cumprimento de quaisquer obrigações assumidas pela Contratada, à esta será aplicada multa de 0,66% (zero vírgula sessenta e seis por cento) sobre o total devido, por dia de atraso, limitado ao valor máximo de 10% do valor da parcela inadimplida (considera-se parcela inadimplida a parte não executada do objeto contratado).</w:t>
      </w:r>
    </w:p>
    <w:p w:rsidR="004E21EF" w:rsidRPr="00F931DF" w:rsidRDefault="004E21EF" w:rsidP="00F931D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4E21EF" w:rsidRPr="00F931DF" w:rsidRDefault="004E21EF" w:rsidP="00F931D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4E21EF" w:rsidRPr="00F931DF" w:rsidRDefault="004E21EF" w:rsidP="00F931D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F931DF">
        <w:rPr>
          <w:rFonts w:ascii="Garamond" w:eastAsia="Times New Roman" w:hAnsi="Garamond" w:cs="Times New Roman"/>
          <w:b/>
          <w:sz w:val="28"/>
          <w:szCs w:val="28"/>
          <w:u w:val="single"/>
          <w:lang w:eastAsia="pt-BR"/>
        </w:rPr>
        <w:t xml:space="preserve">CLÁUSULA </w:t>
      </w:r>
      <w:r w:rsidRPr="00F931DF">
        <w:rPr>
          <w:rFonts w:ascii="Garamond" w:eastAsia="Times New Roman" w:hAnsi="Garamond" w:cs="Times New Roman"/>
          <w:b/>
          <w:sz w:val="28"/>
          <w:szCs w:val="28"/>
          <w:u w:val="single"/>
          <w:lang w:eastAsia="pt-BR"/>
        </w:rPr>
        <w:tab/>
        <w:t>SÉTIMA – DA FISCALIZAÇÃO</w:t>
      </w:r>
    </w:p>
    <w:p w:rsidR="004E21EF" w:rsidRPr="00F931DF" w:rsidRDefault="004E21EF" w:rsidP="00F931D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4E21EF" w:rsidRPr="00F931DF" w:rsidRDefault="004E21EF" w:rsidP="00F931D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F931DF">
        <w:rPr>
          <w:rFonts w:ascii="Garamond" w:eastAsia="Times New Roman" w:hAnsi="Garamond" w:cs="Times New Roman"/>
          <w:b/>
          <w:sz w:val="28"/>
          <w:szCs w:val="28"/>
          <w:lang w:eastAsia="pt-BR"/>
        </w:rPr>
        <w:t xml:space="preserve">7.1. </w:t>
      </w:r>
      <w:r w:rsidRPr="00F931DF">
        <w:rPr>
          <w:rFonts w:ascii="Garamond" w:eastAsia="Times New Roman" w:hAnsi="Garamond" w:cs="Times New Roman"/>
          <w:sz w:val="28"/>
          <w:szCs w:val="28"/>
          <w:lang w:eastAsia="pt-BR"/>
        </w:rPr>
        <w:t>A Contratada declara aceitar, integralmente, todos os processos de inspeção dos serviços, verificação e controle a serem adotadas pelo Contratante.</w:t>
      </w:r>
    </w:p>
    <w:p w:rsidR="004E21EF" w:rsidRPr="00F931DF" w:rsidRDefault="004E21EF" w:rsidP="00F931D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4E21EF" w:rsidRPr="00F931DF" w:rsidRDefault="004E21EF" w:rsidP="00F931D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F931DF">
        <w:rPr>
          <w:rFonts w:ascii="Garamond" w:eastAsia="Times New Roman" w:hAnsi="Garamond" w:cs="Times New Roman"/>
          <w:b/>
          <w:sz w:val="28"/>
          <w:szCs w:val="28"/>
          <w:lang w:eastAsia="pt-BR"/>
        </w:rPr>
        <w:t xml:space="preserve">7.2. </w:t>
      </w:r>
      <w:r w:rsidRPr="00F931DF">
        <w:rPr>
          <w:rFonts w:ascii="Garamond" w:eastAsia="Times New Roman" w:hAnsi="Garamond" w:cs="Times New Roman"/>
          <w:sz w:val="28"/>
          <w:szCs w:val="28"/>
          <w:lang w:eastAsia="pt-BR"/>
        </w:rPr>
        <w:t>A existência e a atuação da fiscalização do Contratante em nada restringe a responsabilidade única, integral e exclusiva da Contratada, no que concerne aos serviços contratados, e as suas consequências e implicações próximas ou remotas.</w:t>
      </w:r>
    </w:p>
    <w:p w:rsidR="004E21EF" w:rsidRPr="00F931DF" w:rsidRDefault="004E21EF" w:rsidP="00F931D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F931DF" w:rsidRDefault="004E21EF" w:rsidP="00F931D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Times New Roman"/>
          <w:sz w:val="28"/>
          <w:szCs w:val="28"/>
          <w:lang w:eastAsia="pt-BR"/>
        </w:rPr>
      </w:pPr>
      <w:r w:rsidRPr="00F931DF">
        <w:rPr>
          <w:rFonts w:ascii="Garamond" w:eastAsia="Times New Roman" w:hAnsi="Garamond" w:cs="Times New Roman"/>
          <w:b/>
          <w:sz w:val="28"/>
          <w:szCs w:val="28"/>
          <w:lang w:eastAsia="pt-BR"/>
        </w:rPr>
        <w:t>7.3.</w:t>
      </w:r>
      <w:r w:rsidRPr="00F931DF">
        <w:rPr>
          <w:rFonts w:ascii="Garamond" w:eastAsia="Times New Roman" w:hAnsi="Garamond" w:cs="Times New Roman"/>
          <w:sz w:val="28"/>
          <w:szCs w:val="28"/>
          <w:lang w:eastAsia="pt-BR"/>
        </w:rPr>
        <w:t xml:space="preserve"> Ficam designados para a fiscalização da execução contratual os Secretários Municipais de cada setor.</w:t>
      </w:r>
    </w:p>
    <w:p w:rsidR="004E21EF" w:rsidRDefault="004E21EF" w:rsidP="00F931DF">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Times New Roman"/>
          <w:sz w:val="28"/>
          <w:szCs w:val="28"/>
          <w:lang w:eastAsia="pt-BR"/>
        </w:rPr>
      </w:pPr>
      <w:r w:rsidRPr="00F931DF">
        <w:rPr>
          <w:rFonts w:ascii="Garamond" w:eastAsia="Times New Roman" w:hAnsi="Garamond" w:cs="Times New Roman"/>
          <w:sz w:val="28"/>
          <w:szCs w:val="28"/>
          <w:lang w:eastAsia="pt-BR"/>
        </w:rPr>
        <w:t xml:space="preserve"> </w:t>
      </w:r>
    </w:p>
    <w:p w:rsidR="004E21EF" w:rsidRDefault="004E21EF" w:rsidP="00F931DF">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Times New Roman"/>
          <w:sz w:val="28"/>
          <w:szCs w:val="28"/>
          <w:lang w:eastAsia="pt-BR"/>
        </w:rPr>
      </w:pPr>
      <w:r w:rsidRPr="00F931DF">
        <w:rPr>
          <w:rFonts w:ascii="Garamond" w:eastAsia="Times New Roman" w:hAnsi="Garamond" w:cs="Times New Roman"/>
          <w:b/>
          <w:sz w:val="28"/>
          <w:szCs w:val="28"/>
          <w:lang w:eastAsia="pt-BR"/>
        </w:rPr>
        <w:t>7.3.1 –</w:t>
      </w:r>
      <w:r w:rsidRPr="00F931DF">
        <w:rPr>
          <w:rFonts w:ascii="Garamond" w:eastAsia="Times New Roman" w:hAnsi="Garamond" w:cs="Times New Roman"/>
          <w:sz w:val="28"/>
          <w:szCs w:val="28"/>
          <w:lang w:eastAsia="pt-BR"/>
        </w:rPr>
        <w:t xml:space="preserve"> Os Fiscais serão assessorados tecnicamente, sempre que necessário, pelos profissionais do Município em suas respectivas áreas de atuação. </w:t>
      </w:r>
    </w:p>
    <w:p w:rsidR="00F931DF" w:rsidRPr="00F931DF" w:rsidRDefault="00F931DF" w:rsidP="00F931DF">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Times New Roman"/>
          <w:sz w:val="28"/>
          <w:szCs w:val="28"/>
          <w:lang w:eastAsia="pt-BR"/>
        </w:rPr>
      </w:pPr>
    </w:p>
    <w:p w:rsidR="004E21EF" w:rsidRDefault="004E21EF" w:rsidP="00F931DF">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Times New Roman"/>
          <w:sz w:val="28"/>
          <w:szCs w:val="28"/>
          <w:lang w:eastAsia="pt-BR"/>
        </w:rPr>
      </w:pPr>
      <w:r w:rsidRPr="00F931DF">
        <w:rPr>
          <w:rFonts w:ascii="Garamond" w:eastAsia="Times New Roman" w:hAnsi="Garamond" w:cs="Times New Roman"/>
          <w:b/>
          <w:sz w:val="28"/>
          <w:szCs w:val="28"/>
          <w:lang w:eastAsia="pt-BR"/>
        </w:rPr>
        <w:t>7.3.2 –</w:t>
      </w:r>
      <w:r w:rsidRPr="00F931DF">
        <w:rPr>
          <w:rFonts w:ascii="Garamond" w:eastAsia="Times New Roman" w:hAnsi="Garamond" w:cs="Times New Roman"/>
          <w:sz w:val="28"/>
          <w:szCs w:val="28"/>
          <w:lang w:eastAsia="pt-BR"/>
        </w:rPr>
        <w:t xml:space="preserve"> Caberá aos Fiscais verificar se o objeto do presente certame, atende à todas as especificações e demais requisitos exigidos, bem como autorizar o pagamento da respectiva nota fiscal, e participar de todos os atos que se fizerem necessários para o adimplemento a que se referir o objeto licitado. </w:t>
      </w:r>
    </w:p>
    <w:p w:rsidR="00F931DF" w:rsidRPr="00F931DF" w:rsidRDefault="00F931DF" w:rsidP="00F931DF">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Times New Roman"/>
          <w:sz w:val="28"/>
          <w:szCs w:val="28"/>
          <w:lang w:eastAsia="pt-BR"/>
        </w:rPr>
      </w:pPr>
    </w:p>
    <w:p w:rsidR="004E21EF" w:rsidRDefault="004E21EF" w:rsidP="00F931DF">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Times New Roman"/>
          <w:sz w:val="28"/>
          <w:szCs w:val="28"/>
          <w:lang w:eastAsia="pt-BR"/>
        </w:rPr>
      </w:pPr>
      <w:r w:rsidRPr="00F931DF">
        <w:rPr>
          <w:rFonts w:ascii="Garamond" w:eastAsia="Times New Roman" w:hAnsi="Garamond" w:cs="Times New Roman"/>
          <w:b/>
          <w:sz w:val="28"/>
          <w:szCs w:val="28"/>
          <w:lang w:eastAsia="pt-BR"/>
        </w:rPr>
        <w:t>7.3.3</w:t>
      </w:r>
      <w:r w:rsidRPr="00F931DF">
        <w:rPr>
          <w:rFonts w:ascii="Garamond" w:eastAsia="Times New Roman" w:hAnsi="Garamond" w:cs="Times New Roman"/>
          <w:sz w:val="28"/>
          <w:szCs w:val="28"/>
          <w:lang w:eastAsia="pt-BR"/>
        </w:rPr>
        <w:t xml:space="preserve"> Os fiscais do contrato deverão, por ocasião do recebimento:</w:t>
      </w:r>
    </w:p>
    <w:p w:rsidR="00F931DF" w:rsidRPr="00F931DF" w:rsidRDefault="00F931DF" w:rsidP="00F931DF">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Times New Roman"/>
          <w:sz w:val="28"/>
          <w:szCs w:val="28"/>
          <w:lang w:eastAsia="pt-BR"/>
        </w:rPr>
      </w:pPr>
    </w:p>
    <w:p w:rsidR="004E21EF" w:rsidRPr="00F931DF" w:rsidRDefault="004E21EF" w:rsidP="00F931DF">
      <w:pPr>
        <w:numPr>
          <w:ilvl w:val="0"/>
          <w:numId w:val="2"/>
        </w:numPr>
        <w:spacing w:before="40" w:after="120" w:line="259" w:lineRule="auto"/>
        <w:ind w:left="0" w:firstLine="0"/>
        <w:jc w:val="both"/>
        <w:rPr>
          <w:rFonts w:ascii="Garamond" w:eastAsia="Times New Roman" w:hAnsi="Garamond" w:cs="Times New Roman"/>
          <w:sz w:val="28"/>
          <w:szCs w:val="28"/>
          <w:lang w:eastAsia="pt-BR"/>
        </w:rPr>
      </w:pPr>
      <w:r w:rsidRPr="00F931DF">
        <w:rPr>
          <w:rFonts w:ascii="Garamond" w:eastAsia="Times New Roman" w:hAnsi="Garamond" w:cs="Times New Roman"/>
          <w:sz w:val="28"/>
          <w:szCs w:val="28"/>
          <w:lang w:eastAsia="pt-BR"/>
        </w:rPr>
        <w:t xml:space="preserve">Verificar o cumprimento das características e especificações constantes no edital e seus anexos, com relação ao serviço que estará sendo entregue pelo Licitante vencedor. </w:t>
      </w:r>
    </w:p>
    <w:p w:rsidR="004E21EF" w:rsidRPr="00F931DF" w:rsidRDefault="004E21EF" w:rsidP="00F931DF">
      <w:pPr>
        <w:numPr>
          <w:ilvl w:val="0"/>
          <w:numId w:val="2"/>
        </w:numPr>
        <w:spacing w:before="40" w:after="120" w:line="259" w:lineRule="auto"/>
        <w:ind w:left="0" w:firstLine="0"/>
        <w:jc w:val="both"/>
        <w:rPr>
          <w:rFonts w:ascii="Garamond" w:eastAsia="Times New Roman" w:hAnsi="Garamond" w:cs="Times New Roman"/>
          <w:sz w:val="28"/>
          <w:szCs w:val="28"/>
          <w:lang w:eastAsia="pt-BR"/>
        </w:rPr>
      </w:pPr>
      <w:r w:rsidRPr="00F931DF">
        <w:rPr>
          <w:rFonts w:ascii="Garamond" w:eastAsia="Times New Roman" w:hAnsi="Garamond" w:cs="Times New Roman"/>
          <w:sz w:val="28"/>
          <w:szCs w:val="28"/>
          <w:lang w:eastAsia="pt-BR"/>
        </w:rPr>
        <w:t xml:space="preserve">Confrontar a marca e fabricante do produto a ser entregue com relação à marca e fabricante do produto constante na Autorização de Fornecimento, de forma a constatar o cumprimento, por parte do Licitante Vencedor, da sua proposta de preços vencedora, habilitada, adjudicada e homologada. </w:t>
      </w:r>
    </w:p>
    <w:p w:rsidR="004E21EF" w:rsidRPr="00F931DF" w:rsidRDefault="004E21EF" w:rsidP="00F931DF">
      <w:pPr>
        <w:numPr>
          <w:ilvl w:val="0"/>
          <w:numId w:val="2"/>
        </w:numPr>
        <w:spacing w:before="40" w:after="120" w:line="259" w:lineRule="auto"/>
        <w:ind w:left="0" w:firstLine="0"/>
        <w:jc w:val="both"/>
        <w:rPr>
          <w:rFonts w:ascii="Garamond" w:eastAsia="Times New Roman" w:hAnsi="Garamond" w:cs="Times New Roman"/>
          <w:sz w:val="28"/>
          <w:szCs w:val="28"/>
          <w:lang w:eastAsia="pt-BR"/>
        </w:rPr>
      </w:pPr>
      <w:r w:rsidRPr="00F931DF">
        <w:rPr>
          <w:rFonts w:ascii="Garamond" w:eastAsia="Times New Roman" w:hAnsi="Garamond" w:cs="Times New Roman"/>
          <w:sz w:val="28"/>
          <w:szCs w:val="28"/>
          <w:lang w:eastAsia="pt-BR"/>
        </w:rPr>
        <w:lastRenderedPageBreak/>
        <w:t xml:space="preserve">Anotar e documentar em registro próprio e circunstanciado todas as ocorrências relacionadas com a execução do objeto, determinando o que for necessário à regularização e correção das faltas ou defeitos observados. </w:t>
      </w:r>
    </w:p>
    <w:p w:rsidR="004E21EF" w:rsidRPr="00F931DF" w:rsidRDefault="004E21EF" w:rsidP="00F931DF">
      <w:pPr>
        <w:numPr>
          <w:ilvl w:val="0"/>
          <w:numId w:val="2"/>
        </w:numPr>
        <w:spacing w:before="40" w:after="120" w:line="259" w:lineRule="auto"/>
        <w:ind w:left="0" w:firstLine="0"/>
        <w:jc w:val="both"/>
        <w:rPr>
          <w:rFonts w:ascii="Garamond" w:eastAsia="Times New Roman" w:hAnsi="Garamond" w:cs="Times New Roman"/>
          <w:sz w:val="28"/>
          <w:szCs w:val="28"/>
          <w:lang w:eastAsia="pt-BR"/>
        </w:rPr>
      </w:pPr>
      <w:r w:rsidRPr="00F931DF">
        <w:rPr>
          <w:rFonts w:ascii="Garamond" w:eastAsia="Times New Roman" w:hAnsi="Garamond" w:cs="Times New Roman"/>
          <w:sz w:val="28"/>
          <w:szCs w:val="28"/>
          <w:lang w:eastAsia="pt-BR"/>
        </w:rPr>
        <w:t xml:space="preserve">Cobrar, junto à licitante vencedora, o cumprimento dos prazos bem como todas as demais condições do edital e contrato. </w:t>
      </w:r>
    </w:p>
    <w:p w:rsidR="004E21EF" w:rsidRPr="00F931DF" w:rsidRDefault="004E21EF" w:rsidP="00F931D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4E21EF" w:rsidRPr="00F931DF" w:rsidRDefault="004E21EF" w:rsidP="00F931D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4E21EF" w:rsidRPr="00F931DF" w:rsidRDefault="004E21EF" w:rsidP="00F931DF">
      <w:pPr>
        <w:spacing w:beforeLines="40" w:before="96" w:afterLines="40" w:after="96" w:line="240" w:lineRule="auto"/>
        <w:contextualSpacing/>
        <w:jc w:val="both"/>
        <w:rPr>
          <w:rFonts w:ascii="Garamond" w:eastAsia="Times New Roman" w:hAnsi="Garamond" w:cs="Times New Roman"/>
          <w:sz w:val="28"/>
          <w:szCs w:val="28"/>
          <w:lang w:eastAsia="pt-BR"/>
        </w:rPr>
      </w:pPr>
      <w:r w:rsidRPr="00F931DF">
        <w:rPr>
          <w:rFonts w:ascii="Garamond" w:eastAsia="Times New Roman" w:hAnsi="Garamond" w:cs="Times New Roman"/>
          <w:sz w:val="28"/>
          <w:szCs w:val="28"/>
          <w:lang w:eastAsia="pt-BR"/>
        </w:rPr>
        <w:t xml:space="preserve">                                                                                                                                                                                                                                                  </w:t>
      </w:r>
      <w:r w:rsidRPr="00F931DF">
        <w:rPr>
          <w:rFonts w:ascii="Garamond" w:eastAsia="Times New Roman" w:hAnsi="Garamond" w:cs="Times New Roman"/>
          <w:b/>
          <w:sz w:val="28"/>
          <w:szCs w:val="28"/>
          <w:lang w:eastAsia="pt-BR"/>
        </w:rPr>
        <w:t xml:space="preserve">               </w:t>
      </w:r>
    </w:p>
    <w:p w:rsidR="004E21EF" w:rsidRPr="00F931DF" w:rsidRDefault="004E21EF" w:rsidP="00F931DF">
      <w:pPr>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F931DF">
        <w:rPr>
          <w:rFonts w:ascii="Garamond" w:eastAsia="Times New Roman" w:hAnsi="Garamond" w:cs="Times New Roman"/>
          <w:b/>
          <w:sz w:val="28"/>
          <w:szCs w:val="28"/>
          <w:u w:val="single"/>
          <w:lang w:eastAsia="pt-BR"/>
        </w:rPr>
        <w:t>CLAUSULA OITAVA – DA VIGÊNCIA</w:t>
      </w:r>
    </w:p>
    <w:p w:rsidR="004E21EF" w:rsidRPr="00F931DF" w:rsidRDefault="004E21EF" w:rsidP="00F931DF">
      <w:pPr>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4E21EF" w:rsidRPr="00F931DF" w:rsidRDefault="004E21EF" w:rsidP="00F931DF">
      <w:pPr>
        <w:spacing w:beforeLines="40" w:before="96" w:afterLines="40" w:after="96" w:line="240" w:lineRule="auto"/>
        <w:contextualSpacing/>
        <w:jc w:val="both"/>
        <w:rPr>
          <w:rFonts w:ascii="Garamond" w:eastAsia="Calibri" w:hAnsi="Garamond" w:cs="Times New Roman"/>
          <w:bCs/>
          <w:sz w:val="28"/>
          <w:szCs w:val="28"/>
        </w:rPr>
      </w:pPr>
      <w:r w:rsidRPr="00F931DF">
        <w:rPr>
          <w:rFonts w:ascii="Garamond" w:eastAsia="Times New Roman" w:hAnsi="Garamond" w:cs="Times New Roman"/>
          <w:b/>
          <w:color w:val="000000"/>
          <w:sz w:val="28"/>
          <w:szCs w:val="28"/>
          <w:lang w:eastAsia="pt-BR"/>
        </w:rPr>
        <w:t xml:space="preserve">8.2. </w:t>
      </w:r>
      <w:r w:rsidRPr="00F931DF">
        <w:rPr>
          <w:rFonts w:ascii="Garamond" w:eastAsia="Times New Roman" w:hAnsi="Garamond" w:cs="Times New Roman"/>
          <w:color w:val="000000"/>
          <w:sz w:val="28"/>
          <w:szCs w:val="28"/>
          <w:lang w:eastAsia="pt-BR"/>
        </w:rPr>
        <w:t xml:space="preserve">Este contrato vige inicialmente da data de sua assinatura até o </w:t>
      </w:r>
      <w:r w:rsidRPr="00F931DF">
        <w:rPr>
          <w:rFonts w:ascii="Garamond" w:eastAsia="Times New Roman" w:hAnsi="Garamond" w:cs="Times New Roman"/>
          <w:sz w:val="28"/>
          <w:szCs w:val="28"/>
          <w:lang w:eastAsia="pt-BR"/>
        </w:rPr>
        <w:t>período de 12 meses, renováveis até o limite de sessenta meses permitido por lei.</w:t>
      </w:r>
    </w:p>
    <w:p w:rsidR="004E21EF" w:rsidRPr="00F931DF" w:rsidRDefault="004E21EF" w:rsidP="00F931DF">
      <w:pPr>
        <w:spacing w:beforeLines="40" w:before="96" w:afterLines="40" w:after="96" w:line="240" w:lineRule="auto"/>
        <w:contextualSpacing/>
        <w:jc w:val="both"/>
        <w:rPr>
          <w:rFonts w:ascii="Garamond" w:eastAsia="Times New Roman" w:hAnsi="Garamond" w:cs="Times New Roman"/>
          <w:color w:val="000000"/>
          <w:sz w:val="28"/>
          <w:szCs w:val="28"/>
          <w:lang w:eastAsia="pt-BR"/>
        </w:rPr>
      </w:pPr>
    </w:p>
    <w:p w:rsidR="004E21EF" w:rsidRPr="00F931DF" w:rsidRDefault="004E21EF" w:rsidP="00F931D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F931DF">
        <w:rPr>
          <w:rFonts w:ascii="Garamond" w:eastAsia="Times New Roman" w:hAnsi="Garamond" w:cs="Times New Roman"/>
          <w:b/>
          <w:sz w:val="28"/>
          <w:szCs w:val="28"/>
          <w:u w:val="single"/>
          <w:lang w:eastAsia="pt-BR"/>
        </w:rPr>
        <w:t>CLÁUSULA NONA – CESSÃO E TRANSFERÊNCIA</w:t>
      </w:r>
    </w:p>
    <w:p w:rsidR="004E21EF" w:rsidRPr="00F931DF" w:rsidRDefault="004E21EF" w:rsidP="00F931D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4E21EF" w:rsidRPr="00F931DF" w:rsidRDefault="004E21EF" w:rsidP="00F931D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F931DF">
        <w:rPr>
          <w:rFonts w:ascii="Garamond" w:eastAsia="Times New Roman" w:hAnsi="Garamond" w:cs="Times New Roman"/>
          <w:b/>
          <w:sz w:val="28"/>
          <w:szCs w:val="28"/>
          <w:lang w:eastAsia="pt-BR"/>
        </w:rPr>
        <w:t xml:space="preserve">9.1. </w:t>
      </w:r>
      <w:r w:rsidRPr="00F931DF">
        <w:rPr>
          <w:rFonts w:ascii="Garamond" w:eastAsia="Times New Roman" w:hAnsi="Garamond" w:cs="Times New Roman"/>
          <w:sz w:val="28"/>
          <w:szCs w:val="28"/>
          <w:lang w:eastAsia="pt-BR"/>
        </w:rPr>
        <w:t>O presente contrato não poderá ser objeto de cessão ou transferência, no todo ou em parte.</w:t>
      </w:r>
    </w:p>
    <w:p w:rsidR="004E21EF" w:rsidRPr="00F931DF" w:rsidRDefault="004E21EF" w:rsidP="00F931D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4E21EF" w:rsidRPr="00F931DF" w:rsidRDefault="004E21EF" w:rsidP="00F931D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4E21EF" w:rsidRPr="00F931DF" w:rsidRDefault="004E21EF" w:rsidP="00F931D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F931DF">
        <w:rPr>
          <w:rFonts w:ascii="Garamond" w:eastAsia="Times New Roman" w:hAnsi="Garamond" w:cs="Times New Roman"/>
          <w:b/>
          <w:sz w:val="28"/>
          <w:szCs w:val="28"/>
          <w:u w:val="single"/>
          <w:lang w:eastAsia="pt-BR"/>
        </w:rPr>
        <w:t>CLÁUSULA DÉCIMA – DAS RESPONSABILIDADES</w:t>
      </w:r>
    </w:p>
    <w:p w:rsidR="004E21EF" w:rsidRPr="00F931DF" w:rsidRDefault="004E21EF" w:rsidP="00F931D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4E21EF" w:rsidRPr="00F931DF" w:rsidRDefault="004E21EF" w:rsidP="00F931D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F931DF">
        <w:rPr>
          <w:rFonts w:ascii="Garamond" w:eastAsia="Times New Roman" w:hAnsi="Garamond" w:cs="Times New Roman"/>
          <w:b/>
          <w:sz w:val="28"/>
          <w:szCs w:val="28"/>
          <w:lang w:eastAsia="pt-BR"/>
        </w:rPr>
        <w:t>10.1.</w:t>
      </w:r>
      <w:r w:rsidRPr="00F931DF">
        <w:rPr>
          <w:rFonts w:ascii="Garamond" w:eastAsia="Times New Roman" w:hAnsi="Garamond" w:cs="Times New Roman"/>
          <w:sz w:val="28"/>
          <w:szCs w:val="28"/>
          <w:lang w:eastAsia="pt-BR"/>
        </w:rPr>
        <w:t xml:space="preserve"> As Contratadas assumem, como exclusivamente seus, as despesas decorrentes do transporte do objeto assim como, dos funcionários.  Responsabiliza-se, também, pela idoneidade e pelo comportamento de seus empregados, prepostos ou subordinados, e ainda, quaisquer prejuízos que sejam causados ao contratante ou a terceiros, bem como, pelos seguros de Lei.</w:t>
      </w:r>
    </w:p>
    <w:p w:rsidR="004E21EF" w:rsidRPr="00F931DF" w:rsidRDefault="004E21EF" w:rsidP="00F931D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4E21EF" w:rsidRPr="00F931DF" w:rsidRDefault="004E21EF" w:rsidP="00F931D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F931DF">
        <w:rPr>
          <w:rFonts w:ascii="Garamond" w:eastAsia="Times New Roman" w:hAnsi="Garamond" w:cs="Times New Roman"/>
          <w:b/>
          <w:sz w:val="28"/>
          <w:szCs w:val="28"/>
          <w:lang w:eastAsia="pt-BR"/>
        </w:rPr>
        <w:t xml:space="preserve">10.2. </w:t>
      </w:r>
      <w:r w:rsidRPr="00F931DF">
        <w:rPr>
          <w:rFonts w:ascii="Garamond" w:eastAsia="Times New Roman" w:hAnsi="Garamond" w:cs="Times New Roman"/>
          <w:sz w:val="28"/>
          <w:szCs w:val="28"/>
          <w:lang w:eastAsia="pt-BR"/>
        </w:rPr>
        <w:t>Os danos e os prejuízos serão ressarcidos ao Contratante no prazo máximo de 48 (Quarenta e oito)</w:t>
      </w:r>
      <w:r w:rsidRPr="00F931DF">
        <w:rPr>
          <w:rFonts w:ascii="Garamond" w:eastAsia="Times New Roman" w:hAnsi="Garamond" w:cs="Times New Roman"/>
          <w:b/>
          <w:sz w:val="28"/>
          <w:szCs w:val="28"/>
          <w:lang w:eastAsia="pt-BR"/>
        </w:rPr>
        <w:t xml:space="preserve"> </w:t>
      </w:r>
      <w:r w:rsidRPr="00F931DF">
        <w:rPr>
          <w:rFonts w:ascii="Garamond" w:eastAsia="Times New Roman" w:hAnsi="Garamond" w:cs="Times New Roman"/>
          <w:sz w:val="28"/>
          <w:szCs w:val="28"/>
          <w:lang w:eastAsia="pt-BR"/>
        </w:rPr>
        <w:t>horas, contados da notificação administrativa a Contratada, sob pena de multa.</w:t>
      </w:r>
    </w:p>
    <w:p w:rsidR="004E21EF" w:rsidRPr="00F931DF" w:rsidRDefault="004E21EF" w:rsidP="00F931D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4E21EF" w:rsidRPr="00F931DF" w:rsidRDefault="004E21EF" w:rsidP="00F931D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F931DF">
        <w:rPr>
          <w:rFonts w:ascii="Garamond" w:eastAsia="Times New Roman" w:hAnsi="Garamond" w:cs="Times New Roman"/>
          <w:b/>
          <w:sz w:val="28"/>
          <w:szCs w:val="28"/>
          <w:lang w:eastAsia="pt-BR"/>
        </w:rPr>
        <w:t xml:space="preserve">10.3. </w:t>
      </w:r>
      <w:r w:rsidRPr="00F931DF">
        <w:rPr>
          <w:rFonts w:ascii="Garamond" w:eastAsia="Times New Roman" w:hAnsi="Garamond" w:cs="Times New Roman"/>
          <w:sz w:val="28"/>
          <w:szCs w:val="28"/>
          <w:lang w:eastAsia="pt-BR"/>
        </w:rPr>
        <w:t>O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w:t>
      </w:r>
    </w:p>
    <w:p w:rsidR="004E21EF" w:rsidRPr="00F931DF" w:rsidRDefault="004E21EF" w:rsidP="00F931D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4E21EF" w:rsidRPr="00F931DF" w:rsidRDefault="004E21EF" w:rsidP="00F931D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F931DF">
        <w:rPr>
          <w:rFonts w:ascii="Garamond" w:eastAsia="Times New Roman" w:hAnsi="Garamond" w:cs="Times New Roman"/>
          <w:b/>
          <w:sz w:val="28"/>
          <w:szCs w:val="28"/>
          <w:lang w:eastAsia="pt-BR"/>
        </w:rPr>
        <w:t xml:space="preserve">10.4. </w:t>
      </w:r>
      <w:r w:rsidRPr="00F931DF">
        <w:rPr>
          <w:rFonts w:ascii="Garamond" w:eastAsia="Times New Roman" w:hAnsi="Garamond" w:cs="Times New Roman"/>
          <w:sz w:val="28"/>
          <w:szCs w:val="28"/>
          <w:lang w:eastAsia="pt-BR"/>
        </w:rPr>
        <w:t xml:space="preserve">O contratante não responderá por quaisquer compromissos assumidos pela contratada   com terceiros, ainda que vinculados à execução do presente contrato, bem como por qualquer dano causado a terceiros em decorrência de ato da </w:t>
      </w:r>
      <w:r w:rsidRPr="00F931DF">
        <w:rPr>
          <w:rFonts w:ascii="Garamond" w:eastAsia="Times New Roman" w:hAnsi="Garamond" w:cs="Times New Roman"/>
          <w:sz w:val="28"/>
          <w:szCs w:val="28"/>
          <w:lang w:eastAsia="pt-BR"/>
        </w:rPr>
        <w:lastRenderedPageBreak/>
        <w:t>Contratada, de seus empregados, prepostos ou subordinado.</w:t>
      </w:r>
    </w:p>
    <w:p w:rsidR="004E21EF" w:rsidRPr="00F931DF" w:rsidRDefault="004E21EF" w:rsidP="00F931D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4E21EF" w:rsidRPr="00F931DF" w:rsidRDefault="004E21EF" w:rsidP="00F931D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F931DF">
        <w:rPr>
          <w:rFonts w:ascii="Garamond" w:eastAsia="Times New Roman" w:hAnsi="Garamond" w:cs="Times New Roman"/>
          <w:b/>
          <w:sz w:val="28"/>
          <w:szCs w:val="28"/>
          <w:lang w:eastAsia="pt-BR"/>
        </w:rPr>
        <w:t xml:space="preserve">10.5. </w:t>
      </w:r>
      <w:r w:rsidRPr="00F931DF">
        <w:rPr>
          <w:rFonts w:ascii="Garamond" w:eastAsia="Times New Roman" w:hAnsi="Garamond" w:cs="Times New Roman"/>
          <w:sz w:val="28"/>
          <w:szCs w:val="28"/>
          <w:lang w:eastAsia="pt-BR"/>
        </w:rPr>
        <w:t>A Contratada manterá durante toda a execução do contrato as condições de habilitação e qualificação que lhe foram exigidas na licitação.</w:t>
      </w:r>
    </w:p>
    <w:p w:rsidR="004E21EF" w:rsidRPr="00F931DF" w:rsidRDefault="004E21EF" w:rsidP="00F931D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4E21EF" w:rsidRPr="00F931DF" w:rsidRDefault="004E21EF" w:rsidP="00F931D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F931DF">
        <w:rPr>
          <w:rFonts w:ascii="Garamond" w:eastAsia="Times New Roman" w:hAnsi="Garamond" w:cs="Times New Roman"/>
          <w:b/>
          <w:sz w:val="28"/>
          <w:szCs w:val="28"/>
          <w:lang w:eastAsia="pt-BR"/>
        </w:rPr>
        <w:t xml:space="preserve">10.6. </w:t>
      </w:r>
      <w:r w:rsidRPr="00F931DF">
        <w:rPr>
          <w:rFonts w:ascii="Garamond" w:eastAsia="Times New Roman" w:hAnsi="Garamond" w:cs="Times New Roman"/>
          <w:sz w:val="28"/>
          <w:szCs w:val="28"/>
          <w:lang w:eastAsia="pt-BR"/>
        </w:rPr>
        <w:t>A contratante se responsabilizará pela substituição de produtos entregues fora do padrão de qualidade, sem ônus adicional à Prefeitura.</w:t>
      </w:r>
    </w:p>
    <w:p w:rsidR="004E21EF" w:rsidRPr="00F931DF" w:rsidRDefault="004E21EF" w:rsidP="00F931DF">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4E21EF" w:rsidRPr="00F931DF" w:rsidRDefault="004E21EF" w:rsidP="00F931D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8"/>
          <w:szCs w:val="28"/>
          <w:lang w:eastAsia="pt-BR"/>
        </w:rPr>
      </w:pPr>
      <w:r w:rsidRPr="00F931DF">
        <w:rPr>
          <w:rFonts w:ascii="Garamond" w:eastAsia="Times New Roman" w:hAnsi="Garamond" w:cs="Times New Roman"/>
          <w:b/>
          <w:color w:val="000000"/>
          <w:sz w:val="28"/>
          <w:szCs w:val="28"/>
          <w:lang w:eastAsia="pt-BR"/>
        </w:rPr>
        <w:t>10.7.</w:t>
      </w:r>
      <w:r w:rsidRPr="00F931DF">
        <w:rPr>
          <w:rFonts w:ascii="Garamond" w:eastAsia="Times New Roman" w:hAnsi="Garamond" w:cs="Times New Roman"/>
          <w:color w:val="000000"/>
          <w:sz w:val="28"/>
          <w:szCs w:val="28"/>
          <w:lang w:eastAsia="pt-BR"/>
        </w:rPr>
        <w:t xml:space="preserve"> Constituirá encargo exclusivo da Contratada o</w:t>
      </w:r>
      <w:r w:rsidRPr="00F931DF">
        <w:rPr>
          <w:rFonts w:ascii="Garamond" w:eastAsia="Times New Roman" w:hAnsi="Garamond" w:cs="Times New Roman"/>
          <w:sz w:val="28"/>
          <w:szCs w:val="28"/>
          <w:lang w:eastAsia="pt-BR"/>
        </w:rPr>
        <w:t xml:space="preserve"> pagamento de tributos, tarifas, emolumentos e despesas decorrentes da formalização deste contrato e da execução de seu objeto.</w:t>
      </w:r>
    </w:p>
    <w:p w:rsidR="004E21EF" w:rsidRPr="00F931DF" w:rsidRDefault="004E21EF" w:rsidP="00F931DF">
      <w:pPr>
        <w:tabs>
          <w:tab w:val="left" w:pos="720"/>
        </w:tabs>
        <w:spacing w:beforeLines="40" w:before="96" w:afterLines="40" w:after="96" w:line="240" w:lineRule="auto"/>
        <w:contextualSpacing/>
        <w:jc w:val="both"/>
        <w:rPr>
          <w:rFonts w:ascii="Garamond" w:eastAsia="Times New Roman" w:hAnsi="Garamond" w:cs="Times New Roman"/>
          <w:b/>
          <w:bCs/>
          <w:sz w:val="28"/>
          <w:szCs w:val="28"/>
          <w:lang w:eastAsia="pt-BR"/>
        </w:rPr>
      </w:pPr>
    </w:p>
    <w:p w:rsidR="004E21EF" w:rsidRPr="00F931DF" w:rsidRDefault="004E21EF" w:rsidP="00F931D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F931DF">
        <w:rPr>
          <w:rFonts w:ascii="Garamond" w:eastAsia="Times New Roman" w:hAnsi="Garamond" w:cs="Times New Roman"/>
          <w:b/>
          <w:sz w:val="28"/>
          <w:szCs w:val="28"/>
          <w:u w:val="single"/>
          <w:lang w:eastAsia="pt-BR"/>
        </w:rPr>
        <w:t>CLÁUSULA DÉCIMA PRIMEIRA - DO FORO</w:t>
      </w:r>
    </w:p>
    <w:p w:rsidR="004E21EF" w:rsidRPr="00F931DF" w:rsidRDefault="004E21EF" w:rsidP="00F931D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4E21EF" w:rsidRPr="00F931DF" w:rsidRDefault="004E21EF" w:rsidP="00F931D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F931DF">
        <w:rPr>
          <w:rFonts w:ascii="Garamond" w:eastAsia="Times New Roman" w:hAnsi="Garamond" w:cs="Times New Roman"/>
          <w:b/>
          <w:sz w:val="28"/>
          <w:szCs w:val="28"/>
          <w:lang w:eastAsia="pt-BR"/>
        </w:rPr>
        <w:t xml:space="preserve">11.1. </w:t>
      </w:r>
      <w:r w:rsidRPr="00F931DF">
        <w:rPr>
          <w:rFonts w:ascii="Garamond" w:eastAsia="Times New Roman" w:hAnsi="Garamond" w:cs="Times New Roman"/>
          <w:sz w:val="28"/>
          <w:szCs w:val="28"/>
          <w:lang w:eastAsia="pt-BR"/>
        </w:rPr>
        <w:t>Fica eleito o Foro da Comarca de Videira – SC, para dirimir as dúvidas que possam advir da presente contratação, com renúncia expressa, de qualquer outro por mais privilegiado que seja.</w:t>
      </w:r>
    </w:p>
    <w:p w:rsidR="004E21EF" w:rsidRPr="00F931DF" w:rsidRDefault="004E21EF" w:rsidP="00F931D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4E21EF" w:rsidRPr="00F931DF" w:rsidRDefault="004E21EF" w:rsidP="00F931DF">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F931DF">
        <w:rPr>
          <w:rFonts w:ascii="Garamond" w:eastAsia="Times New Roman" w:hAnsi="Garamond" w:cs="Times New Roman"/>
          <w:sz w:val="28"/>
          <w:szCs w:val="28"/>
          <w:lang w:eastAsia="pt-BR"/>
        </w:rPr>
        <w:t>E, para firmeza e validade do que aqui ficou estipulado, foi lavrado o presente em 03 cópias de iguais teor, que, depois de lido e achado conforme, e assinado pelas partes contratantes e por duas testemunhas que a tudo assistiram.</w:t>
      </w:r>
    </w:p>
    <w:p w:rsidR="004E21EF" w:rsidRPr="00F931DF" w:rsidRDefault="004E21EF" w:rsidP="004E21EF">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Times New Roman"/>
          <w:sz w:val="28"/>
          <w:szCs w:val="28"/>
          <w:lang w:eastAsia="pt-BR"/>
        </w:rPr>
      </w:pPr>
    </w:p>
    <w:p w:rsidR="004E21EF" w:rsidRDefault="004E21EF" w:rsidP="004E21EF">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Times New Roman"/>
          <w:sz w:val="28"/>
          <w:szCs w:val="28"/>
          <w:lang w:eastAsia="pt-BR"/>
        </w:rPr>
      </w:pPr>
    </w:p>
    <w:p w:rsidR="00F931DF" w:rsidRPr="00F931DF" w:rsidRDefault="00F931DF" w:rsidP="004E21EF">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Times New Roman"/>
          <w:sz w:val="28"/>
          <w:szCs w:val="28"/>
          <w:lang w:eastAsia="pt-BR"/>
        </w:rPr>
      </w:pPr>
    </w:p>
    <w:p w:rsidR="004E21EF" w:rsidRPr="00F931DF" w:rsidRDefault="004E21EF" w:rsidP="004E21EF">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Times New Roman"/>
          <w:sz w:val="28"/>
          <w:szCs w:val="28"/>
          <w:lang w:eastAsia="pt-BR"/>
        </w:rPr>
      </w:pPr>
    </w:p>
    <w:p w:rsidR="004E21EF" w:rsidRPr="00F931DF" w:rsidRDefault="004E21EF" w:rsidP="004E21EF">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Arial"/>
          <w:sz w:val="28"/>
          <w:szCs w:val="28"/>
          <w:lang w:eastAsia="pt-BR"/>
        </w:rPr>
      </w:pPr>
      <w:r w:rsidRPr="00F931DF">
        <w:rPr>
          <w:rFonts w:ascii="Garamond" w:eastAsia="Times New Roman" w:hAnsi="Garamond" w:cs="Arial"/>
          <w:sz w:val="28"/>
          <w:szCs w:val="28"/>
          <w:lang w:eastAsia="pt-BR"/>
        </w:rPr>
        <w:t>Arroio Trinta – SC, 30 de abril</w:t>
      </w:r>
      <w:r w:rsidRPr="00F931DF">
        <w:rPr>
          <w:rFonts w:ascii="Garamond" w:eastAsia="Times New Roman" w:hAnsi="Garamond" w:cs="Arial"/>
          <w:sz w:val="28"/>
          <w:szCs w:val="28"/>
          <w:lang w:eastAsia="pt-BR"/>
        </w:rPr>
        <w:t xml:space="preserve"> de 2020.</w:t>
      </w:r>
    </w:p>
    <w:p w:rsidR="004E21EF" w:rsidRPr="00F931DF" w:rsidRDefault="004E21EF" w:rsidP="004E21EF">
      <w:pPr>
        <w:widowControl w:val="0"/>
        <w:tabs>
          <w:tab w:val="left" w:pos="720"/>
        </w:tabs>
        <w:autoSpaceDE w:val="0"/>
        <w:autoSpaceDN w:val="0"/>
        <w:adjustRightInd w:val="0"/>
        <w:spacing w:beforeLines="40" w:before="96" w:afterLines="40" w:after="96" w:line="240" w:lineRule="auto"/>
        <w:contextualSpacing/>
        <w:rPr>
          <w:rFonts w:ascii="Garamond" w:eastAsia="Times New Roman" w:hAnsi="Garamond" w:cs="Arial"/>
          <w:sz w:val="28"/>
          <w:szCs w:val="28"/>
          <w:lang w:eastAsia="pt-BR"/>
        </w:rPr>
      </w:pPr>
    </w:p>
    <w:p w:rsidR="004E21EF" w:rsidRDefault="004E21EF" w:rsidP="004E21EF">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Times New Roman"/>
          <w:sz w:val="28"/>
          <w:szCs w:val="28"/>
          <w:lang w:eastAsia="pt-BR"/>
        </w:rPr>
      </w:pPr>
    </w:p>
    <w:p w:rsidR="00F931DF" w:rsidRDefault="00F931DF" w:rsidP="004E21EF">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Times New Roman"/>
          <w:sz w:val="28"/>
          <w:szCs w:val="28"/>
          <w:lang w:eastAsia="pt-BR"/>
        </w:rPr>
      </w:pPr>
    </w:p>
    <w:p w:rsidR="00F931DF" w:rsidRPr="00F931DF" w:rsidRDefault="00F931DF" w:rsidP="004E21EF">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Times New Roman"/>
          <w:sz w:val="28"/>
          <w:szCs w:val="28"/>
          <w:lang w:eastAsia="pt-BR"/>
        </w:rPr>
      </w:pPr>
    </w:p>
    <w:p w:rsidR="005F076F" w:rsidRPr="00F931DF" w:rsidRDefault="005F076F" w:rsidP="005F076F">
      <w:pPr>
        <w:widowControl w:val="0"/>
        <w:spacing w:beforeLines="40" w:before="96" w:afterLines="40" w:after="96" w:line="240" w:lineRule="auto"/>
        <w:contextualSpacing/>
        <w:rPr>
          <w:rFonts w:ascii="Garamond" w:eastAsia="Calibri" w:hAnsi="Garamond" w:cs="Arial"/>
          <w:sz w:val="28"/>
          <w:szCs w:val="28"/>
        </w:rPr>
      </w:pPr>
    </w:p>
    <w:p w:rsidR="00EE3197" w:rsidRPr="00F931DF" w:rsidRDefault="0023127D" w:rsidP="00EE3197">
      <w:pPr>
        <w:spacing w:after="0"/>
        <w:ind w:right="-1"/>
        <w:jc w:val="center"/>
        <w:rPr>
          <w:rFonts w:ascii="Garamond" w:hAnsi="Garamond" w:cs="Arial"/>
          <w:b/>
          <w:sz w:val="28"/>
          <w:szCs w:val="28"/>
        </w:rPr>
      </w:pPr>
      <w:r w:rsidRPr="00F931DF">
        <w:rPr>
          <w:rFonts w:ascii="Garamond" w:hAnsi="Garamond" w:cs="Arial"/>
          <w:b/>
          <w:sz w:val="28"/>
          <w:szCs w:val="28"/>
        </w:rPr>
        <w:t>MUNICÍPIO DE ARROIO TRINTA</w:t>
      </w:r>
    </w:p>
    <w:p w:rsidR="0023127D" w:rsidRPr="00F931DF" w:rsidRDefault="0023127D" w:rsidP="0023127D">
      <w:pPr>
        <w:spacing w:after="0"/>
        <w:ind w:right="-1"/>
        <w:jc w:val="center"/>
        <w:rPr>
          <w:rFonts w:ascii="Garamond" w:hAnsi="Garamond" w:cs="Arial"/>
          <w:b/>
          <w:sz w:val="28"/>
          <w:szCs w:val="28"/>
        </w:rPr>
      </w:pPr>
      <w:r w:rsidRPr="00F931DF">
        <w:rPr>
          <w:rFonts w:ascii="Garamond" w:hAnsi="Garamond" w:cs="Arial"/>
          <w:b/>
          <w:sz w:val="28"/>
          <w:szCs w:val="28"/>
        </w:rPr>
        <w:t>CNPJ 82.826.462/0001-27</w:t>
      </w:r>
    </w:p>
    <w:p w:rsidR="0023127D" w:rsidRPr="00F931DF" w:rsidRDefault="0023127D" w:rsidP="0023127D">
      <w:pPr>
        <w:spacing w:after="0"/>
        <w:ind w:right="-1"/>
        <w:jc w:val="center"/>
        <w:rPr>
          <w:rFonts w:ascii="Garamond" w:hAnsi="Garamond" w:cs="Arial"/>
          <w:b/>
          <w:sz w:val="28"/>
          <w:szCs w:val="28"/>
        </w:rPr>
      </w:pPr>
      <w:r w:rsidRPr="00F931DF">
        <w:rPr>
          <w:rFonts w:ascii="Garamond" w:hAnsi="Garamond" w:cs="Arial"/>
          <w:b/>
          <w:sz w:val="28"/>
          <w:szCs w:val="28"/>
        </w:rPr>
        <w:t>CLAUDIO SPRICIGO</w:t>
      </w:r>
    </w:p>
    <w:p w:rsidR="00EE3197" w:rsidRPr="00F931DF" w:rsidRDefault="0023127D" w:rsidP="00EE3197">
      <w:pPr>
        <w:spacing w:after="0"/>
        <w:ind w:right="-1"/>
        <w:jc w:val="center"/>
        <w:rPr>
          <w:rFonts w:ascii="Garamond" w:hAnsi="Garamond" w:cs="Arial"/>
          <w:b/>
          <w:sz w:val="28"/>
          <w:szCs w:val="28"/>
        </w:rPr>
      </w:pPr>
      <w:r w:rsidRPr="00F931DF">
        <w:rPr>
          <w:rFonts w:ascii="Garamond" w:hAnsi="Garamond" w:cs="Arial"/>
          <w:b/>
          <w:sz w:val="28"/>
          <w:szCs w:val="28"/>
        </w:rPr>
        <w:t>Prefeito Municipal</w:t>
      </w:r>
    </w:p>
    <w:p w:rsidR="0023127D" w:rsidRPr="00F931DF" w:rsidRDefault="0023127D" w:rsidP="0023127D">
      <w:pPr>
        <w:spacing w:after="0"/>
        <w:ind w:right="-1"/>
        <w:jc w:val="center"/>
        <w:rPr>
          <w:rFonts w:ascii="Garamond" w:hAnsi="Garamond" w:cs="Arial"/>
          <w:b/>
          <w:sz w:val="28"/>
          <w:szCs w:val="28"/>
        </w:rPr>
      </w:pPr>
      <w:r w:rsidRPr="00F931DF">
        <w:rPr>
          <w:rFonts w:ascii="Garamond" w:hAnsi="Garamond" w:cs="Arial"/>
          <w:b/>
          <w:sz w:val="28"/>
          <w:szCs w:val="28"/>
        </w:rPr>
        <w:t>CONTRATANTE</w:t>
      </w:r>
    </w:p>
    <w:p w:rsidR="00EE3197" w:rsidRPr="00F931DF" w:rsidRDefault="00EE3197" w:rsidP="0023127D">
      <w:pPr>
        <w:spacing w:after="0"/>
        <w:ind w:right="-1"/>
        <w:jc w:val="center"/>
        <w:rPr>
          <w:rFonts w:ascii="Garamond" w:hAnsi="Garamond" w:cs="Arial"/>
          <w:b/>
          <w:sz w:val="28"/>
          <w:szCs w:val="28"/>
        </w:rPr>
      </w:pPr>
    </w:p>
    <w:p w:rsidR="00EE3197" w:rsidRPr="00F931DF" w:rsidRDefault="00EE3197" w:rsidP="0023127D">
      <w:pPr>
        <w:spacing w:after="0"/>
        <w:ind w:right="-1"/>
        <w:jc w:val="center"/>
        <w:rPr>
          <w:rFonts w:ascii="Garamond" w:hAnsi="Garamond" w:cs="Arial"/>
          <w:b/>
          <w:sz w:val="28"/>
          <w:szCs w:val="28"/>
        </w:rPr>
      </w:pPr>
    </w:p>
    <w:p w:rsidR="00F931DF" w:rsidRDefault="00F931DF" w:rsidP="00FB798F">
      <w:pPr>
        <w:spacing w:after="0"/>
        <w:ind w:right="-1"/>
        <w:rPr>
          <w:rFonts w:ascii="Garamond" w:hAnsi="Garamond" w:cs="Arial"/>
          <w:b/>
          <w:sz w:val="28"/>
          <w:szCs w:val="28"/>
        </w:rPr>
      </w:pPr>
    </w:p>
    <w:p w:rsidR="00F931DF" w:rsidRPr="00F931DF" w:rsidRDefault="00F931DF" w:rsidP="0023127D">
      <w:pPr>
        <w:spacing w:after="0"/>
        <w:ind w:right="-1"/>
        <w:jc w:val="center"/>
        <w:rPr>
          <w:rFonts w:ascii="Garamond" w:hAnsi="Garamond" w:cs="Arial"/>
          <w:b/>
          <w:sz w:val="28"/>
          <w:szCs w:val="28"/>
        </w:rPr>
      </w:pPr>
    </w:p>
    <w:p w:rsidR="0023127D" w:rsidRPr="00F931DF" w:rsidRDefault="0023127D" w:rsidP="0023127D">
      <w:pPr>
        <w:spacing w:after="0"/>
        <w:jc w:val="both"/>
        <w:rPr>
          <w:rFonts w:ascii="Garamond" w:hAnsi="Garamond" w:cs="Arial"/>
          <w:sz w:val="28"/>
          <w:szCs w:val="28"/>
        </w:rPr>
      </w:pPr>
    </w:p>
    <w:p w:rsidR="00F931DF" w:rsidRDefault="00F931DF" w:rsidP="0023127D">
      <w:pPr>
        <w:spacing w:after="0"/>
        <w:jc w:val="center"/>
        <w:rPr>
          <w:rFonts w:ascii="Garamond" w:eastAsia="Times New Roman" w:hAnsi="Garamond" w:cs="Times New Roman"/>
          <w:sz w:val="28"/>
          <w:szCs w:val="28"/>
          <w:lang w:eastAsia="pt-BR"/>
        </w:rPr>
      </w:pPr>
      <w:r w:rsidRPr="00F931DF">
        <w:rPr>
          <w:rFonts w:ascii="Garamond" w:eastAsia="Times New Roman" w:hAnsi="Garamond" w:cs="Times New Roman"/>
          <w:b/>
          <w:sz w:val="28"/>
          <w:szCs w:val="28"/>
          <w:lang w:eastAsia="pt-BR"/>
        </w:rPr>
        <w:t>LEOMIR LUIZ TIECKER</w:t>
      </w:r>
    </w:p>
    <w:p w:rsidR="0023127D" w:rsidRPr="00F931DF" w:rsidRDefault="00EE3197" w:rsidP="0023127D">
      <w:pPr>
        <w:spacing w:after="0"/>
        <w:jc w:val="center"/>
        <w:rPr>
          <w:rFonts w:ascii="Garamond" w:hAnsi="Garamond" w:cs="Arial"/>
          <w:b/>
          <w:sz w:val="28"/>
          <w:szCs w:val="28"/>
        </w:rPr>
      </w:pPr>
      <w:r w:rsidRPr="00F931DF">
        <w:rPr>
          <w:rFonts w:ascii="Garamond" w:hAnsi="Garamond" w:cs="Arial"/>
          <w:b/>
          <w:sz w:val="28"/>
          <w:szCs w:val="28"/>
        </w:rPr>
        <w:t>INSCRITO</w:t>
      </w:r>
      <w:r w:rsidR="003C6E51" w:rsidRPr="00F931DF">
        <w:rPr>
          <w:rFonts w:ascii="Garamond" w:hAnsi="Garamond" w:cs="Arial"/>
          <w:b/>
          <w:sz w:val="28"/>
          <w:szCs w:val="28"/>
        </w:rPr>
        <w:t xml:space="preserve"> NO CNPJ: </w:t>
      </w:r>
      <w:r w:rsidR="00F931DF" w:rsidRPr="00F931DF">
        <w:rPr>
          <w:rFonts w:ascii="Times New Roman" w:eastAsia="Calibri" w:hAnsi="Times New Roman" w:cs="Times New Roman"/>
          <w:b/>
          <w:sz w:val="28"/>
          <w:szCs w:val="28"/>
        </w:rPr>
        <w:t>13.065.098/0001-07</w:t>
      </w:r>
    </w:p>
    <w:p w:rsidR="0023127D" w:rsidRPr="00F931DF" w:rsidRDefault="0023127D" w:rsidP="0023127D">
      <w:pPr>
        <w:spacing w:after="0"/>
        <w:jc w:val="center"/>
        <w:rPr>
          <w:rFonts w:ascii="Garamond" w:hAnsi="Garamond" w:cs="Arial"/>
          <w:sz w:val="28"/>
          <w:szCs w:val="28"/>
        </w:rPr>
      </w:pPr>
      <w:r w:rsidRPr="00F931DF">
        <w:rPr>
          <w:rFonts w:ascii="Garamond" w:hAnsi="Garamond" w:cs="Arial"/>
          <w:b/>
          <w:sz w:val="28"/>
          <w:szCs w:val="28"/>
        </w:rPr>
        <w:t>CONTRATADA</w:t>
      </w:r>
    </w:p>
    <w:p w:rsidR="0023127D" w:rsidRPr="00F931DF" w:rsidRDefault="0023127D" w:rsidP="0023127D">
      <w:pPr>
        <w:spacing w:after="0"/>
        <w:jc w:val="center"/>
        <w:rPr>
          <w:rFonts w:ascii="Garamond" w:hAnsi="Garamond" w:cs="Arial"/>
          <w:b/>
          <w:color w:val="FF0000"/>
          <w:sz w:val="28"/>
          <w:szCs w:val="28"/>
        </w:rPr>
      </w:pPr>
    </w:p>
    <w:p w:rsidR="00256B20" w:rsidRPr="00F931DF" w:rsidRDefault="00256B20" w:rsidP="0023127D">
      <w:pPr>
        <w:spacing w:after="0"/>
        <w:jc w:val="center"/>
        <w:rPr>
          <w:rFonts w:ascii="Garamond" w:hAnsi="Garamond" w:cs="Arial"/>
          <w:b/>
          <w:color w:val="FF0000"/>
          <w:sz w:val="28"/>
          <w:szCs w:val="28"/>
        </w:rPr>
      </w:pPr>
    </w:p>
    <w:p w:rsidR="00256B20" w:rsidRPr="00F931DF" w:rsidRDefault="00256B20" w:rsidP="0023127D">
      <w:pPr>
        <w:spacing w:after="0"/>
        <w:jc w:val="center"/>
        <w:rPr>
          <w:rFonts w:ascii="Garamond" w:hAnsi="Garamond" w:cs="Arial"/>
          <w:b/>
          <w:color w:val="FF0000"/>
          <w:sz w:val="28"/>
          <w:szCs w:val="28"/>
        </w:rPr>
      </w:pPr>
    </w:p>
    <w:p w:rsidR="00055EFE" w:rsidRPr="00F931DF" w:rsidRDefault="00055EFE" w:rsidP="0023127D">
      <w:pPr>
        <w:spacing w:after="0"/>
        <w:jc w:val="center"/>
        <w:rPr>
          <w:rFonts w:ascii="Garamond" w:hAnsi="Garamond" w:cs="Arial"/>
          <w:b/>
          <w:color w:val="FF0000"/>
          <w:sz w:val="28"/>
          <w:szCs w:val="28"/>
        </w:rPr>
      </w:pPr>
    </w:p>
    <w:p w:rsidR="00370C80" w:rsidRDefault="00370C80" w:rsidP="0023127D">
      <w:pPr>
        <w:spacing w:after="0"/>
        <w:jc w:val="center"/>
        <w:rPr>
          <w:rFonts w:ascii="Garamond" w:hAnsi="Garamond" w:cs="Arial"/>
          <w:b/>
          <w:color w:val="FF0000"/>
          <w:sz w:val="28"/>
          <w:szCs w:val="28"/>
        </w:rPr>
      </w:pPr>
    </w:p>
    <w:p w:rsidR="00370C80" w:rsidRPr="00F931DF" w:rsidRDefault="00370C80" w:rsidP="00F931DF">
      <w:pPr>
        <w:spacing w:after="0"/>
        <w:rPr>
          <w:rFonts w:ascii="Garamond" w:hAnsi="Garamond" w:cs="Arial"/>
          <w:b/>
          <w:color w:val="FF0000"/>
          <w:sz w:val="28"/>
          <w:szCs w:val="28"/>
        </w:rPr>
      </w:pPr>
    </w:p>
    <w:p w:rsidR="00370C80" w:rsidRPr="00F931DF" w:rsidRDefault="004E21EF" w:rsidP="00B1344C">
      <w:pPr>
        <w:spacing w:after="0"/>
        <w:rPr>
          <w:rFonts w:ascii="Garamond" w:hAnsi="Garamond" w:cs="Arial"/>
          <w:b/>
          <w:sz w:val="28"/>
          <w:szCs w:val="28"/>
        </w:rPr>
      </w:pPr>
      <w:r w:rsidRPr="00F931DF">
        <w:rPr>
          <w:rFonts w:ascii="Garamond" w:hAnsi="Garamond" w:cs="Arial"/>
          <w:b/>
          <w:sz w:val="28"/>
          <w:szCs w:val="28"/>
        </w:rPr>
        <w:t>SANTO POSSATO</w:t>
      </w:r>
    </w:p>
    <w:p w:rsidR="00370C80" w:rsidRPr="00F931DF" w:rsidRDefault="004E21EF" w:rsidP="00F931DF">
      <w:pPr>
        <w:spacing w:after="0"/>
        <w:rPr>
          <w:rFonts w:ascii="Garamond" w:hAnsi="Garamond"/>
          <w:b/>
          <w:sz w:val="28"/>
          <w:szCs w:val="28"/>
        </w:rPr>
      </w:pPr>
      <w:r w:rsidRPr="00F931DF">
        <w:rPr>
          <w:rFonts w:ascii="Garamond" w:hAnsi="Garamond" w:cs="Arial"/>
          <w:b/>
          <w:sz w:val="28"/>
          <w:szCs w:val="28"/>
        </w:rPr>
        <w:t>ADVOGADO OAB/SC 19045</w:t>
      </w:r>
    </w:p>
    <w:p w:rsidR="00280601" w:rsidRDefault="00280601" w:rsidP="0023127D">
      <w:pPr>
        <w:spacing w:after="0"/>
        <w:jc w:val="both"/>
        <w:rPr>
          <w:rFonts w:ascii="Garamond" w:hAnsi="Garamond" w:cs="Arial"/>
          <w:b/>
          <w:color w:val="FF0000"/>
          <w:sz w:val="28"/>
          <w:szCs w:val="28"/>
        </w:rPr>
      </w:pPr>
    </w:p>
    <w:p w:rsidR="00FB798F" w:rsidRDefault="00FB798F" w:rsidP="0023127D">
      <w:pPr>
        <w:spacing w:after="0"/>
        <w:jc w:val="both"/>
        <w:rPr>
          <w:rFonts w:ascii="Garamond" w:hAnsi="Garamond" w:cs="Arial"/>
          <w:b/>
          <w:color w:val="FF0000"/>
          <w:sz w:val="28"/>
          <w:szCs w:val="28"/>
        </w:rPr>
      </w:pPr>
    </w:p>
    <w:p w:rsidR="00FB798F" w:rsidRPr="00F931DF" w:rsidRDefault="00FB798F" w:rsidP="0023127D">
      <w:pPr>
        <w:spacing w:after="0"/>
        <w:jc w:val="both"/>
        <w:rPr>
          <w:rFonts w:ascii="Garamond" w:hAnsi="Garamond" w:cs="Arial"/>
          <w:b/>
          <w:sz w:val="28"/>
          <w:szCs w:val="28"/>
          <w:u w:val="single"/>
        </w:rPr>
      </w:pPr>
      <w:bookmarkStart w:id="0" w:name="_GoBack"/>
      <w:bookmarkEnd w:id="0"/>
    </w:p>
    <w:p w:rsidR="0023127D" w:rsidRPr="00F931DF" w:rsidRDefault="0023127D" w:rsidP="0023127D">
      <w:pPr>
        <w:spacing w:after="0"/>
        <w:jc w:val="both"/>
        <w:rPr>
          <w:rFonts w:ascii="Garamond" w:hAnsi="Garamond" w:cs="Arial"/>
          <w:b/>
          <w:sz w:val="28"/>
          <w:szCs w:val="28"/>
          <w:u w:val="single"/>
        </w:rPr>
      </w:pPr>
      <w:r w:rsidRPr="00F931DF">
        <w:rPr>
          <w:rFonts w:ascii="Garamond" w:hAnsi="Garamond" w:cs="Arial"/>
          <w:b/>
          <w:sz w:val="28"/>
          <w:szCs w:val="28"/>
          <w:u w:val="single"/>
        </w:rPr>
        <w:t>TESTEMUNHAS:</w:t>
      </w:r>
    </w:p>
    <w:p w:rsidR="0023127D" w:rsidRPr="00F931DF" w:rsidRDefault="0023127D" w:rsidP="0023127D">
      <w:pPr>
        <w:spacing w:after="0"/>
        <w:jc w:val="both"/>
        <w:rPr>
          <w:rFonts w:ascii="Garamond" w:hAnsi="Garamond" w:cs="Arial"/>
          <w:sz w:val="28"/>
          <w:szCs w:val="28"/>
        </w:rPr>
      </w:pPr>
    </w:p>
    <w:p w:rsidR="00B1344C" w:rsidRPr="00F931DF" w:rsidRDefault="00B1344C" w:rsidP="0023127D">
      <w:pPr>
        <w:spacing w:after="0"/>
        <w:jc w:val="both"/>
        <w:rPr>
          <w:rFonts w:ascii="Garamond" w:hAnsi="Garamond" w:cs="Arial"/>
          <w:sz w:val="28"/>
          <w:szCs w:val="28"/>
        </w:rPr>
      </w:pPr>
    </w:p>
    <w:p w:rsidR="00F931DF" w:rsidRPr="00F25744" w:rsidRDefault="00F931DF" w:rsidP="00F931DF">
      <w:pPr>
        <w:spacing w:after="0" w:line="240" w:lineRule="auto"/>
        <w:rPr>
          <w:rFonts w:ascii="Garamond" w:hAnsi="Garamond" w:cs="Arial"/>
          <w:b/>
          <w:sz w:val="28"/>
          <w:szCs w:val="28"/>
        </w:rPr>
      </w:pPr>
      <w:r w:rsidRPr="00F25744">
        <w:rPr>
          <w:rFonts w:ascii="Garamond" w:hAnsi="Garamond" w:cs="Arial"/>
          <w:b/>
          <w:sz w:val="28"/>
          <w:szCs w:val="28"/>
        </w:rPr>
        <w:t>BRUNO BERTHA</w:t>
      </w:r>
    </w:p>
    <w:p w:rsidR="00F931DF" w:rsidRPr="00F25744" w:rsidRDefault="00F931DF" w:rsidP="00F931DF">
      <w:pPr>
        <w:spacing w:after="0" w:line="240" w:lineRule="auto"/>
        <w:rPr>
          <w:rFonts w:ascii="Garamond" w:hAnsi="Garamond" w:cs="Arial"/>
          <w:sz w:val="28"/>
          <w:szCs w:val="28"/>
        </w:rPr>
      </w:pPr>
      <w:r w:rsidRPr="00F25744">
        <w:rPr>
          <w:rFonts w:ascii="Garamond" w:hAnsi="Garamond" w:cs="Arial"/>
          <w:sz w:val="28"/>
          <w:szCs w:val="28"/>
        </w:rPr>
        <w:t xml:space="preserve">CPF: 613.139.809-78 </w:t>
      </w:r>
    </w:p>
    <w:p w:rsidR="00F931DF" w:rsidRPr="00F25744" w:rsidRDefault="00F931DF" w:rsidP="00F931DF">
      <w:pPr>
        <w:spacing w:line="240" w:lineRule="auto"/>
        <w:jc w:val="both"/>
        <w:rPr>
          <w:rFonts w:ascii="Garamond" w:hAnsi="Garamond" w:cs="Arial"/>
          <w:b/>
          <w:sz w:val="28"/>
          <w:szCs w:val="28"/>
        </w:rPr>
      </w:pPr>
    </w:p>
    <w:p w:rsidR="00F931DF" w:rsidRPr="00F25744" w:rsidRDefault="00F931DF" w:rsidP="00F931DF">
      <w:pPr>
        <w:spacing w:after="0" w:line="240" w:lineRule="auto"/>
        <w:jc w:val="both"/>
        <w:rPr>
          <w:rFonts w:ascii="Garamond" w:hAnsi="Garamond" w:cs="Arial"/>
          <w:b/>
          <w:sz w:val="28"/>
          <w:szCs w:val="28"/>
        </w:rPr>
      </w:pPr>
    </w:p>
    <w:p w:rsidR="00F931DF" w:rsidRPr="00F25744" w:rsidRDefault="00F931DF" w:rsidP="00F931DF">
      <w:pPr>
        <w:spacing w:after="0" w:line="240" w:lineRule="auto"/>
        <w:jc w:val="both"/>
        <w:rPr>
          <w:rFonts w:ascii="Garamond" w:hAnsi="Garamond" w:cs="Arial"/>
          <w:sz w:val="28"/>
          <w:szCs w:val="28"/>
        </w:rPr>
      </w:pPr>
      <w:r w:rsidRPr="00F25744">
        <w:rPr>
          <w:rFonts w:ascii="Garamond" w:hAnsi="Garamond" w:cs="Arial"/>
          <w:b/>
          <w:sz w:val="28"/>
          <w:szCs w:val="28"/>
        </w:rPr>
        <w:t>RONIVAN BRANDALISE</w:t>
      </w:r>
    </w:p>
    <w:p w:rsidR="00F931DF" w:rsidRPr="00F25744" w:rsidRDefault="00F931DF" w:rsidP="00F931DF">
      <w:pPr>
        <w:spacing w:after="0" w:line="240" w:lineRule="auto"/>
        <w:jc w:val="both"/>
        <w:rPr>
          <w:rFonts w:ascii="Garamond" w:hAnsi="Garamond" w:cs="Arial"/>
          <w:sz w:val="28"/>
          <w:szCs w:val="28"/>
        </w:rPr>
      </w:pPr>
      <w:r w:rsidRPr="00F25744">
        <w:rPr>
          <w:rFonts w:ascii="Garamond" w:hAnsi="Garamond" w:cs="Arial"/>
          <w:sz w:val="28"/>
          <w:szCs w:val="28"/>
        </w:rPr>
        <w:t>CPF Nº 027.783.989-02</w:t>
      </w:r>
    </w:p>
    <w:p w:rsidR="00F931DF" w:rsidRDefault="00F931DF" w:rsidP="00F931DF">
      <w:pPr>
        <w:spacing w:after="0"/>
        <w:jc w:val="both"/>
        <w:rPr>
          <w:rFonts w:ascii="Garamond" w:hAnsi="Garamond"/>
          <w:b/>
          <w:sz w:val="28"/>
          <w:szCs w:val="28"/>
        </w:rPr>
      </w:pPr>
    </w:p>
    <w:p w:rsidR="00B1344C" w:rsidRPr="00F931DF" w:rsidRDefault="00B1344C" w:rsidP="0023127D">
      <w:pPr>
        <w:spacing w:after="0"/>
        <w:jc w:val="both"/>
        <w:rPr>
          <w:rFonts w:ascii="Garamond" w:hAnsi="Garamond" w:cs="Arial"/>
          <w:sz w:val="28"/>
          <w:szCs w:val="28"/>
        </w:rPr>
      </w:pPr>
    </w:p>
    <w:p w:rsidR="00B1344C" w:rsidRPr="00F931DF" w:rsidRDefault="00B1344C" w:rsidP="00B1344C">
      <w:pPr>
        <w:spacing w:after="0"/>
        <w:rPr>
          <w:rFonts w:ascii="Garamond" w:hAnsi="Garamond"/>
          <w:b/>
          <w:sz w:val="28"/>
          <w:szCs w:val="28"/>
        </w:rPr>
      </w:pPr>
    </w:p>
    <w:p w:rsidR="00B1344C" w:rsidRPr="00F931DF" w:rsidRDefault="00B1344C" w:rsidP="00B1344C">
      <w:pPr>
        <w:spacing w:after="0"/>
        <w:rPr>
          <w:rFonts w:ascii="Garamond" w:hAnsi="Garamond" w:cs="Arial"/>
          <w:b/>
          <w:sz w:val="28"/>
          <w:szCs w:val="28"/>
        </w:rPr>
      </w:pPr>
    </w:p>
    <w:p w:rsidR="00B1344C" w:rsidRPr="00F931DF" w:rsidRDefault="00B1344C" w:rsidP="00B1344C">
      <w:pPr>
        <w:autoSpaceDE w:val="0"/>
        <w:autoSpaceDN w:val="0"/>
        <w:adjustRightInd w:val="0"/>
        <w:spacing w:after="0" w:line="240" w:lineRule="auto"/>
        <w:jc w:val="both"/>
        <w:rPr>
          <w:rFonts w:ascii="Garamond" w:hAnsi="Garamond" w:cs="Courier"/>
          <w:sz w:val="28"/>
          <w:szCs w:val="28"/>
        </w:rPr>
      </w:pPr>
    </w:p>
    <w:p w:rsidR="0023127D" w:rsidRPr="00F931DF" w:rsidRDefault="0023127D" w:rsidP="0023127D">
      <w:pPr>
        <w:spacing w:after="0"/>
        <w:jc w:val="both"/>
        <w:rPr>
          <w:rFonts w:ascii="Garamond" w:hAnsi="Garamond" w:cs="Arial"/>
          <w:b/>
          <w:sz w:val="28"/>
          <w:szCs w:val="28"/>
        </w:rPr>
      </w:pPr>
    </w:p>
    <w:p w:rsidR="0023127D" w:rsidRPr="00F931DF" w:rsidRDefault="0023127D" w:rsidP="0023127D">
      <w:pPr>
        <w:spacing w:after="0"/>
        <w:jc w:val="center"/>
        <w:rPr>
          <w:rFonts w:ascii="Garamond" w:hAnsi="Garamond"/>
          <w:b/>
          <w:sz w:val="28"/>
          <w:szCs w:val="28"/>
        </w:rPr>
      </w:pPr>
    </w:p>
    <w:p w:rsidR="0023127D" w:rsidRPr="00F931DF" w:rsidRDefault="0023127D" w:rsidP="0023127D">
      <w:pPr>
        <w:autoSpaceDE w:val="0"/>
        <w:autoSpaceDN w:val="0"/>
        <w:adjustRightInd w:val="0"/>
        <w:spacing w:after="0" w:line="240" w:lineRule="auto"/>
        <w:jc w:val="both"/>
        <w:rPr>
          <w:rFonts w:ascii="Garamond" w:hAnsi="Garamond" w:cs="Courier"/>
          <w:sz w:val="28"/>
          <w:szCs w:val="28"/>
        </w:rPr>
      </w:pPr>
    </w:p>
    <w:p w:rsidR="0023127D" w:rsidRPr="00F931DF" w:rsidRDefault="0023127D" w:rsidP="0023127D">
      <w:pPr>
        <w:autoSpaceDE w:val="0"/>
        <w:autoSpaceDN w:val="0"/>
        <w:adjustRightInd w:val="0"/>
        <w:spacing w:after="0" w:line="240" w:lineRule="auto"/>
        <w:jc w:val="both"/>
        <w:rPr>
          <w:rFonts w:ascii="Garamond" w:hAnsi="Garamond" w:cs="Courier"/>
          <w:sz w:val="28"/>
          <w:szCs w:val="28"/>
        </w:rPr>
      </w:pPr>
    </w:p>
    <w:p w:rsidR="00A44623" w:rsidRPr="00F931DF" w:rsidRDefault="00A44623">
      <w:pPr>
        <w:rPr>
          <w:rFonts w:ascii="Garamond" w:hAnsi="Garamond" w:cs="Arial"/>
          <w:sz w:val="28"/>
          <w:szCs w:val="28"/>
        </w:rPr>
      </w:pPr>
    </w:p>
    <w:sectPr w:rsidR="00A44623" w:rsidRPr="00F931DF" w:rsidSect="0094482D">
      <w:headerReference w:type="default" r:id="rId8"/>
      <w:footerReference w:type="even" r:id="rId9"/>
      <w:footerReference w:type="default" r:id="rId10"/>
      <w:pgSz w:w="11907" w:h="16840"/>
      <w:pgMar w:top="1701" w:right="1134" w:bottom="1134" w:left="1701" w:header="720" w:footer="79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3F01" w:rsidRDefault="00F43F01">
      <w:pPr>
        <w:spacing w:after="0" w:line="240" w:lineRule="auto"/>
      </w:pPr>
      <w:r>
        <w:separator/>
      </w:r>
    </w:p>
  </w:endnote>
  <w:endnote w:type="continuationSeparator" w:id="0">
    <w:p w:rsidR="00F43F01" w:rsidRDefault="00F43F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Verdana">
    <w:altName w:val="Verdana"/>
    <w:panose1 w:val="020B0604030504040204"/>
    <w:charset w:val="00"/>
    <w:family w:val="swiss"/>
    <w:pitch w:val="variable"/>
    <w:sig w:usb0="A1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482D" w:rsidRDefault="00E614F1" w:rsidP="0094482D">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94482D" w:rsidRDefault="0094482D" w:rsidP="0094482D">
    <w:pPr>
      <w:pStyle w:val="Rodap"/>
      <w:ind w:right="360"/>
    </w:pPr>
  </w:p>
  <w:p w:rsidR="0094482D" w:rsidRDefault="0094482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482D" w:rsidRDefault="00E614F1" w:rsidP="0094482D">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FB798F">
      <w:rPr>
        <w:rStyle w:val="Nmerodepgina"/>
        <w:noProof/>
      </w:rPr>
      <w:t>6</w:t>
    </w:r>
    <w:r>
      <w:rPr>
        <w:rStyle w:val="Nmerodepgina"/>
      </w:rPr>
      <w:fldChar w:fldCharType="end"/>
    </w:r>
  </w:p>
  <w:p w:rsidR="0094482D" w:rsidRDefault="0094482D" w:rsidP="0094482D">
    <w:pPr>
      <w:pStyle w:val="Rodap"/>
      <w:ind w:right="360"/>
    </w:pPr>
  </w:p>
  <w:p w:rsidR="0094482D" w:rsidRDefault="0094482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3F01" w:rsidRDefault="00F43F01">
      <w:pPr>
        <w:spacing w:after="0" w:line="240" w:lineRule="auto"/>
      </w:pPr>
      <w:r>
        <w:separator/>
      </w:r>
    </w:p>
  </w:footnote>
  <w:footnote w:type="continuationSeparator" w:id="0">
    <w:p w:rsidR="00F43F01" w:rsidRDefault="00F43F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798F" w:rsidRDefault="00FB798F">
    <w:pPr>
      <w:pStyle w:val="Cabealho"/>
    </w:pPr>
  </w:p>
  <w:p w:rsidR="00FB798F" w:rsidRDefault="00FB798F">
    <w:pPr>
      <w:pStyle w:val="Cabealho"/>
    </w:pPr>
  </w:p>
  <w:p w:rsidR="00FB798F" w:rsidRDefault="00FB798F">
    <w:pPr>
      <w:pStyle w:val="Cabealho"/>
    </w:pPr>
  </w:p>
  <w:p w:rsidR="00FB798F" w:rsidRDefault="00FB798F">
    <w:pPr>
      <w:pStyle w:val="Cabealho"/>
    </w:pPr>
  </w:p>
  <w:p w:rsidR="00FB798F" w:rsidRDefault="00FB798F">
    <w:pPr>
      <w:pStyle w:val="Cabealho"/>
    </w:pPr>
  </w:p>
  <w:p w:rsidR="00FB798F" w:rsidRDefault="00FB798F">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C9A2B71"/>
    <w:multiLevelType w:val="hybridMultilevel"/>
    <w:tmpl w:val="A7C6D480"/>
    <w:lvl w:ilvl="0" w:tplc="BA82A276">
      <w:start w:val="1"/>
      <w:numFmt w:val="lowerLetter"/>
      <w:lvlText w:val="%1)"/>
      <w:lvlJc w:val="left"/>
      <w:pPr>
        <w:ind w:left="1713" w:hanging="360"/>
      </w:pPr>
      <w:rPr>
        <w:b/>
      </w:r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1">
    <w:nsid w:val="58336CAE"/>
    <w:multiLevelType w:val="multilevel"/>
    <w:tmpl w:val="34DEB63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76F"/>
    <w:rsid w:val="000253FB"/>
    <w:rsid w:val="00055EFE"/>
    <w:rsid w:val="00163DC5"/>
    <w:rsid w:val="00186C74"/>
    <w:rsid w:val="001E1124"/>
    <w:rsid w:val="0023127D"/>
    <w:rsid w:val="00234197"/>
    <w:rsid w:val="00241659"/>
    <w:rsid w:val="00256B20"/>
    <w:rsid w:val="00280601"/>
    <w:rsid w:val="00370C80"/>
    <w:rsid w:val="003954CD"/>
    <w:rsid w:val="003C6E51"/>
    <w:rsid w:val="0041531C"/>
    <w:rsid w:val="004E21EF"/>
    <w:rsid w:val="005318D1"/>
    <w:rsid w:val="005D3E82"/>
    <w:rsid w:val="005D4A1F"/>
    <w:rsid w:val="005F076F"/>
    <w:rsid w:val="00605D1F"/>
    <w:rsid w:val="007B5CA1"/>
    <w:rsid w:val="0082290F"/>
    <w:rsid w:val="0083168E"/>
    <w:rsid w:val="009035A2"/>
    <w:rsid w:val="0094482D"/>
    <w:rsid w:val="009A1B2E"/>
    <w:rsid w:val="00A44623"/>
    <w:rsid w:val="00B1344C"/>
    <w:rsid w:val="00B60CD5"/>
    <w:rsid w:val="00BF1949"/>
    <w:rsid w:val="00C372BD"/>
    <w:rsid w:val="00CB1EA6"/>
    <w:rsid w:val="00E02C82"/>
    <w:rsid w:val="00E614F1"/>
    <w:rsid w:val="00EE3197"/>
    <w:rsid w:val="00F408E7"/>
    <w:rsid w:val="00F43F01"/>
    <w:rsid w:val="00F931DF"/>
    <w:rsid w:val="00FB798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38CB1B-DE2B-4C77-A83A-F99804572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076F"/>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uiPriority w:val="99"/>
    <w:unhideWhenUsed/>
    <w:rsid w:val="005F076F"/>
    <w:pPr>
      <w:tabs>
        <w:tab w:val="center" w:pos="4252"/>
        <w:tab w:val="right" w:pos="8504"/>
      </w:tabs>
      <w:spacing w:after="0" w:line="240" w:lineRule="auto"/>
    </w:pPr>
  </w:style>
  <w:style w:type="character" w:customStyle="1" w:styleId="RodapChar">
    <w:name w:val="Rodapé Char"/>
    <w:basedOn w:val="Fontepargpadro"/>
    <w:link w:val="Rodap"/>
    <w:uiPriority w:val="99"/>
    <w:rsid w:val="005F076F"/>
  </w:style>
  <w:style w:type="character" w:styleId="Nmerodepgina">
    <w:name w:val="page number"/>
    <w:basedOn w:val="Fontepargpadro"/>
    <w:uiPriority w:val="99"/>
    <w:rsid w:val="005F076F"/>
  </w:style>
  <w:style w:type="paragraph" w:styleId="Textodebalo">
    <w:name w:val="Balloon Text"/>
    <w:basedOn w:val="Normal"/>
    <w:link w:val="TextodebaloChar"/>
    <w:uiPriority w:val="99"/>
    <w:semiHidden/>
    <w:unhideWhenUsed/>
    <w:rsid w:val="0082290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82290F"/>
    <w:rPr>
      <w:rFonts w:ascii="Segoe UI" w:hAnsi="Segoe UI" w:cs="Segoe UI"/>
      <w:sz w:val="18"/>
      <w:szCs w:val="18"/>
    </w:rPr>
  </w:style>
  <w:style w:type="paragraph" w:styleId="Cabealho">
    <w:name w:val="header"/>
    <w:basedOn w:val="Normal"/>
    <w:link w:val="CabealhoChar"/>
    <w:uiPriority w:val="99"/>
    <w:unhideWhenUsed/>
    <w:rsid w:val="00FB798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B79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163F01-BBF2-4BDD-94B9-7C87F706E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10</Pages>
  <Words>2276</Words>
  <Characters>12292</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dc:creator>
  <cp:keywords/>
  <dc:description/>
  <cp:lastModifiedBy>Prefeitura</cp:lastModifiedBy>
  <cp:revision>12</cp:revision>
  <cp:lastPrinted>2020-04-08T12:44:00Z</cp:lastPrinted>
  <dcterms:created xsi:type="dcterms:W3CDTF">2020-04-30T11:27:00Z</dcterms:created>
  <dcterms:modified xsi:type="dcterms:W3CDTF">2020-04-30T12:04:00Z</dcterms:modified>
</cp:coreProperties>
</file>