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A" w:rsidRPr="0050111A" w:rsidRDefault="006A222A" w:rsidP="00437D76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5"/>
        <w:rPr>
          <w:rFonts w:ascii="Garamond" w:hAnsi="Garamond"/>
          <w:color w:val="auto"/>
          <w:sz w:val="28"/>
          <w:szCs w:val="28"/>
        </w:rPr>
      </w:pPr>
      <w:bookmarkStart w:id="0" w:name="_GoBack"/>
      <w:bookmarkEnd w:id="0"/>
      <w:r w:rsidRPr="0050111A">
        <w:rPr>
          <w:rFonts w:ascii="Garamond" w:hAnsi="Garamond"/>
          <w:color w:val="auto"/>
          <w:sz w:val="28"/>
          <w:szCs w:val="28"/>
        </w:rPr>
        <w:t>TERMO DE OUTORGA DE PERMISSÃO Nº 0059/2017</w:t>
      </w:r>
    </w:p>
    <w:p w:rsidR="006A222A" w:rsidRPr="0050111A" w:rsidRDefault="006A222A" w:rsidP="006A222A">
      <w:pPr>
        <w:ind w:right="45"/>
        <w:rPr>
          <w:rFonts w:ascii="Garamond" w:hAnsi="Garamond"/>
          <w:bCs/>
          <w:sz w:val="28"/>
          <w:szCs w:val="28"/>
        </w:rPr>
      </w:pPr>
    </w:p>
    <w:p w:rsidR="00437D76" w:rsidRPr="0050111A" w:rsidRDefault="00437D76" w:rsidP="006A222A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437D76" w:rsidRPr="0050111A" w:rsidRDefault="00437D76" w:rsidP="006A222A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50111A">
        <w:rPr>
          <w:rFonts w:ascii="Garamond" w:hAnsi="Garamond" w:cs="Arial"/>
          <w:b/>
          <w:sz w:val="28"/>
          <w:szCs w:val="28"/>
        </w:rPr>
        <w:t>O MUNICÍPIO DE ARROIO TRINTA</w:t>
      </w:r>
      <w:r w:rsidRPr="0050111A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50111A">
        <w:rPr>
          <w:rFonts w:ascii="Garamond" w:hAnsi="Garamond" w:cs="Arial"/>
          <w:b/>
          <w:sz w:val="28"/>
          <w:szCs w:val="28"/>
        </w:rPr>
        <w:t>CON</w:t>
      </w:r>
      <w:r w:rsidRPr="0050111A">
        <w:rPr>
          <w:rFonts w:ascii="Garamond" w:hAnsi="Garamond" w:cs="Arial"/>
          <w:b/>
          <w:sz w:val="28"/>
          <w:szCs w:val="28"/>
        </w:rPr>
        <w:softHyphen/>
        <w:t>TRATANTE</w:t>
      </w:r>
      <w:r w:rsidRPr="0050111A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50111A">
        <w:rPr>
          <w:rFonts w:ascii="Garamond" w:hAnsi="Garamond" w:cs="Arial"/>
          <w:b/>
          <w:sz w:val="28"/>
          <w:szCs w:val="28"/>
        </w:rPr>
        <w:t>CLAUDIO SPRÍCIGO</w:t>
      </w:r>
      <w:r w:rsidRPr="0050111A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437D76" w:rsidRPr="0050111A">
        <w:rPr>
          <w:rFonts w:ascii="Garamond" w:hAnsi="Garamond" w:cs="Arial"/>
          <w:sz w:val="28"/>
          <w:szCs w:val="28"/>
        </w:rPr>
        <w:t>Z</w:t>
      </w:r>
      <w:r w:rsidRPr="0050111A">
        <w:rPr>
          <w:rFonts w:ascii="Garamond" w:hAnsi="Garamond" w:cs="Arial"/>
          <w:sz w:val="28"/>
          <w:szCs w:val="28"/>
        </w:rPr>
        <w:t>ardo, 33 no município de Arroio Trinta – SC</w:t>
      </w:r>
      <w:r w:rsidR="00437D76" w:rsidRPr="0050111A">
        <w:rPr>
          <w:rFonts w:ascii="Garamond" w:hAnsi="Garamond" w:cs="Arial"/>
          <w:sz w:val="28"/>
          <w:szCs w:val="28"/>
        </w:rPr>
        <w:t xml:space="preserve">, e </w:t>
      </w:r>
      <w:r w:rsidR="00437D76" w:rsidRPr="0050111A">
        <w:rPr>
          <w:rFonts w:ascii="Garamond" w:hAnsi="Garamond" w:cs="Arial"/>
          <w:b/>
          <w:sz w:val="28"/>
          <w:szCs w:val="28"/>
        </w:rPr>
        <w:t>LUIZ ALTAMIR RODRIGUES,</w:t>
      </w:r>
      <w:r w:rsidR="00437D76" w:rsidRPr="0050111A">
        <w:rPr>
          <w:rFonts w:ascii="Garamond" w:hAnsi="Garamond"/>
          <w:b/>
          <w:sz w:val="28"/>
          <w:szCs w:val="28"/>
        </w:rPr>
        <w:t xml:space="preserve"> </w:t>
      </w:r>
      <w:r w:rsidR="00437D76" w:rsidRPr="0050111A">
        <w:rPr>
          <w:rFonts w:ascii="Garamond" w:hAnsi="Garamond"/>
          <w:sz w:val="28"/>
          <w:szCs w:val="28"/>
        </w:rPr>
        <w:t xml:space="preserve"> brasileiro, casado, motorista, Portador do CPF sob nº 787.644.839-91 e CI sob nº 7.746.162, residente e domiciliado na Rua Albino Possenti nº 30, Centro de Arroio Trinta - SC  </w:t>
      </w:r>
      <w:r w:rsidRPr="0050111A">
        <w:rPr>
          <w:rFonts w:ascii="Garamond" w:hAnsi="Garamond"/>
          <w:sz w:val="28"/>
          <w:szCs w:val="28"/>
        </w:rPr>
        <w:t xml:space="preserve">doravante denominada </w:t>
      </w:r>
      <w:r w:rsidRPr="0050111A">
        <w:rPr>
          <w:rFonts w:ascii="Garamond" w:hAnsi="Garamond"/>
          <w:b/>
          <w:sz w:val="28"/>
          <w:szCs w:val="28"/>
        </w:rPr>
        <w:t>CONTRATAD</w:t>
      </w:r>
      <w:r w:rsidR="00437D76" w:rsidRPr="0050111A">
        <w:rPr>
          <w:rFonts w:ascii="Garamond" w:hAnsi="Garamond"/>
          <w:b/>
          <w:sz w:val="28"/>
          <w:szCs w:val="28"/>
        </w:rPr>
        <w:t>O</w:t>
      </w:r>
      <w:r w:rsidRPr="0050111A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no Processo Administrativo nº</w:t>
      </w:r>
      <w:r w:rsidR="00437D76" w:rsidRPr="0050111A">
        <w:rPr>
          <w:rFonts w:ascii="Garamond" w:hAnsi="Garamond"/>
          <w:sz w:val="28"/>
          <w:szCs w:val="28"/>
        </w:rPr>
        <w:t>0067</w:t>
      </w:r>
      <w:r w:rsidRPr="0050111A">
        <w:rPr>
          <w:rFonts w:ascii="Garamond" w:hAnsi="Garamond"/>
          <w:sz w:val="28"/>
          <w:szCs w:val="28"/>
        </w:rPr>
        <w:t>/2017, EDITAL DE CONCORRÊNCIA Nº 0002/2017, Doravante denominado o processo, e que se regerá pela Lei nº 8.666/93 combinada com a Lei nº 8.883/94, atendidas as cláusulas e condições que se enunciam a seguir: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50111A">
        <w:rPr>
          <w:rFonts w:ascii="Garamond" w:hAnsi="Garamond"/>
          <w:bCs/>
          <w:sz w:val="28"/>
          <w:szCs w:val="28"/>
        </w:rPr>
        <w:t xml:space="preserve">A Permissão de Uso de bem público, que se regerá pelas cláusulas e condições do presente Termo, pelas normas e princípios das Leis nº 8.666/93 e 8.987/95, pelo Procedimento Licitatório modalidade CONCORRÊNCIA DE PERMISSÃO DE </w:t>
      </w:r>
      <w:r w:rsidR="00EC5DD9" w:rsidRPr="0050111A">
        <w:rPr>
          <w:rFonts w:ascii="Garamond" w:hAnsi="Garamond"/>
          <w:bCs/>
          <w:sz w:val="28"/>
          <w:szCs w:val="28"/>
        </w:rPr>
        <w:t>USO Nº</w:t>
      </w:r>
      <w:r w:rsidRPr="0050111A">
        <w:rPr>
          <w:rFonts w:ascii="Garamond" w:hAnsi="Garamond"/>
          <w:bCs/>
          <w:sz w:val="28"/>
          <w:szCs w:val="28"/>
        </w:rPr>
        <w:t xml:space="preserve"> 0002/2017.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Default="006A222A" w:rsidP="006A222A">
      <w:pPr>
        <w:pStyle w:val="Ttulo4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CLÁUSULA PRIMEIRA: DO OBJETO</w:t>
      </w:r>
    </w:p>
    <w:p w:rsidR="00EC5DD9" w:rsidRPr="00EC5DD9" w:rsidRDefault="00EC5DD9" w:rsidP="00EC5DD9"/>
    <w:p w:rsidR="006A222A" w:rsidRPr="0050111A" w:rsidRDefault="006A222A" w:rsidP="006A222A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Cs/>
          <w:sz w:val="28"/>
          <w:szCs w:val="28"/>
        </w:rPr>
        <w:t xml:space="preserve">- O objeto é a </w:t>
      </w:r>
      <w:r w:rsidRPr="0050111A">
        <w:rPr>
          <w:rFonts w:ascii="Garamond" w:hAnsi="Garamond"/>
          <w:b/>
          <w:sz w:val="28"/>
          <w:szCs w:val="28"/>
        </w:rPr>
        <w:t>PERMISSÃO DE USO DE ESPAÇOS PÚBLICOS MUNICIPAIS (BAR E LANCHONETE) DO GINÁSIO MUNICIPAL VILSON PEDRO KLEINUBING E MÓDULO ESPORTIVO ALBANO GEMELI E DO ESTÁDIO MUNICIPAL VERGÍNIO BIAVA E QUADRA ESPORTIVA CLAUDIO CIVIDINI.</w:t>
      </w:r>
    </w:p>
    <w:p w:rsidR="00437D76" w:rsidRPr="0050111A" w:rsidRDefault="00437D76" w:rsidP="006A222A">
      <w:pPr>
        <w:jc w:val="both"/>
        <w:rPr>
          <w:rFonts w:ascii="Garamond" w:hAnsi="Garamond"/>
          <w:b/>
          <w:sz w:val="28"/>
          <w:szCs w:val="28"/>
        </w:rPr>
      </w:pPr>
    </w:p>
    <w:p w:rsidR="006A222A" w:rsidRPr="0050111A" w:rsidRDefault="006A222A" w:rsidP="006A222A">
      <w:pPr>
        <w:tabs>
          <w:tab w:val="left" w:pos="540"/>
        </w:tabs>
        <w:ind w:left="540" w:hanging="360"/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rPr>
          <w:rFonts w:ascii="Garamond" w:hAnsi="Garamond"/>
          <w:b/>
          <w:sz w:val="28"/>
          <w:szCs w:val="28"/>
          <w:u w:val="single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CLÁUSULA SEGUNDA - DO VALOR TOTAL E DO PAGAMENTO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/>
          <w:bCs/>
          <w:sz w:val="28"/>
          <w:szCs w:val="28"/>
        </w:rPr>
      </w:pPr>
      <w:r w:rsidRPr="0050111A">
        <w:rPr>
          <w:rFonts w:ascii="Garamond" w:hAnsi="Garamond"/>
          <w:bCs/>
          <w:sz w:val="28"/>
          <w:szCs w:val="28"/>
        </w:rPr>
        <w:t xml:space="preserve">2.1 - O valor </w:t>
      </w:r>
      <w:r w:rsidR="00EC5DD9" w:rsidRPr="0050111A">
        <w:rPr>
          <w:rFonts w:ascii="Garamond" w:hAnsi="Garamond"/>
          <w:bCs/>
          <w:sz w:val="28"/>
          <w:szCs w:val="28"/>
        </w:rPr>
        <w:t>total do</w:t>
      </w:r>
      <w:r w:rsidRPr="0050111A">
        <w:rPr>
          <w:rFonts w:ascii="Garamond" w:hAnsi="Garamond"/>
          <w:bCs/>
          <w:sz w:val="28"/>
          <w:szCs w:val="28"/>
        </w:rPr>
        <w:t xml:space="preserve"> presente contrato é de </w:t>
      </w:r>
      <w:r w:rsidRPr="0050111A">
        <w:rPr>
          <w:rFonts w:ascii="Garamond" w:hAnsi="Garamond"/>
          <w:b/>
          <w:bCs/>
          <w:sz w:val="28"/>
          <w:szCs w:val="28"/>
        </w:rPr>
        <w:t>R$</w:t>
      </w:r>
      <w:r w:rsidR="00437D76" w:rsidRPr="0050111A">
        <w:rPr>
          <w:rFonts w:ascii="Garamond" w:hAnsi="Garamond"/>
          <w:b/>
          <w:bCs/>
          <w:sz w:val="28"/>
          <w:szCs w:val="28"/>
        </w:rPr>
        <w:t>540,00</w:t>
      </w:r>
      <w:r w:rsidRPr="0050111A">
        <w:rPr>
          <w:rFonts w:ascii="Garamond" w:hAnsi="Garamond"/>
          <w:b/>
          <w:bCs/>
          <w:sz w:val="28"/>
          <w:szCs w:val="28"/>
        </w:rPr>
        <w:t>(</w:t>
      </w:r>
      <w:r w:rsidR="00437D76" w:rsidRPr="0050111A">
        <w:rPr>
          <w:rFonts w:ascii="Garamond" w:hAnsi="Garamond"/>
          <w:b/>
          <w:bCs/>
          <w:sz w:val="28"/>
          <w:szCs w:val="28"/>
        </w:rPr>
        <w:t>QUINHENTOS E QUARENTA REAIS</w:t>
      </w:r>
      <w:r w:rsidR="0050111A">
        <w:rPr>
          <w:rFonts w:ascii="Garamond" w:hAnsi="Garamond"/>
          <w:b/>
          <w:bCs/>
          <w:sz w:val="28"/>
          <w:szCs w:val="28"/>
        </w:rPr>
        <w:t>), OU SEJA R$90,00(NOVENTA REAIS) MENSAIS.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/>
          <w:bCs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color w:val="000000"/>
          <w:sz w:val="28"/>
          <w:szCs w:val="28"/>
        </w:rPr>
      </w:pPr>
      <w:r w:rsidRPr="0050111A">
        <w:rPr>
          <w:rFonts w:ascii="Garamond" w:hAnsi="Garamond"/>
          <w:bCs/>
          <w:color w:val="000000"/>
          <w:sz w:val="28"/>
          <w:szCs w:val="28"/>
        </w:rPr>
        <w:t xml:space="preserve">2.2 - </w:t>
      </w:r>
      <w:r w:rsidRPr="0050111A">
        <w:rPr>
          <w:rFonts w:ascii="Garamond" w:hAnsi="Garamond"/>
          <w:color w:val="000000"/>
          <w:sz w:val="28"/>
          <w:szCs w:val="28"/>
        </w:rPr>
        <w:t xml:space="preserve">Os valores mensais de Permissão de Uso serão reajustados a cada 12 (doze) meses, de acordo com o INPC – Índice Nacional de Preços ao </w:t>
      </w:r>
      <w:r w:rsidR="00EC5DD9" w:rsidRPr="0050111A">
        <w:rPr>
          <w:rFonts w:ascii="Garamond" w:hAnsi="Garamond"/>
          <w:color w:val="000000"/>
          <w:sz w:val="28"/>
          <w:szCs w:val="28"/>
        </w:rPr>
        <w:t>Consumidor ou</w:t>
      </w:r>
      <w:r w:rsidRPr="0050111A">
        <w:rPr>
          <w:rFonts w:ascii="Garamond" w:hAnsi="Garamond"/>
          <w:color w:val="000000"/>
          <w:sz w:val="28"/>
          <w:szCs w:val="28"/>
        </w:rPr>
        <w:t xml:space="preserve"> qualquer outro índice oficial que vier a substituí-lo em decorrência de política econômica governamental.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50111A">
        <w:rPr>
          <w:rFonts w:ascii="Garamond" w:hAnsi="Garamond"/>
          <w:bCs/>
          <w:sz w:val="28"/>
          <w:szCs w:val="28"/>
        </w:rPr>
        <w:lastRenderedPageBreak/>
        <w:t>2.3 - O permissionário pagará a mensalidade devida pela permissão de uso, até o 5º(quinto) dia útil do mês subsequente, na tesouraria da Prefeitura.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0111A">
        <w:rPr>
          <w:rFonts w:ascii="Garamond" w:hAnsi="Garamond"/>
          <w:bCs/>
          <w:sz w:val="28"/>
          <w:szCs w:val="28"/>
        </w:rPr>
        <w:t>2.4 - T</w:t>
      </w:r>
      <w:r w:rsidRPr="0050111A">
        <w:rPr>
          <w:rFonts w:ascii="Garamond" w:hAnsi="Garamond"/>
          <w:sz w:val="28"/>
          <w:szCs w:val="28"/>
        </w:rPr>
        <w:t xml:space="preserve">odos os custos, diretos e indiretos, inclusive impostos, taxas, contribuições, luz, água, material de limpeza, eventuais seguros decorrentes de objeto da permissão em pauta, </w:t>
      </w:r>
      <w:r w:rsidRPr="0050111A">
        <w:rPr>
          <w:rFonts w:ascii="Garamond" w:hAnsi="Garamond"/>
          <w:bCs/>
          <w:sz w:val="28"/>
          <w:szCs w:val="28"/>
        </w:rPr>
        <w:t>bem como pelas instalações para atendimento</w:t>
      </w:r>
      <w:r w:rsidRPr="0050111A">
        <w:rPr>
          <w:rFonts w:ascii="Garamond" w:hAnsi="Garamond"/>
          <w:color w:val="000000" w:themeColor="text1"/>
          <w:sz w:val="28"/>
          <w:szCs w:val="28"/>
        </w:rPr>
        <w:t>, correrão por conta do permitente.</w:t>
      </w:r>
    </w:p>
    <w:p w:rsidR="006A222A" w:rsidRPr="0050111A" w:rsidRDefault="006A222A" w:rsidP="006A222A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>CLÁUSULA TERCEIRA – DA VIGÊNCIA E DO PRAZO</w:t>
      </w:r>
    </w:p>
    <w:p w:rsidR="006A222A" w:rsidRPr="0050111A" w:rsidRDefault="006A222A" w:rsidP="006A222A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3.1 - O início da execução dar-se-á de </w:t>
      </w:r>
      <w:r w:rsidR="0050111A" w:rsidRPr="0050111A">
        <w:rPr>
          <w:rFonts w:ascii="Garamond" w:hAnsi="Garamond"/>
          <w:b/>
          <w:sz w:val="28"/>
          <w:szCs w:val="28"/>
          <w:u w:val="single"/>
        </w:rPr>
        <w:t>03 DE JULHO DE 2017 E SEU TÉRMINO EM  31 DE DEZEMBRO DE 2017</w:t>
      </w:r>
      <w:r w:rsidR="0050111A" w:rsidRPr="0050111A">
        <w:rPr>
          <w:rFonts w:ascii="Garamond" w:hAnsi="Garamond"/>
          <w:sz w:val="28"/>
          <w:szCs w:val="28"/>
          <w:u w:val="single"/>
        </w:rPr>
        <w:t>.</w:t>
      </w:r>
      <w:r w:rsidRPr="0050111A">
        <w:rPr>
          <w:rFonts w:ascii="Garamond" w:hAnsi="Garamond"/>
          <w:sz w:val="28"/>
          <w:szCs w:val="28"/>
        </w:rPr>
        <w:t xml:space="preserve"> O presente Contrato poderá ser alterado nos casos previstos no Artigo 57, II, da Lei Federal nº 8.666/93, ou prorrogado através de Termo Aditivo.</w:t>
      </w:r>
    </w:p>
    <w:p w:rsidR="006A222A" w:rsidRPr="0050111A" w:rsidRDefault="006A222A" w:rsidP="006A222A">
      <w:pPr>
        <w:keepNext/>
        <w:widowControl w:val="0"/>
        <w:ind w:right="-1"/>
        <w:jc w:val="both"/>
        <w:outlineLvl w:val="7"/>
        <w:rPr>
          <w:rFonts w:ascii="Garamond" w:hAnsi="Garamond"/>
          <w:b/>
          <w:bCs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3.2 - O Termo de Outorga de Permissão de Uso, poderá ser prorrogado, conforme art. 57, através de Termo Aditivo, limitado a 60 (sessenta) meses.                                    </w:t>
      </w:r>
    </w:p>
    <w:p w:rsidR="006A222A" w:rsidRPr="0050111A" w:rsidRDefault="006A222A" w:rsidP="006A222A">
      <w:pPr>
        <w:keepNext/>
        <w:widowControl w:val="0"/>
        <w:ind w:right="-1"/>
        <w:jc w:val="both"/>
        <w:outlineLvl w:val="7"/>
        <w:rPr>
          <w:rFonts w:ascii="Garamond" w:hAnsi="Garamond"/>
          <w:b/>
          <w:bCs/>
          <w:sz w:val="28"/>
          <w:szCs w:val="28"/>
        </w:rPr>
      </w:pPr>
    </w:p>
    <w:p w:rsidR="006A222A" w:rsidRPr="0050111A" w:rsidRDefault="006A222A" w:rsidP="006A222A">
      <w:pPr>
        <w:keepNext/>
        <w:widowControl w:val="0"/>
        <w:ind w:right="-1"/>
        <w:jc w:val="both"/>
        <w:outlineLvl w:val="7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 xml:space="preserve">CLÁUSULA QUARTA - DA DOTAÇÃO ORÇAMENTÁRIA </w:t>
      </w:r>
    </w:p>
    <w:p w:rsidR="006A222A" w:rsidRPr="0050111A" w:rsidRDefault="006A222A" w:rsidP="006A222A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4.1 - As despesas deste contrato correrão por conta de elementos do Orçamento de 2017.</w:t>
      </w:r>
    </w:p>
    <w:p w:rsidR="006A222A" w:rsidRPr="0050111A" w:rsidRDefault="006A222A" w:rsidP="006A222A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keepNext/>
        <w:widowControl w:val="0"/>
        <w:ind w:right="-1"/>
        <w:jc w:val="both"/>
        <w:outlineLvl w:val="7"/>
        <w:rPr>
          <w:rFonts w:ascii="Garamond" w:hAnsi="Garamond"/>
          <w:b/>
          <w:sz w:val="28"/>
          <w:szCs w:val="28"/>
          <w:u w:val="single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CLÁUSULA QUINTA - DAS PENALIDADES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5.1 - A inexecução contratual, parcial ou total, submeterá o responsável às penalidades previstas no artigo 87 da Lei 8666/93, na suspensão temporária da participação em Licitações e impedimento de contratar com o Município pelo prazo de 2 (dois) anos e multa de 10% (dez por cento) do valor total do contrato.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suppressAutoHyphens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5.2 - As penalidades acima poderão ser aplicadas isoladas ou cumulativamente, nos termos do art. 87 da Lei n° 8.666 de 21/6/93 e suas alterações.</w:t>
      </w:r>
    </w:p>
    <w:p w:rsidR="006A222A" w:rsidRPr="0050111A" w:rsidRDefault="006A222A" w:rsidP="006A222A">
      <w:pPr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keepNext/>
        <w:widowControl w:val="0"/>
        <w:ind w:right="-1"/>
        <w:jc w:val="both"/>
        <w:outlineLvl w:val="7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 xml:space="preserve">CLÁUSULA SEXTA - DA RESCISÃO 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6.1</w:t>
      </w:r>
      <w:r w:rsidRPr="0050111A">
        <w:rPr>
          <w:rFonts w:ascii="Garamond" w:hAnsi="Garamond"/>
          <w:b/>
          <w:sz w:val="28"/>
          <w:szCs w:val="28"/>
        </w:rPr>
        <w:t xml:space="preserve"> - </w:t>
      </w:r>
      <w:r w:rsidRPr="0050111A">
        <w:rPr>
          <w:rFonts w:ascii="Garamond" w:hAnsi="Garamond"/>
          <w:sz w:val="28"/>
          <w:szCs w:val="28"/>
        </w:rPr>
        <w:t xml:space="preserve">O presente contrato poderá ser rescindido, </w:t>
      </w:r>
      <w:r w:rsidR="00EC5DD9" w:rsidRPr="0050111A">
        <w:rPr>
          <w:rFonts w:ascii="Garamond" w:hAnsi="Garamond"/>
          <w:sz w:val="28"/>
          <w:szCs w:val="28"/>
        </w:rPr>
        <w:t>independentemente</w:t>
      </w:r>
      <w:r w:rsidRPr="0050111A">
        <w:rPr>
          <w:rFonts w:ascii="Garamond" w:hAnsi="Garamond"/>
          <w:sz w:val="28"/>
          <w:szCs w:val="28"/>
        </w:rPr>
        <w:t xml:space="preserve"> de qualquer notificação judicial ou extrajudicial, no caso de inexecução total ou parcial, e pelos demais motivos enumerados no art. 78 da Lei 8666/93 e alterações posteriores.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>CLÁUSULA SÉTIMA - DA FISCALIZAÇÃO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7.1 - A CONTRATANTE fiscalizará a execução do contrato, sempre que julgar necessário.  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6A222A" w:rsidRPr="0050111A" w:rsidRDefault="006A222A" w:rsidP="006A222A">
      <w:pPr>
        <w:suppressAutoHyphens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7.2 - A fiscalização exercida não reduz nem exclui a responsabilidade da CONTRATADA, inclusive de terceiros, por qualquer irregularidade.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CLÁUSULA OITAVA – DAS OBRIGAÇÕES DA CONTRATADA </w:t>
      </w:r>
    </w:p>
    <w:p w:rsidR="006A222A" w:rsidRPr="0050111A" w:rsidRDefault="006A222A" w:rsidP="006A2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8.1 – São obrigações da Contratada:</w:t>
      </w:r>
    </w:p>
    <w:p w:rsidR="006A222A" w:rsidRPr="0050111A" w:rsidRDefault="006A222A" w:rsidP="006A222A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 xml:space="preserve">8.1.1- OBRIGAÇÕES PARA COM O GINÁSIO MUNICIPAL SENADOR VILSON PEDRO KLEINUBING E MÓDULO ESPORTIVO ALBANO GEMELI.   </w:t>
      </w:r>
      <w:r w:rsidRPr="0050111A">
        <w:rPr>
          <w:rFonts w:ascii="Garamond" w:hAnsi="Garamond"/>
          <w:sz w:val="28"/>
          <w:szCs w:val="28"/>
          <w:u w:val="single"/>
        </w:rPr>
        <w:t xml:space="preserve">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I) Zelar pela conservação do Ginásio Municipal e Módulo Esportivo e todos os seus pertences, mantendo a ordem e proibindo qualquer um de bater bola nos corredores, arquibancadas, palco e complexo esportivo; 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II) Zelar pela limpeza e </w:t>
      </w:r>
      <w:r w:rsidR="00EC5DD9" w:rsidRPr="0050111A">
        <w:rPr>
          <w:rFonts w:ascii="Garamond" w:hAnsi="Garamond"/>
          <w:sz w:val="28"/>
          <w:szCs w:val="28"/>
        </w:rPr>
        <w:t>higiene dos</w:t>
      </w:r>
      <w:r w:rsidRPr="0050111A">
        <w:rPr>
          <w:rFonts w:ascii="Garamond" w:hAnsi="Garamond"/>
          <w:sz w:val="28"/>
          <w:szCs w:val="28"/>
        </w:rPr>
        <w:t xml:space="preserve"> banheiros, arquibancadas, vestiários, cancha de bochas, sala de reuniões, palco, depósitos, caixas </w:t>
      </w:r>
      <w:r w:rsidR="00EC5DD9" w:rsidRPr="0050111A">
        <w:rPr>
          <w:rFonts w:ascii="Garamond" w:hAnsi="Garamond"/>
          <w:sz w:val="28"/>
          <w:szCs w:val="28"/>
        </w:rPr>
        <w:t>d’água</w:t>
      </w:r>
      <w:r w:rsidRPr="0050111A">
        <w:rPr>
          <w:rFonts w:ascii="Garamond" w:hAnsi="Garamond"/>
          <w:sz w:val="28"/>
          <w:szCs w:val="28"/>
        </w:rPr>
        <w:t xml:space="preserve"> e de todas as demais instalações e departamentos, principalmente em dias de evento onde o fluxo de pessoas é maior e merece um cuidado constante principalmente em banheiros e vestiários.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III) Cuidado e economia com luz e água, procurando sempre evitar o desperdício em momentos que a quadra ou o complexo não estejam sendo utilizados. 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 xml:space="preserve">8.1.2 – OBRIGAÇÕES PARA COM O BAR E LANCHONETE DO ESTÁDIO MUNICIPAL VERGÍNIO BIAVA E DA QUADRA ESPORTIVA CLAUDIO CIVIDINI.  </w:t>
      </w:r>
      <w:r w:rsidRPr="0050111A">
        <w:rPr>
          <w:rFonts w:ascii="Garamond" w:hAnsi="Garamond"/>
          <w:sz w:val="28"/>
          <w:szCs w:val="28"/>
        </w:rPr>
        <w:t xml:space="preserve"> 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I) Zelar pela conservação, higiene e limpeza do bar, espaço para torcida no piso superior, vestiários, banheiros, cabine de rádio, depósito e todos os seus pertences. 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II) Manter a ordem nos vestiários, proibindo o uso inadequado dos espaços, (bater bola, </w:t>
      </w:r>
      <w:r w:rsidR="00EC5DD9" w:rsidRPr="0050111A">
        <w:rPr>
          <w:rFonts w:ascii="Garamond" w:hAnsi="Garamond"/>
          <w:sz w:val="28"/>
          <w:szCs w:val="28"/>
        </w:rPr>
        <w:t>brincadeiras</w:t>
      </w:r>
      <w:r w:rsidRPr="0050111A">
        <w:rPr>
          <w:rFonts w:ascii="Garamond" w:hAnsi="Garamond"/>
          <w:sz w:val="28"/>
          <w:szCs w:val="28"/>
        </w:rPr>
        <w:t xml:space="preserve">, </w:t>
      </w:r>
      <w:r w:rsidR="00EC5DD9" w:rsidRPr="0050111A">
        <w:rPr>
          <w:rFonts w:ascii="Garamond" w:hAnsi="Garamond"/>
          <w:sz w:val="28"/>
          <w:szCs w:val="28"/>
        </w:rPr>
        <w:t>etc.</w:t>
      </w:r>
      <w:r w:rsidRPr="0050111A">
        <w:rPr>
          <w:rFonts w:ascii="Garamond" w:hAnsi="Garamond"/>
          <w:sz w:val="28"/>
          <w:szCs w:val="28"/>
        </w:rPr>
        <w:t xml:space="preserve"> ...) especialmente nos dias de jogos e eventos municipais ou regionais.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III) Atentar para a economia de energia e água, evitando desperdícios. 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IV) Em dias de jogos no Estádio Municipal, colocar as redes nas balizas (traves) e as bandeiras de escanteio, bem como retirar esse material ao final dos jogos.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V) Estar presente no local nos horários vendidos na Quadra de Grama Sintética Cláudio Cividini, para abrir e fechar a mesma, e ficar à disposição caso sejam solicitados banheiros e vestiários pelos atletas.  </w:t>
      </w:r>
    </w:p>
    <w:p w:rsidR="006A222A" w:rsidRPr="0050111A" w:rsidRDefault="006A222A" w:rsidP="006A222A">
      <w:pPr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VI) - Responsabilizar-</w:t>
      </w:r>
      <w:r w:rsidR="00EC5DD9" w:rsidRPr="0050111A">
        <w:rPr>
          <w:rFonts w:ascii="Garamond" w:hAnsi="Garamond"/>
          <w:sz w:val="28"/>
          <w:szCs w:val="28"/>
        </w:rPr>
        <w:t>se pela limpeza da Arquibancada</w:t>
      </w:r>
      <w:r w:rsidRPr="0050111A">
        <w:rPr>
          <w:rFonts w:ascii="Garamond" w:hAnsi="Garamond"/>
          <w:sz w:val="28"/>
          <w:szCs w:val="28"/>
        </w:rPr>
        <w:t xml:space="preserve"> Vergínio Biava.   </w:t>
      </w:r>
    </w:p>
    <w:p w:rsidR="006A222A" w:rsidRPr="0050111A" w:rsidRDefault="006A222A" w:rsidP="006A222A">
      <w:pPr>
        <w:tabs>
          <w:tab w:val="left" w:pos="540"/>
        </w:tabs>
        <w:ind w:right="-315"/>
        <w:jc w:val="both"/>
        <w:rPr>
          <w:rFonts w:ascii="Garamond" w:hAnsi="Garamond"/>
          <w:color w:val="FF0000"/>
          <w:sz w:val="28"/>
          <w:szCs w:val="28"/>
        </w:rPr>
      </w:pP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8.2 - Pagamento de Taxa mensal.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 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8.3 - Horário de funcionamento permitido, sem prejuízo de ulterior alteração em razão do interesse público: das 08:00h às 00:00 horas.</w:t>
      </w:r>
    </w:p>
    <w:p w:rsidR="006A222A" w:rsidRPr="0050111A" w:rsidRDefault="006A222A" w:rsidP="006A222A">
      <w:pPr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pStyle w:val="SemEspaamento"/>
        <w:spacing w:line="256" w:lineRule="auto"/>
        <w:jc w:val="both"/>
        <w:rPr>
          <w:rFonts w:ascii="Garamond" w:hAnsi="Garamond" w:cs="Times New Roman"/>
          <w:sz w:val="28"/>
          <w:szCs w:val="28"/>
        </w:rPr>
      </w:pPr>
      <w:r w:rsidRPr="0050111A">
        <w:rPr>
          <w:rFonts w:ascii="Garamond" w:hAnsi="Garamond" w:cs="Times New Roman"/>
          <w:sz w:val="28"/>
          <w:szCs w:val="28"/>
        </w:rPr>
        <w:t xml:space="preserve">8.4 - Comunicar o Departamento de Esportes sobre todas as ocorrências que acontecem no recinto, tais como necessidade de reformas, atos de indisciplinas, entre outros. </w:t>
      </w:r>
    </w:p>
    <w:p w:rsidR="006A222A" w:rsidRPr="0050111A" w:rsidRDefault="006A222A" w:rsidP="006A222A">
      <w:pPr>
        <w:tabs>
          <w:tab w:val="left" w:pos="540"/>
        </w:tabs>
        <w:ind w:right="-315"/>
        <w:jc w:val="both"/>
        <w:rPr>
          <w:rFonts w:ascii="Garamond" w:hAnsi="Garamond"/>
          <w:color w:val="FF0000"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color w:val="000000"/>
          <w:sz w:val="28"/>
          <w:szCs w:val="28"/>
        </w:rPr>
        <w:t>8.5 -</w:t>
      </w:r>
      <w:r w:rsidRPr="0050111A">
        <w:rPr>
          <w:rFonts w:ascii="Garamond" w:hAnsi="Garamond"/>
          <w:sz w:val="28"/>
          <w:szCs w:val="28"/>
        </w:rPr>
        <w:t xml:space="preserve"> Manter-se no gozo da permissão, em compatibilidade com as obrigações assumidas, em especial todas as condições de qualificação exigidas no presente edital.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lastRenderedPageBreak/>
        <w:t> 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8.6 - Responsabilizar-se por quaisquer danos causados a terceiros no gozo da permissão.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 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8.7 - Não modificar a estrutura física do bem objeto da permissão, sem previa anuência do Poder Público Municipal.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 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8.8 - Não transferir ou ceder, a qualquer título, mesmo que precariamente, a posse direta do bem objeto da permissão, sob pena de imediata cassação da permissão.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 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8.9 - Em caso de cassação do termo de permissão de uso, as benfeitorias eventualmente adicionadas ao bem objeto do presente edital passarão, sem indenização, a pertencer ao patrimônio municipal.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color w:val="000000"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>CLÁUSULA NONA – DA RESPONSABILIDADE DA CONTRATANTE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9.1 - Efetuar a manutenção do imóvel às suas exclusivas expensas, no prazo máximo de 05 (cinco) dias do ocorrido, sobre eventuais danos ou defeitos existentes.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 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9.2 - Conservação das instalações elétricas e hidráulicas do objeto da permissão.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/>
          <w:bCs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9.3 - Arcar com todos os custos, diretos e indiretos, inclusive impostos, taxas, contribuições e eventuais seguros decorrentes de objeto da permissão em pauta.</w:t>
      </w:r>
    </w:p>
    <w:p w:rsidR="006A222A" w:rsidRPr="0050111A" w:rsidRDefault="006A222A" w:rsidP="006A222A">
      <w:pPr>
        <w:ind w:right="45"/>
        <w:jc w:val="both"/>
        <w:rPr>
          <w:rFonts w:ascii="Garamond" w:hAnsi="Garamond"/>
          <w:b/>
          <w:bCs/>
          <w:sz w:val="28"/>
          <w:szCs w:val="28"/>
        </w:rPr>
      </w:pPr>
    </w:p>
    <w:p w:rsidR="006A222A" w:rsidRPr="0050111A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9.4 - </w:t>
      </w:r>
      <w:r w:rsidRPr="0050111A">
        <w:rPr>
          <w:rFonts w:ascii="Garamond" w:hAnsi="Garamond"/>
          <w:bCs/>
          <w:sz w:val="28"/>
          <w:szCs w:val="28"/>
        </w:rPr>
        <w:t xml:space="preserve">À </w:t>
      </w:r>
      <w:r w:rsidR="00EC5DD9">
        <w:rPr>
          <w:rFonts w:ascii="Garamond" w:hAnsi="Garamond"/>
          <w:bCs/>
          <w:sz w:val="28"/>
          <w:szCs w:val="28"/>
        </w:rPr>
        <w:t>Permiten</w:t>
      </w:r>
      <w:r w:rsidR="00EC5DD9" w:rsidRPr="0050111A">
        <w:rPr>
          <w:rFonts w:ascii="Garamond" w:hAnsi="Garamond"/>
          <w:bCs/>
          <w:sz w:val="28"/>
          <w:szCs w:val="28"/>
        </w:rPr>
        <w:t>te</w:t>
      </w:r>
      <w:r w:rsidRPr="0050111A">
        <w:rPr>
          <w:rFonts w:ascii="Garamond" w:hAnsi="Garamond"/>
          <w:bCs/>
          <w:sz w:val="28"/>
          <w:szCs w:val="28"/>
        </w:rPr>
        <w:t xml:space="preserve"> é assegurado o direito de fiscalizar o fiel cumprimento das condições dos Termos de Permissão de Uso.</w:t>
      </w:r>
    </w:p>
    <w:p w:rsidR="006A222A" w:rsidRPr="0050111A" w:rsidRDefault="006A222A" w:rsidP="006A222A">
      <w:pPr>
        <w:pStyle w:val="Corpodetexto2"/>
        <w:ind w:right="45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pStyle w:val="Corpodetexto2"/>
        <w:ind w:right="45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9.5 - Constitui obrigação do </w:t>
      </w:r>
      <w:r w:rsidR="00EC5DD9" w:rsidRPr="0050111A">
        <w:rPr>
          <w:rFonts w:ascii="Garamond" w:hAnsi="Garamond"/>
          <w:sz w:val="28"/>
          <w:szCs w:val="28"/>
        </w:rPr>
        <w:t>Permi</w:t>
      </w:r>
      <w:r w:rsidR="00EC5DD9">
        <w:rPr>
          <w:rFonts w:ascii="Garamond" w:hAnsi="Garamond"/>
          <w:sz w:val="28"/>
          <w:szCs w:val="28"/>
        </w:rPr>
        <w:t>ten</w:t>
      </w:r>
      <w:r w:rsidR="00EC5DD9" w:rsidRPr="0050111A">
        <w:rPr>
          <w:rFonts w:ascii="Garamond" w:hAnsi="Garamond"/>
          <w:sz w:val="28"/>
          <w:szCs w:val="28"/>
        </w:rPr>
        <w:t>te</w:t>
      </w:r>
      <w:r w:rsidRPr="0050111A">
        <w:rPr>
          <w:rFonts w:ascii="Garamond" w:hAnsi="Garamond"/>
          <w:sz w:val="28"/>
          <w:szCs w:val="28"/>
        </w:rPr>
        <w:t>, por fim, na forma deste edital e dentro de seu âmbito de competências, em prol dos Permissionários propiciar as condições ao bom desempenho da finalidade da permissão concedida.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6A222A" w:rsidRPr="0050111A" w:rsidRDefault="006A222A" w:rsidP="006A222A">
      <w:pPr>
        <w:suppressAutoHyphens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>CLÁUSULA DÉCIMA - DOS RECURSOS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10.1 - Os recursos interpostos às decisões proferidas pela fiscalização </w:t>
      </w:r>
      <w:r w:rsidRPr="0050111A">
        <w:rPr>
          <w:rFonts w:ascii="Garamond" w:hAnsi="Garamond"/>
          <w:bCs/>
          <w:iCs/>
          <w:sz w:val="28"/>
          <w:szCs w:val="28"/>
        </w:rPr>
        <w:t>somente</w:t>
      </w:r>
      <w:r w:rsidRPr="0050111A">
        <w:rPr>
          <w:rFonts w:ascii="Garamond" w:hAnsi="Garamond"/>
          <w:sz w:val="28"/>
          <w:szCs w:val="28"/>
        </w:rPr>
        <w:t xml:space="preserve"> serão acolhidos nos termos do Capítulo V da Lei n° 8.666/93, se </w:t>
      </w:r>
      <w:r w:rsidRPr="0050111A">
        <w:rPr>
          <w:rFonts w:ascii="Garamond" w:hAnsi="Garamond"/>
          <w:bCs/>
          <w:sz w:val="28"/>
          <w:szCs w:val="28"/>
        </w:rPr>
        <w:t>dirigidos diretamente ao Prefeito</w:t>
      </w:r>
      <w:r w:rsidRPr="0050111A">
        <w:rPr>
          <w:rFonts w:ascii="Garamond" w:hAnsi="Garamond"/>
          <w:sz w:val="28"/>
          <w:szCs w:val="28"/>
        </w:rPr>
        <w:t>, e protocolado na Prefeitura Municipal no Setor de Licitações.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b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10.2 -</w:t>
      </w:r>
      <w:r w:rsidRPr="0050111A">
        <w:rPr>
          <w:rFonts w:ascii="Garamond" w:hAnsi="Garamond"/>
          <w:b/>
          <w:sz w:val="28"/>
          <w:szCs w:val="28"/>
        </w:rPr>
        <w:t xml:space="preserve"> </w:t>
      </w:r>
      <w:r w:rsidRPr="0050111A">
        <w:rPr>
          <w:rFonts w:ascii="Garamond" w:hAnsi="Garamond"/>
          <w:sz w:val="28"/>
          <w:szCs w:val="28"/>
        </w:rPr>
        <w:t>Os recursos não dirigidos conforme determinação desta cláusula não serão conhecidos.</w:t>
      </w:r>
    </w:p>
    <w:p w:rsidR="006A222A" w:rsidRPr="0050111A" w:rsidRDefault="006A222A" w:rsidP="006A222A">
      <w:pPr>
        <w:suppressAutoHyphens/>
        <w:ind w:firstLine="1418"/>
        <w:jc w:val="both"/>
        <w:rPr>
          <w:rFonts w:ascii="Garamond" w:hAnsi="Garamond"/>
          <w:color w:val="000000"/>
          <w:sz w:val="28"/>
          <w:szCs w:val="28"/>
        </w:rPr>
      </w:pPr>
    </w:p>
    <w:p w:rsidR="006A222A" w:rsidRPr="0050111A" w:rsidRDefault="006A222A" w:rsidP="006A222A">
      <w:pPr>
        <w:widowControl w:val="0"/>
        <w:suppressAutoHyphens/>
        <w:jc w:val="both"/>
        <w:outlineLvl w:val="7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>CLÁUSULA DÉCIMA PRIMEIRA – DOS ENCARGOS</w:t>
      </w:r>
    </w:p>
    <w:p w:rsidR="006A222A" w:rsidRPr="0050111A" w:rsidRDefault="006A222A" w:rsidP="006A222A">
      <w:pPr>
        <w:suppressAutoHyphens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lastRenderedPageBreak/>
        <w:t>11.1 -  As despesas dos encargos trabalhistas, previdenciários, fiscais e comerciais correrão por conta da CONTRATADA, ficando esta, ainda, responsável pelo correto cumprimento da legislação de segurança do trabalho.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50111A">
        <w:rPr>
          <w:rFonts w:ascii="Garamond" w:hAnsi="Garamond"/>
          <w:b/>
          <w:bCs/>
          <w:sz w:val="28"/>
          <w:szCs w:val="28"/>
          <w:u w:val="single"/>
        </w:rPr>
        <w:t>CLÁUSULA DÉCIMA SEGUNDA - DO FORO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12.1</w:t>
      </w:r>
      <w:r w:rsidRPr="0050111A">
        <w:rPr>
          <w:rFonts w:ascii="Garamond" w:hAnsi="Garamond"/>
          <w:b/>
          <w:sz w:val="28"/>
          <w:szCs w:val="28"/>
        </w:rPr>
        <w:t xml:space="preserve"> - </w:t>
      </w:r>
      <w:r w:rsidRPr="0050111A">
        <w:rPr>
          <w:rFonts w:ascii="Garamond" w:hAnsi="Garamond"/>
          <w:sz w:val="28"/>
          <w:szCs w:val="28"/>
        </w:rPr>
        <w:t>Para dirimir toda e qualquer questão que derivar deste contrato, fica eleito o Foro de Videira, SC, comarca deste Município, com renúncia expressa de qualquer outro, por mais privilegiado que seja.</w:t>
      </w: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E por estarem assim, acordados e ajustados, depois de lido e achado conforme, declaram ambos as partes aceitarem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6A222A" w:rsidRPr="0050111A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jc w:val="right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Arroio Trinta - </w:t>
      </w:r>
      <w:r w:rsidR="00EC5DD9" w:rsidRPr="0050111A">
        <w:rPr>
          <w:rFonts w:ascii="Garamond" w:hAnsi="Garamond"/>
          <w:sz w:val="28"/>
          <w:szCs w:val="28"/>
        </w:rPr>
        <w:t>SC, 03</w:t>
      </w:r>
      <w:r w:rsidRPr="0050111A">
        <w:rPr>
          <w:rFonts w:ascii="Garamond" w:hAnsi="Garamond"/>
          <w:sz w:val="28"/>
          <w:szCs w:val="28"/>
        </w:rPr>
        <w:t xml:space="preserve"> de</w:t>
      </w:r>
      <w:r w:rsidR="00263719" w:rsidRPr="0050111A">
        <w:rPr>
          <w:rFonts w:ascii="Garamond" w:hAnsi="Garamond"/>
          <w:sz w:val="28"/>
          <w:szCs w:val="28"/>
        </w:rPr>
        <w:t xml:space="preserve"> julho</w:t>
      </w:r>
      <w:r w:rsidRPr="0050111A">
        <w:rPr>
          <w:rFonts w:ascii="Garamond" w:hAnsi="Garamond"/>
          <w:sz w:val="28"/>
          <w:szCs w:val="28"/>
        </w:rPr>
        <w:t xml:space="preserve"> de 2017. </w:t>
      </w:r>
    </w:p>
    <w:p w:rsidR="006A222A" w:rsidRPr="0050111A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PREFEITURA MUNICIPAL DE ARROIO TRINTA</w:t>
      </w:r>
    </w:p>
    <w:p w:rsidR="006A222A" w:rsidRPr="0050111A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CNPJ 82.826.462/0001-27</w:t>
      </w:r>
    </w:p>
    <w:p w:rsidR="006A222A" w:rsidRPr="0050111A" w:rsidRDefault="00263719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CLAUDIO SPRICIGO</w:t>
      </w:r>
    </w:p>
    <w:p w:rsidR="006A222A" w:rsidRPr="0050111A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>Prefeito Municipal</w:t>
      </w:r>
    </w:p>
    <w:p w:rsidR="006A222A" w:rsidRPr="0050111A" w:rsidRDefault="006A222A" w:rsidP="006A222A">
      <w:pPr>
        <w:ind w:right="-1"/>
        <w:rPr>
          <w:rFonts w:ascii="Garamond" w:hAnsi="Garamond"/>
          <w:b/>
          <w:sz w:val="28"/>
          <w:szCs w:val="28"/>
        </w:rPr>
      </w:pPr>
    </w:p>
    <w:p w:rsidR="006A222A" w:rsidRPr="0050111A" w:rsidRDefault="006A222A" w:rsidP="006A222A">
      <w:pPr>
        <w:ind w:right="-1"/>
        <w:rPr>
          <w:rFonts w:ascii="Garamond" w:hAnsi="Garamond"/>
          <w:b/>
          <w:sz w:val="28"/>
          <w:szCs w:val="28"/>
        </w:rPr>
      </w:pPr>
    </w:p>
    <w:p w:rsidR="00263719" w:rsidRPr="0050111A" w:rsidRDefault="00263719" w:rsidP="006A222A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50111A">
        <w:rPr>
          <w:rFonts w:ascii="Garamond" w:hAnsi="Garamond" w:cs="Arial"/>
          <w:b/>
          <w:sz w:val="28"/>
          <w:szCs w:val="28"/>
        </w:rPr>
        <w:t>LUIZ ALTAMIR RODRIGUES</w:t>
      </w:r>
    </w:p>
    <w:p w:rsidR="00263719" w:rsidRPr="0050111A" w:rsidRDefault="00263719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sz w:val="28"/>
          <w:szCs w:val="28"/>
        </w:rPr>
        <w:t xml:space="preserve"> </w:t>
      </w:r>
      <w:r w:rsidR="00EC5DD9" w:rsidRPr="0050111A">
        <w:rPr>
          <w:rFonts w:ascii="Garamond" w:hAnsi="Garamond"/>
          <w:sz w:val="28"/>
          <w:szCs w:val="28"/>
        </w:rPr>
        <w:t>CPF nº</w:t>
      </w:r>
      <w:r w:rsidRPr="0050111A">
        <w:rPr>
          <w:rFonts w:ascii="Garamond" w:hAnsi="Garamond"/>
          <w:sz w:val="28"/>
          <w:szCs w:val="28"/>
        </w:rPr>
        <w:t xml:space="preserve"> 787.644.839-91 </w:t>
      </w:r>
    </w:p>
    <w:p w:rsidR="006A222A" w:rsidRPr="0050111A" w:rsidRDefault="00263719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CONTRATADO</w:t>
      </w:r>
    </w:p>
    <w:p w:rsidR="006A222A" w:rsidRPr="0050111A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263719" w:rsidRPr="0050111A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0111A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263719" w:rsidRPr="0050111A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50111A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50111A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MARILIA BORGA FERRONATO</w:t>
      </w:r>
    </w:p>
    <w:p w:rsidR="00263719" w:rsidRPr="0050111A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CPF Nº: 066.042.359-63</w:t>
      </w:r>
    </w:p>
    <w:p w:rsidR="00263719" w:rsidRPr="0050111A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</w:p>
    <w:p w:rsidR="00263719" w:rsidRPr="0050111A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GIZELI MAFFIOLETTI</w:t>
      </w:r>
    </w:p>
    <w:p w:rsidR="00263719" w:rsidRPr="0050111A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</w:rPr>
        <w:t>CPF Nº: 088.733.359-18</w:t>
      </w:r>
    </w:p>
    <w:p w:rsidR="00263719" w:rsidRPr="0050111A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CONTRATO Nº:</w:t>
      </w:r>
      <w:r w:rsidRPr="0050111A">
        <w:rPr>
          <w:rFonts w:ascii="Garamond" w:hAnsi="Garamond"/>
          <w:b/>
          <w:sz w:val="28"/>
          <w:szCs w:val="28"/>
        </w:rPr>
        <w:t xml:space="preserve"> 0059/2017</w:t>
      </w:r>
    </w:p>
    <w:p w:rsidR="00263719" w:rsidRPr="0050111A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PROCESSO Nº:</w:t>
      </w:r>
      <w:r w:rsidRPr="0050111A">
        <w:rPr>
          <w:rFonts w:ascii="Garamond" w:hAnsi="Garamond"/>
          <w:b/>
          <w:sz w:val="28"/>
          <w:szCs w:val="28"/>
        </w:rPr>
        <w:t xml:space="preserve">  006</w:t>
      </w:r>
      <w:r w:rsidR="0050111A" w:rsidRPr="0050111A">
        <w:rPr>
          <w:rFonts w:ascii="Garamond" w:hAnsi="Garamond"/>
          <w:b/>
          <w:sz w:val="28"/>
          <w:szCs w:val="28"/>
        </w:rPr>
        <w:t>7</w:t>
      </w:r>
      <w:r w:rsidRPr="0050111A">
        <w:rPr>
          <w:rFonts w:ascii="Garamond" w:hAnsi="Garamond"/>
          <w:b/>
          <w:sz w:val="28"/>
          <w:szCs w:val="28"/>
        </w:rPr>
        <w:t>/2017</w:t>
      </w:r>
    </w:p>
    <w:p w:rsidR="00263719" w:rsidRPr="0050111A" w:rsidRDefault="0050111A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CONCORRÊNCIA Nº 0002/2017</w:t>
      </w:r>
    </w:p>
    <w:p w:rsidR="00263719" w:rsidRPr="0050111A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CONTRATAD</w:t>
      </w:r>
      <w:r w:rsidR="0050111A" w:rsidRPr="0050111A">
        <w:rPr>
          <w:rFonts w:ascii="Garamond" w:hAnsi="Garamond"/>
          <w:b/>
          <w:sz w:val="28"/>
          <w:szCs w:val="28"/>
          <w:u w:val="single"/>
        </w:rPr>
        <w:t>O</w:t>
      </w:r>
      <w:r w:rsidRPr="0050111A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50111A">
        <w:rPr>
          <w:rFonts w:ascii="Garamond" w:hAnsi="Garamond"/>
          <w:b/>
          <w:sz w:val="28"/>
          <w:szCs w:val="28"/>
        </w:rPr>
        <w:t xml:space="preserve"> </w:t>
      </w:r>
      <w:r w:rsidR="0050111A" w:rsidRPr="0050111A">
        <w:rPr>
          <w:rFonts w:ascii="Garamond" w:hAnsi="Garamond"/>
          <w:b/>
          <w:sz w:val="28"/>
          <w:szCs w:val="28"/>
        </w:rPr>
        <w:t>LUIZ ALTAMIR RODRIGUES</w:t>
      </w:r>
    </w:p>
    <w:p w:rsidR="00263719" w:rsidRPr="0050111A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FINALIDADE</w:t>
      </w:r>
      <w:r w:rsidRPr="0050111A">
        <w:rPr>
          <w:rFonts w:ascii="Garamond" w:hAnsi="Garamond"/>
          <w:b/>
          <w:sz w:val="28"/>
          <w:szCs w:val="28"/>
        </w:rPr>
        <w:t xml:space="preserve">: </w:t>
      </w:r>
      <w:r w:rsidR="0050111A" w:rsidRPr="0050111A">
        <w:rPr>
          <w:rFonts w:ascii="Garamond" w:hAnsi="Garamond"/>
          <w:b/>
          <w:sz w:val="28"/>
          <w:szCs w:val="28"/>
        </w:rPr>
        <w:t>OUTORGA GINÁSIO, ESTÁDIO E OUTROS</w:t>
      </w:r>
    </w:p>
    <w:p w:rsidR="00263719" w:rsidRPr="0050111A" w:rsidRDefault="0050111A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50111A">
        <w:rPr>
          <w:rFonts w:ascii="Garamond" w:hAnsi="Garamond"/>
          <w:b/>
          <w:sz w:val="28"/>
          <w:szCs w:val="28"/>
          <w:u w:val="single"/>
        </w:rPr>
        <w:t>VAL</w:t>
      </w:r>
      <w:r w:rsidR="00263719" w:rsidRPr="0050111A">
        <w:rPr>
          <w:rFonts w:ascii="Garamond" w:hAnsi="Garamond"/>
          <w:b/>
          <w:sz w:val="28"/>
          <w:szCs w:val="28"/>
          <w:u w:val="single"/>
        </w:rPr>
        <w:t xml:space="preserve">OR R$ </w:t>
      </w:r>
      <w:r w:rsidRPr="0050111A">
        <w:rPr>
          <w:rFonts w:ascii="Garamond" w:hAnsi="Garamond"/>
          <w:b/>
          <w:sz w:val="28"/>
          <w:szCs w:val="28"/>
          <w:u w:val="single"/>
        </w:rPr>
        <w:t>540,00</w:t>
      </w: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50111A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6A222A" w:rsidRPr="0050111A" w:rsidRDefault="006A222A" w:rsidP="006A222A">
      <w:pPr>
        <w:rPr>
          <w:rFonts w:ascii="Garamond" w:hAnsi="Garamond"/>
          <w:sz w:val="28"/>
          <w:szCs w:val="28"/>
        </w:rPr>
      </w:pPr>
    </w:p>
    <w:p w:rsidR="00BF5085" w:rsidRPr="0050111A" w:rsidRDefault="00BF5085">
      <w:pPr>
        <w:rPr>
          <w:rFonts w:ascii="Garamond" w:hAnsi="Garamond"/>
          <w:sz w:val="28"/>
          <w:szCs w:val="28"/>
        </w:rPr>
      </w:pPr>
    </w:p>
    <w:sectPr w:rsidR="00BF5085" w:rsidRPr="0050111A" w:rsidSect="00634B91">
      <w:footerReference w:type="default" r:id="rId6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09F7">
      <w:r>
        <w:separator/>
      </w:r>
    </w:p>
  </w:endnote>
  <w:endnote w:type="continuationSeparator" w:id="0">
    <w:p w:rsidR="00000000" w:rsidRDefault="005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6084"/>
      <w:docPartObj>
        <w:docPartGallery w:val="Page Numbers (Bottom of Page)"/>
        <w:docPartUnique/>
      </w:docPartObj>
    </w:sdtPr>
    <w:sdtEndPr/>
    <w:sdtContent>
      <w:p w:rsidR="00CB2237" w:rsidRDefault="00634B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F7">
          <w:rPr>
            <w:noProof/>
          </w:rPr>
          <w:t>1</w:t>
        </w:r>
        <w:r>
          <w:fldChar w:fldCharType="end"/>
        </w:r>
      </w:p>
    </w:sdtContent>
  </w:sdt>
  <w:p w:rsidR="00CB2237" w:rsidRDefault="005309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09F7">
      <w:r>
        <w:separator/>
      </w:r>
    </w:p>
  </w:footnote>
  <w:footnote w:type="continuationSeparator" w:id="0">
    <w:p w:rsidR="00000000" w:rsidRDefault="0053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A"/>
    <w:rsid w:val="00161636"/>
    <w:rsid w:val="002013B2"/>
    <w:rsid w:val="00263719"/>
    <w:rsid w:val="002D6C06"/>
    <w:rsid w:val="00340F70"/>
    <w:rsid w:val="00437D76"/>
    <w:rsid w:val="0050111A"/>
    <w:rsid w:val="005309F7"/>
    <w:rsid w:val="005E0E88"/>
    <w:rsid w:val="006115C7"/>
    <w:rsid w:val="00634B91"/>
    <w:rsid w:val="006A222A"/>
    <w:rsid w:val="00932BEF"/>
    <w:rsid w:val="00A61F19"/>
    <w:rsid w:val="00B97F85"/>
    <w:rsid w:val="00BF5085"/>
    <w:rsid w:val="00D837FC"/>
    <w:rsid w:val="00E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250C-F783-4026-8E34-7F3AB45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A222A"/>
    <w:pPr>
      <w:keepNext/>
      <w:jc w:val="center"/>
      <w:outlineLvl w:val="2"/>
    </w:pPr>
    <w:rPr>
      <w:b/>
      <w:bCs/>
      <w:color w:val="0000FF"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A222A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A222A"/>
    <w:rPr>
      <w:rFonts w:ascii="Times New Roman" w:eastAsia="Times New Roman" w:hAnsi="Times New Roman" w:cs="Times New Roman"/>
      <w:b/>
      <w:bCs/>
      <w:color w:val="0000FF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A22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222A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A22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6A22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SemEspaamento">
    <w:name w:val="No Spacing"/>
    <w:uiPriority w:val="1"/>
    <w:qFormat/>
    <w:rsid w:val="006A222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A2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6371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2017-07-18T12:36:00Z</dcterms:created>
  <dcterms:modified xsi:type="dcterms:W3CDTF">2017-07-18T12:36:00Z</dcterms:modified>
</cp:coreProperties>
</file>