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316" w:rsidRDefault="00B90316" w:rsidP="00B90316">
      <w:pPr>
        <w:pStyle w:val="p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bookmarkStart w:id="0" w:name="_GoBack"/>
      <w:bookmarkEnd w:id="0"/>
      <w:r>
        <w:rPr>
          <w:rFonts w:ascii="Garamond" w:hAnsi="Garamond" w:cs="Arial"/>
          <w:b/>
          <w:sz w:val="28"/>
          <w:szCs w:val="28"/>
        </w:rPr>
        <w:t>CONTRATO TEMPORÁRIO N.º 00</w:t>
      </w:r>
      <w:r w:rsidR="002F7C8E">
        <w:rPr>
          <w:rFonts w:ascii="Garamond" w:hAnsi="Garamond" w:cs="Arial"/>
          <w:b/>
          <w:sz w:val="28"/>
          <w:szCs w:val="28"/>
        </w:rPr>
        <w:t>8</w:t>
      </w:r>
      <w:r w:rsidR="00DE5819">
        <w:rPr>
          <w:rFonts w:ascii="Garamond" w:hAnsi="Garamond" w:cs="Arial"/>
          <w:b/>
          <w:sz w:val="28"/>
          <w:szCs w:val="28"/>
        </w:rPr>
        <w:t>9</w:t>
      </w:r>
      <w:r>
        <w:rPr>
          <w:rFonts w:ascii="Garamond" w:hAnsi="Garamond" w:cs="Arial"/>
          <w:b/>
          <w:sz w:val="28"/>
          <w:szCs w:val="28"/>
        </w:rPr>
        <w:t>/201</w:t>
      </w:r>
      <w:r w:rsidR="0004458A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2F7C8E">
        <w:rPr>
          <w:rFonts w:ascii="Garamond" w:hAnsi="Garamond" w:cs="Arial"/>
          <w:b/>
          <w:sz w:val="28"/>
          <w:szCs w:val="28"/>
        </w:rPr>
        <w:t xml:space="preserve">“CONTRATAÇÃO DE MOTORISTA PARA PRESTAÇÃO DE SERVIÇOS PARA </w:t>
      </w:r>
      <w:r>
        <w:rPr>
          <w:rFonts w:ascii="Garamond" w:hAnsi="Garamond" w:cs="Arial"/>
          <w:b/>
          <w:sz w:val="28"/>
          <w:szCs w:val="28"/>
        </w:rPr>
        <w:t>TRANSPORTE DE ESTUDANTES, QUE FAZEM ENT</w:t>
      </w:r>
      <w:r w:rsidR="00341DCC">
        <w:rPr>
          <w:rFonts w:ascii="Garamond" w:hAnsi="Garamond" w:cs="Arial"/>
          <w:b/>
          <w:sz w:val="28"/>
          <w:szCs w:val="28"/>
        </w:rPr>
        <w:t>R</w:t>
      </w:r>
      <w:r>
        <w:rPr>
          <w:rFonts w:ascii="Garamond" w:hAnsi="Garamond" w:cs="Arial"/>
          <w:b/>
          <w:sz w:val="28"/>
          <w:szCs w:val="28"/>
        </w:rPr>
        <w:t xml:space="preserve">E SI O MUNICÍPIO DE ARROIO TRINTA E </w:t>
      </w:r>
      <w:r w:rsidR="002F7C8E">
        <w:rPr>
          <w:rFonts w:ascii="Garamond" w:hAnsi="Garamond" w:cs="Arial"/>
          <w:b/>
          <w:sz w:val="28"/>
          <w:szCs w:val="28"/>
        </w:rPr>
        <w:t>LUIZ ALTAMIR RODRIGUES</w:t>
      </w:r>
      <w:r w:rsidR="00341DCC">
        <w:rPr>
          <w:rFonts w:ascii="Garamond" w:hAnsi="Garamond" w:cs="Arial"/>
          <w:b/>
          <w:sz w:val="28"/>
          <w:szCs w:val="28"/>
        </w:rPr>
        <w:t>.</w:t>
      </w:r>
    </w:p>
    <w:p w:rsidR="00B90316" w:rsidRDefault="00B90316" w:rsidP="00B90316">
      <w:pPr>
        <w:pStyle w:val="p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  <w:u w:val="single"/>
        </w:rPr>
        <w:t>//CARÁTER EMERGENCIAL//</w:t>
      </w: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tabs>
          <w:tab w:val="clear" w:pos="720"/>
          <w:tab w:val="left" w:pos="3060"/>
        </w:tabs>
        <w:spacing w:line="240" w:lineRule="auto"/>
        <w:ind w:left="2160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O MUNICÍPIO DE ARROIO TRINTA</w:t>
      </w:r>
      <w:r>
        <w:rPr>
          <w:rFonts w:ascii="Garamond" w:hAnsi="Garamond" w:cs="Arial"/>
          <w:sz w:val="28"/>
          <w:szCs w:val="28"/>
        </w:rPr>
        <w:t xml:space="preserve">, pessoa jurídica de direito </w:t>
      </w:r>
      <w:r w:rsidR="00187BF5">
        <w:rPr>
          <w:rFonts w:ascii="Garamond" w:hAnsi="Garamond" w:cs="Arial"/>
          <w:sz w:val="28"/>
          <w:szCs w:val="28"/>
        </w:rPr>
        <w:t>público</w:t>
      </w:r>
      <w:r>
        <w:rPr>
          <w:rFonts w:ascii="Garamond" w:hAnsi="Garamond" w:cs="Arial"/>
          <w:sz w:val="28"/>
          <w:szCs w:val="28"/>
        </w:rPr>
        <w:t xml:space="preserve"> interno, devidamente inscrito no CNPJ sob o n.º. 82.826.462/000-27, com sede a Rua XV de novembro, 26, em Arroio Trinta - SC, doravante denominado </w:t>
      </w:r>
      <w:r>
        <w:rPr>
          <w:rFonts w:ascii="Garamond" w:hAnsi="Garamond" w:cs="Arial"/>
          <w:b/>
          <w:sz w:val="28"/>
          <w:szCs w:val="28"/>
        </w:rPr>
        <w:t>CON</w:t>
      </w:r>
      <w:r>
        <w:rPr>
          <w:rFonts w:ascii="Garamond" w:hAnsi="Garamond" w:cs="Arial"/>
          <w:b/>
          <w:sz w:val="28"/>
          <w:szCs w:val="28"/>
        </w:rPr>
        <w:softHyphen/>
        <w:t>TRATANTE</w:t>
      </w:r>
      <w:r>
        <w:rPr>
          <w:rFonts w:ascii="Garamond" w:hAnsi="Garamond" w:cs="Arial"/>
          <w:sz w:val="28"/>
          <w:szCs w:val="28"/>
        </w:rPr>
        <w:t xml:space="preserve">, neste ato representado pelo Prefeito Municipal </w:t>
      </w:r>
      <w:r w:rsidR="0004458A" w:rsidRPr="00361A88">
        <w:rPr>
          <w:rFonts w:ascii="Garamond" w:hAnsi="Garamond" w:cs="Arial"/>
          <w:b/>
          <w:sz w:val="32"/>
          <w:szCs w:val="32"/>
        </w:rPr>
        <w:t>CLAUDIO SPRÍCIGO</w:t>
      </w:r>
      <w:r w:rsidR="0004458A" w:rsidRPr="00361A88">
        <w:rPr>
          <w:rFonts w:ascii="Garamond" w:hAnsi="Garamond" w:cs="Arial"/>
          <w:sz w:val="32"/>
          <w:szCs w:val="32"/>
        </w:rPr>
        <w:t>,  brasileiro, casado, portador do CPF nº 551.995.939-00 e CI nº 10/R-1.912.533, residente e domiciliado na Rua Orlando Zardo, 33 no município de Arroio Trinta – SC</w:t>
      </w:r>
      <w:r>
        <w:rPr>
          <w:rFonts w:ascii="Garamond" w:hAnsi="Garamond" w:cs="Arial"/>
          <w:sz w:val="28"/>
          <w:szCs w:val="28"/>
        </w:rPr>
        <w:t xml:space="preserve"> e</w:t>
      </w:r>
      <w:r w:rsidRPr="002F7C8E">
        <w:rPr>
          <w:rFonts w:ascii="Garamond" w:hAnsi="Garamond" w:cs="Arial"/>
          <w:b/>
          <w:sz w:val="28"/>
          <w:szCs w:val="28"/>
        </w:rPr>
        <w:t xml:space="preserve"> </w:t>
      </w:r>
      <w:r w:rsidR="002F7C8E" w:rsidRPr="002F7C8E">
        <w:rPr>
          <w:rFonts w:ascii="Garamond" w:hAnsi="Garamond" w:cs="Arial"/>
          <w:b/>
          <w:sz w:val="28"/>
          <w:szCs w:val="28"/>
        </w:rPr>
        <w:t>LUIZ ALTAMIR RODRIGUES</w:t>
      </w:r>
      <w:r w:rsidR="002F7C8E">
        <w:rPr>
          <w:rFonts w:ascii="Garamond" w:hAnsi="Garamond" w:cs="Arial"/>
          <w:sz w:val="28"/>
          <w:szCs w:val="28"/>
        </w:rPr>
        <w:t>, brasileiro, casado, motorista, portador do CPF sob nº 787.644.839-91 e CI sob nº 7.746.162,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residente e domiciliado  na Rua </w:t>
      </w:r>
      <w:r w:rsidR="002F7C8E">
        <w:rPr>
          <w:rFonts w:ascii="Garamond" w:hAnsi="Garamond" w:cs="Arial"/>
          <w:sz w:val="28"/>
          <w:szCs w:val="28"/>
        </w:rPr>
        <w:t>Albino Possenti nº 30</w:t>
      </w:r>
      <w:r>
        <w:rPr>
          <w:rFonts w:ascii="Garamond" w:hAnsi="Garamond" w:cs="Arial"/>
          <w:sz w:val="28"/>
          <w:szCs w:val="28"/>
        </w:rPr>
        <w:t xml:space="preserve">, Centro no Município de Arroio Trinta - SC, e perante as testemunhas  abaixo  firmadas, pactuam o presente    contrato, e que se regerá pela Lei   n.º. 8666/93 combinada com a redação da lei n.º 8.883/94, atendidas as </w:t>
      </w:r>
      <w:r w:rsidR="00187BF5">
        <w:rPr>
          <w:rFonts w:ascii="Garamond" w:hAnsi="Garamond" w:cs="Arial"/>
          <w:sz w:val="28"/>
          <w:szCs w:val="28"/>
        </w:rPr>
        <w:t>cláusulas</w:t>
      </w:r>
      <w:r>
        <w:rPr>
          <w:rFonts w:ascii="Garamond" w:hAnsi="Garamond" w:cs="Arial"/>
          <w:sz w:val="28"/>
          <w:szCs w:val="28"/>
        </w:rPr>
        <w:t xml:space="preserve"> e condições que se enunciam a seguir: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9E49AD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PRIMEIRA</w:t>
      </w:r>
      <w:r>
        <w:rPr>
          <w:rFonts w:ascii="Garamond" w:hAnsi="Garamond" w:cs="Arial"/>
          <w:sz w:val="28"/>
          <w:szCs w:val="28"/>
        </w:rPr>
        <w:t xml:space="preserve"> - </w:t>
      </w:r>
      <w:r w:rsidR="009E49AD">
        <w:rPr>
          <w:rFonts w:ascii="Garamond" w:hAnsi="Garamond" w:cs="Arial"/>
          <w:sz w:val="28"/>
          <w:szCs w:val="28"/>
        </w:rPr>
        <w:t>O</w:t>
      </w:r>
      <w:r>
        <w:rPr>
          <w:rFonts w:ascii="Garamond" w:hAnsi="Garamond" w:cs="Arial"/>
          <w:sz w:val="28"/>
          <w:szCs w:val="28"/>
        </w:rPr>
        <w:t xml:space="preserve"> contratad</w:t>
      </w:r>
      <w:r w:rsidR="009E49AD">
        <w:rPr>
          <w:rFonts w:ascii="Garamond" w:hAnsi="Garamond" w:cs="Arial"/>
          <w:sz w:val="28"/>
          <w:szCs w:val="28"/>
        </w:rPr>
        <w:t>o</w:t>
      </w:r>
      <w:r>
        <w:rPr>
          <w:rFonts w:ascii="Garamond" w:hAnsi="Garamond" w:cs="Arial"/>
          <w:sz w:val="28"/>
          <w:szCs w:val="28"/>
        </w:rPr>
        <w:t xml:space="preserve"> obriga-se a prestar serviços de </w:t>
      </w:r>
      <w:r w:rsidR="009E49AD">
        <w:rPr>
          <w:rFonts w:ascii="Garamond" w:hAnsi="Garamond" w:cs="Arial"/>
          <w:b/>
          <w:sz w:val="28"/>
          <w:szCs w:val="28"/>
        </w:rPr>
        <w:t xml:space="preserve">MOTORISTA DE TRANSPORTE ESCOLAR, </w:t>
      </w:r>
      <w:r w:rsidR="009E49AD">
        <w:rPr>
          <w:rFonts w:ascii="Garamond" w:hAnsi="Garamond" w:cs="Arial"/>
          <w:sz w:val="28"/>
          <w:szCs w:val="28"/>
        </w:rPr>
        <w:t xml:space="preserve"> nos itinerários e horários fixados pelo Secretário Municipal de Educação.</w:t>
      </w:r>
    </w:p>
    <w:p w:rsidR="009E49AD" w:rsidRDefault="009E49AD" w:rsidP="009E49AD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>§ 1º - O Veículo a ser utilizado pelo contratado para execução do transporte será de propriedade da Prefeitura Municipal de Arroio Trinta.</w:t>
      </w:r>
    </w:p>
    <w:p w:rsidR="009E49AD" w:rsidRPr="009E49AD" w:rsidRDefault="009E49AD" w:rsidP="009E49AD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341DCC" w:rsidRDefault="00B90316" w:rsidP="00341DCC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SEGUNDA</w:t>
      </w:r>
      <w:r>
        <w:rPr>
          <w:rFonts w:ascii="Garamond" w:hAnsi="Garamond" w:cs="Arial"/>
          <w:sz w:val="28"/>
          <w:szCs w:val="28"/>
        </w:rPr>
        <w:t xml:space="preserve"> - Estima-se que o valor global deste contrato em </w:t>
      </w:r>
      <w:r w:rsidRPr="00341DCC">
        <w:rPr>
          <w:rFonts w:ascii="Garamond" w:hAnsi="Garamond" w:cs="Arial"/>
          <w:b/>
          <w:sz w:val="28"/>
          <w:szCs w:val="28"/>
          <w:u w:val="single"/>
        </w:rPr>
        <w:t>R$</w:t>
      </w:r>
      <w:r w:rsidR="00341DCC" w:rsidRPr="00341DCC">
        <w:rPr>
          <w:rFonts w:ascii="Garamond" w:hAnsi="Garamond" w:cs="Arial"/>
          <w:b/>
          <w:sz w:val="28"/>
          <w:szCs w:val="28"/>
          <w:u w:val="single"/>
        </w:rPr>
        <w:t>1.967,01(UM MIL NOVECENTOS E SESSENTA E SETE REAIS E UM CENTAVOS</w:t>
      </w:r>
      <w:r w:rsidR="00341DCC">
        <w:rPr>
          <w:rFonts w:ascii="Garamond" w:hAnsi="Garamond" w:cs="Arial"/>
          <w:b/>
          <w:sz w:val="28"/>
          <w:szCs w:val="28"/>
          <w:u w:val="single"/>
        </w:rPr>
        <w:t>.</w:t>
      </w:r>
      <w:r w:rsidR="00341DCC" w:rsidRPr="00341DCC">
        <w:rPr>
          <w:rFonts w:ascii="Garamond" w:hAnsi="Garamond" w:cs="Arial"/>
          <w:b/>
          <w:sz w:val="28"/>
          <w:szCs w:val="28"/>
        </w:rPr>
        <w:t xml:space="preserve"> </w:t>
      </w:r>
    </w:p>
    <w:p w:rsidR="00341DCC" w:rsidRDefault="00341DCC" w:rsidP="00341DCC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Parágrafo único</w:t>
      </w:r>
      <w:r>
        <w:rPr>
          <w:rFonts w:ascii="Garamond" w:hAnsi="Garamond" w:cs="Arial"/>
          <w:sz w:val="28"/>
          <w:szCs w:val="28"/>
        </w:rPr>
        <w:t xml:space="preserve"> - O pagamento ao contratado será efetuado ao final do contrato, a vista de nota fiscal, devidamente apresentada na Tesouraria da Prefeitura Municipal de Arroio Trinta e de acordo a Declaração da Secretaria Municipal de Educação. </w:t>
      </w: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§ </w:t>
      </w:r>
      <w:r w:rsidR="00341DCC">
        <w:rPr>
          <w:rFonts w:ascii="Garamond" w:hAnsi="Garamond" w:cs="Arial"/>
          <w:sz w:val="28"/>
          <w:szCs w:val="28"/>
        </w:rPr>
        <w:t>1</w:t>
      </w:r>
      <w:r>
        <w:rPr>
          <w:rFonts w:ascii="Garamond" w:hAnsi="Garamond" w:cs="Arial"/>
          <w:sz w:val="28"/>
          <w:szCs w:val="28"/>
        </w:rPr>
        <w:t xml:space="preserve">º - O reajuste de preço só será efetivado mediante prorrogação do presente instrumento, após </w:t>
      </w:r>
      <w:r w:rsidR="009E49AD">
        <w:rPr>
          <w:rFonts w:ascii="Garamond" w:hAnsi="Garamond" w:cs="Arial"/>
          <w:sz w:val="28"/>
          <w:szCs w:val="28"/>
        </w:rPr>
        <w:t>14</w:t>
      </w:r>
      <w:r>
        <w:rPr>
          <w:rFonts w:ascii="Garamond" w:hAnsi="Garamond" w:cs="Arial"/>
          <w:sz w:val="28"/>
          <w:szCs w:val="28"/>
        </w:rPr>
        <w:t xml:space="preserve"> de </w:t>
      </w:r>
      <w:r w:rsidR="009E49AD">
        <w:rPr>
          <w:rFonts w:ascii="Garamond" w:hAnsi="Garamond" w:cs="Arial"/>
          <w:sz w:val="28"/>
          <w:szCs w:val="28"/>
        </w:rPr>
        <w:t>dezembro de</w:t>
      </w:r>
      <w:r>
        <w:rPr>
          <w:rFonts w:ascii="Garamond" w:hAnsi="Garamond" w:cs="Arial"/>
          <w:sz w:val="28"/>
          <w:szCs w:val="28"/>
        </w:rPr>
        <w:t xml:space="preserve"> 201</w:t>
      </w:r>
      <w:r w:rsidR="008F3C1A">
        <w:rPr>
          <w:rFonts w:ascii="Garamond" w:hAnsi="Garamond" w:cs="Arial"/>
          <w:sz w:val="28"/>
          <w:szCs w:val="28"/>
        </w:rPr>
        <w:t>7</w:t>
      </w:r>
      <w:r w:rsidR="009E49AD">
        <w:rPr>
          <w:rFonts w:ascii="Garamond" w:hAnsi="Garamond" w:cs="Arial"/>
          <w:sz w:val="28"/>
          <w:szCs w:val="28"/>
        </w:rPr>
        <w:t>, se necessário.</w:t>
      </w:r>
      <w:r>
        <w:rPr>
          <w:rFonts w:ascii="Garamond" w:hAnsi="Garamond" w:cs="Arial"/>
          <w:sz w:val="28"/>
          <w:szCs w:val="28"/>
        </w:rPr>
        <w:t xml:space="preserve"> 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  <w:u w:val="single"/>
        </w:rPr>
      </w:pPr>
    </w:p>
    <w:p w:rsidR="00B90316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TERCEIRA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 xml:space="preserve">- Os serviços ora contratados serão </w:t>
      </w:r>
      <w:r w:rsidR="00200C85">
        <w:rPr>
          <w:rFonts w:ascii="Garamond" w:hAnsi="Garamond" w:cs="Arial"/>
          <w:sz w:val="28"/>
          <w:szCs w:val="28"/>
        </w:rPr>
        <w:t xml:space="preserve">prestados durante o período de </w:t>
      </w:r>
      <w:r w:rsidR="00200C85" w:rsidRPr="00200C85">
        <w:rPr>
          <w:rFonts w:ascii="Garamond" w:hAnsi="Garamond" w:cs="Arial"/>
          <w:b/>
          <w:sz w:val="28"/>
          <w:szCs w:val="28"/>
        </w:rPr>
        <w:t>1</w:t>
      </w:r>
      <w:r w:rsidR="009E49AD">
        <w:rPr>
          <w:rFonts w:ascii="Garamond" w:hAnsi="Garamond" w:cs="Arial"/>
          <w:b/>
          <w:sz w:val="28"/>
          <w:szCs w:val="28"/>
        </w:rPr>
        <w:t>4</w:t>
      </w:r>
      <w:r w:rsidRPr="00200C85">
        <w:rPr>
          <w:rFonts w:ascii="Garamond" w:hAnsi="Garamond" w:cs="Arial"/>
          <w:b/>
          <w:sz w:val="28"/>
          <w:szCs w:val="28"/>
        </w:rPr>
        <w:t>/</w:t>
      </w:r>
      <w:r w:rsidR="009E49AD">
        <w:rPr>
          <w:rFonts w:ascii="Garamond" w:hAnsi="Garamond" w:cs="Arial"/>
          <w:b/>
          <w:sz w:val="28"/>
          <w:szCs w:val="28"/>
        </w:rPr>
        <w:t>11</w:t>
      </w:r>
      <w:r>
        <w:rPr>
          <w:rFonts w:ascii="Garamond" w:hAnsi="Garamond" w:cs="Arial"/>
          <w:b/>
          <w:sz w:val="28"/>
          <w:szCs w:val="28"/>
        </w:rPr>
        <w:t>/201</w:t>
      </w:r>
      <w:r w:rsidR="008F3C1A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b/>
          <w:sz w:val="28"/>
          <w:szCs w:val="28"/>
        </w:rPr>
        <w:t xml:space="preserve"> a </w:t>
      </w:r>
      <w:r w:rsidR="009E49AD">
        <w:rPr>
          <w:rFonts w:ascii="Garamond" w:hAnsi="Garamond" w:cs="Arial"/>
          <w:b/>
          <w:sz w:val="28"/>
          <w:szCs w:val="28"/>
        </w:rPr>
        <w:t>14/12</w:t>
      </w:r>
      <w:r>
        <w:rPr>
          <w:rFonts w:ascii="Garamond" w:hAnsi="Garamond" w:cs="Arial"/>
          <w:b/>
          <w:sz w:val="28"/>
          <w:szCs w:val="28"/>
        </w:rPr>
        <w:t>/201</w:t>
      </w:r>
      <w:r w:rsidR="008F3C1A">
        <w:rPr>
          <w:rFonts w:ascii="Garamond" w:hAnsi="Garamond" w:cs="Arial"/>
          <w:b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>, sempre de acordo com os dias letivos para o período contratado. O presente Contrato poderá ser alterado nos casos previstos no artigo 57, II, da Lei Federal nº 8.666/93, ou prorrogado através de Termo Aditivo.</w:t>
      </w:r>
    </w:p>
    <w:p w:rsidR="00B90316" w:rsidRDefault="00B90316" w:rsidP="00B90316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9E49AD" w:rsidRDefault="00B90316" w:rsidP="00B90316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QUARTA</w:t>
      </w:r>
      <w:r>
        <w:rPr>
          <w:rFonts w:ascii="Garamond" w:hAnsi="Garamond" w:cs="Arial"/>
          <w:sz w:val="28"/>
          <w:szCs w:val="28"/>
        </w:rPr>
        <w:t xml:space="preserve"> - A despesa deste contrato correrá a conta de elementos do Orçamento de 201</w:t>
      </w:r>
      <w:r w:rsidR="00341DCC">
        <w:rPr>
          <w:rFonts w:ascii="Garamond" w:hAnsi="Garamond" w:cs="Arial"/>
          <w:sz w:val="28"/>
          <w:szCs w:val="28"/>
        </w:rPr>
        <w:t>7.</w:t>
      </w:r>
    </w:p>
    <w:p w:rsidR="00B90316" w:rsidRDefault="00B90316" w:rsidP="00B90316">
      <w:pPr>
        <w:pStyle w:val="p3"/>
        <w:tabs>
          <w:tab w:val="left" w:pos="10400"/>
        </w:tabs>
        <w:spacing w:line="240" w:lineRule="auto"/>
        <w:ind w:left="10400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CLAUSULA QUINTA</w:t>
      </w:r>
      <w:r>
        <w:rPr>
          <w:rFonts w:ascii="Garamond" w:hAnsi="Garamond" w:cs="Arial"/>
          <w:sz w:val="28"/>
          <w:szCs w:val="28"/>
        </w:rPr>
        <w:t xml:space="preserve"> - A Contratada declara aceitar, integralmente, todos os processos de inspeção, verificação e controle a serem adotada pelo Contratante.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Parágrafo único</w:t>
      </w:r>
      <w:r>
        <w:rPr>
          <w:rFonts w:ascii="Garamond" w:hAnsi="Garamond" w:cs="Arial"/>
          <w:sz w:val="28"/>
          <w:szCs w:val="28"/>
        </w:rPr>
        <w:t xml:space="preserve"> - A existência e a atuação da fiscalização do Contratante em nada restringe a responsabilidade única, integral e exclusiva d</w:t>
      </w:r>
      <w:r w:rsidR="009E49AD">
        <w:rPr>
          <w:rFonts w:ascii="Garamond" w:hAnsi="Garamond" w:cs="Arial"/>
          <w:sz w:val="28"/>
          <w:szCs w:val="28"/>
        </w:rPr>
        <w:t>o Contratado</w:t>
      </w:r>
      <w:r>
        <w:rPr>
          <w:rFonts w:ascii="Garamond" w:hAnsi="Garamond" w:cs="Arial"/>
          <w:sz w:val="28"/>
          <w:szCs w:val="28"/>
        </w:rPr>
        <w:t xml:space="preserve">, no que concerne aos serviços contratados, e as suas </w:t>
      </w:r>
      <w:r w:rsidR="00187BF5">
        <w:rPr>
          <w:rFonts w:ascii="Garamond" w:hAnsi="Garamond" w:cs="Arial"/>
          <w:sz w:val="28"/>
          <w:szCs w:val="28"/>
        </w:rPr>
        <w:t>consequências</w:t>
      </w:r>
      <w:r>
        <w:rPr>
          <w:rFonts w:ascii="Garamond" w:hAnsi="Garamond" w:cs="Arial"/>
          <w:sz w:val="28"/>
          <w:szCs w:val="28"/>
        </w:rPr>
        <w:t xml:space="preserve"> e implicações próximas ou remotas.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Pr="00341DCC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CLÁUSULA SEXTA</w:t>
      </w:r>
      <w:r>
        <w:rPr>
          <w:rFonts w:ascii="Garamond" w:hAnsi="Garamond" w:cs="Arial"/>
          <w:sz w:val="28"/>
          <w:szCs w:val="28"/>
        </w:rPr>
        <w:t xml:space="preserve"> – Fica </w:t>
      </w:r>
      <w:r w:rsidRPr="00341DCC">
        <w:rPr>
          <w:rFonts w:ascii="Garamond" w:hAnsi="Garamond" w:cs="Arial"/>
          <w:sz w:val="28"/>
          <w:szCs w:val="28"/>
        </w:rPr>
        <w:t>expressamente proibida a presença de pessoas estranhas ao ambiente escolar no veículo de transporte, inclusive, qualquer tipo de carona.</w:t>
      </w:r>
    </w:p>
    <w:p w:rsidR="00B90316" w:rsidRDefault="00B90316" w:rsidP="00B90316">
      <w:pPr>
        <w:pStyle w:val="Ttulo2"/>
        <w:rPr>
          <w:rFonts w:ascii="Garamond" w:hAnsi="Garamond" w:cs="Times New Roman"/>
          <w:i w:val="0"/>
        </w:rPr>
      </w:pPr>
      <w:r>
        <w:rPr>
          <w:rFonts w:ascii="Garamond" w:hAnsi="Garamond" w:cs="Times New Roman"/>
          <w:i w:val="0"/>
          <w:u w:val="single"/>
        </w:rPr>
        <w:t>CLÁUSULA SÉTIMA</w:t>
      </w:r>
      <w:r>
        <w:rPr>
          <w:rFonts w:ascii="Garamond" w:hAnsi="Garamond" w:cs="Times New Roman"/>
          <w:i w:val="0"/>
        </w:rPr>
        <w:t xml:space="preserve"> - DAS RESPONSABILIDADES E PENALIDADES</w:t>
      </w:r>
    </w:p>
    <w:p w:rsidR="00B90316" w:rsidRDefault="00B90316" w:rsidP="00B90316">
      <w:pPr>
        <w:rPr>
          <w:rFonts w:ascii="Garamond" w:hAnsi="Garamond"/>
          <w:sz w:val="28"/>
          <w:szCs w:val="28"/>
        </w:rPr>
      </w:pPr>
    </w:p>
    <w:p w:rsidR="00B90316" w:rsidRDefault="00341DCC" w:rsidP="00B90316">
      <w:pPr>
        <w:widowControl/>
        <w:numPr>
          <w:ilvl w:val="1"/>
          <w:numId w:val="1"/>
        </w:numPr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RESPONSABILIDADES DO CONTRATADO: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Cumprir o itinerário conforme calendário escolar da Secretaria Municipal de Educação, sendo proibida a alteração da mesma, sem a prévia aprovação e autorização do Município;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Disponibilizar e efetuar o transporte de alunos para atividades extras previstas no calendário escolar, mediante autorização prévia da Secretaria Municipal de Educação;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Transportar somente os alunos devidamente cadastrados pela Secretaria Municipal de Educação;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Observar os critérios de segurança previstos pelo IPETRAN;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Cumprir os horários estipulados pela Secretaria Municipal de Educação de saída e chegada às escolas, apanhando os alunos nos locais determinados;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Apresentar ao setor responsável pelo transporte escolar, quando do fechamento do mês, planilha com os dados referentes aos serviços realizados, de acordo com o formulário fornecido pela Secretaria Municipal de Educação.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 disciplina nos locais dos serviços;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lastRenderedPageBreak/>
        <w:t xml:space="preserve">Manter </w:t>
      </w:r>
      <w:r w:rsidR="009E49AD">
        <w:rPr>
          <w:rFonts w:ascii="Garamond" w:hAnsi="Garamond"/>
          <w:sz w:val="28"/>
          <w:szCs w:val="28"/>
        </w:rPr>
        <w:t xml:space="preserve">–se </w:t>
      </w:r>
      <w:r>
        <w:rPr>
          <w:rFonts w:ascii="Garamond" w:hAnsi="Garamond"/>
          <w:sz w:val="28"/>
          <w:szCs w:val="28"/>
        </w:rPr>
        <w:t xml:space="preserve"> uniformizado e identificado através de crachás, com fotografia recente.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Cumprir, além dos postulados legais vigentes de âmbito federal, estadual ou municipal, as normas de segurança da Administração;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 o veículo sempre limpo e em condições de segurança;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 o serviço de forma regular e contínua;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Manter, durante a execução do contrato, todas as condições de habilitação previstas e em compatibilidade com as obrigações assumidas;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Responsabilizar-se por eventuais danos causados à Administração ou a terceiros, decorrentes de sua culpa ou dolo na execução do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0"/>
        </w:tabs>
        <w:autoSpaceDE/>
        <w:adjustRightInd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8"/>
          <w:szCs w:val="28"/>
        </w:rPr>
        <w:t>Facilitar todas as atividades de fiscalização.</w:t>
      </w:r>
    </w:p>
    <w:p w:rsidR="00B90316" w:rsidRDefault="00B90316" w:rsidP="00B90316">
      <w:pPr>
        <w:jc w:val="both"/>
        <w:rPr>
          <w:rFonts w:ascii="Garamond" w:hAnsi="Garamond"/>
          <w:sz w:val="28"/>
          <w:szCs w:val="28"/>
        </w:rPr>
      </w:pPr>
    </w:p>
    <w:p w:rsidR="00B90316" w:rsidRDefault="00341DCC" w:rsidP="00B90316">
      <w:pPr>
        <w:pStyle w:val="Ttulo2"/>
        <w:numPr>
          <w:ilvl w:val="1"/>
          <w:numId w:val="1"/>
        </w:numPr>
        <w:spacing w:before="0" w:after="0"/>
        <w:rPr>
          <w:rFonts w:ascii="Garamond" w:hAnsi="Garamond" w:cs="Times New Roman"/>
          <w:i w:val="0"/>
        </w:rPr>
      </w:pPr>
      <w:r>
        <w:rPr>
          <w:rFonts w:ascii="Garamond" w:hAnsi="Garamond" w:cs="Times New Roman"/>
          <w:i w:val="0"/>
        </w:rPr>
        <w:t>RESPONSABILIDADES DO CONTRATANTE</w:t>
      </w:r>
      <w:r w:rsidR="00B90316">
        <w:rPr>
          <w:rFonts w:ascii="Garamond" w:hAnsi="Garamond" w:cs="Times New Roman"/>
          <w:i w:val="0"/>
        </w:rPr>
        <w:t>:</w:t>
      </w:r>
    </w:p>
    <w:p w:rsidR="00B90316" w:rsidRDefault="009E49AD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Fornecer veículo e itinerários para o Contratado</w:t>
      </w:r>
      <w:r w:rsidR="00B90316">
        <w:rPr>
          <w:rFonts w:ascii="Garamond" w:hAnsi="Garamond"/>
          <w:sz w:val="28"/>
          <w:szCs w:val="28"/>
        </w:rPr>
        <w:t>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Tomar todas as providências necessárias à execução deste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Fiscalizar a execução do contrato;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Efetuar o pagamento de acordo com o estipulado neste instrumento;</w:t>
      </w:r>
    </w:p>
    <w:p w:rsidR="00B90316" w:rsidRDefault="00B90316" w:rsidP="00B90316">
      <w:pPr>
        <w:widowControl/>
        <w:numPr>
          <w:ilvl w:val="2"/>
          <w:numId w:val="1"/>
        </w:numPr>
        <w:tabs>
          <w:tab w:val="left" w:pos="567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Emitir, através do setor municipal competente, autorização para o início da prestação dos serviços.</w:t>
      </w:r>
    </w:p>
    <w:p w:rsidR="00B90316" w:rsidRDefault="00B90316" w:rsidP="00B90316">
      <w:pPr>
        <w:pStyle w:val="Ttulo3"/>
        <w:tabs>
          <w:tab w:val="left" w:pos="1134"/>
        </w:tabs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sz w:val="28"/>
          <w:szCs w:val="28"/>
          <w:u w:val="single"/>
        </w:rPr>
        <w:t>CLÁUSULA OITAVA</w:t>
      </w:r>
      <w:r>
        <w:rPr>
          <w:rFonts w:ascii="Garamond" w:hAnsi="Garamond"/>
          <w:sz w:val="28"/>
          <w:szCs w:val="28"/>
        </w:rPr>
        <w:t xml:space="preserve"> - DAS SANÇÕES</w:t>
      </w:r>
    </w:p>
    <w:p w:rsidR="00B90316" w:rsidRDefault="00B90316" w:rsidP="00B90316">
      <w:pPr>
        <w:tabs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B90316" w:rsidRDefault="009E49AD" w:rsidP="00B90316">
      <w:pPr>
        <w:pStyle w:val="Estilo1"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Se</w:t>
      </w:r>
      <w:r w:rsidR="00B90316">
        <w:rPr>
          <w:rFonts w:ascii="Garamond" w:hAnsi="Garamond"/>
          <w:color w:val="000000"/>
          <w:sz w:val="28"/>
          <w:szCs w:val="28"/>
        </w:rPr>
        <w:t xml:space="preserve"> </w:t>
      </w:r>
      <w:r>
        <w:rPr>
          <w:rFonts w:ascii="Garamond" w:hAnsi="Garamond"/>
          <w:color w:val="000000"/>
          <w:sz w:val="28"/>
          <w:szCs w:val="28"/>
        </w:rPr>
        <w:t xml:space="preserve">o </w:t>
      </w:r>
      <w:r w:rsidR="00B90316">
        <w:rPr>
          <w:rFonts w:ascii="Garamond" w:hAnsi="Garamond"/>
          <w:color w:val="000000"/>
          <w:sz w:val="28"/>
          <w:szCs w:val="28"/>
        </w:rPr>
        <w:t>CONTRATAD</w:t>
      </w:r>
      <w:r>
        <w:rPr>
          <w:rFonts w:ascii="Garamond" w:hAnsi="Garamond"/>
          <w:color w:val="000000"/>
          <w:sz w:val="28"/>
          <w:szCs w:val="28"/>
        </w:rPr>
        <w:t>O</w:t>
      </w:r>
      <w:r w:rsidR="00B90316">
        <w:rPr>
          <w:rFonts w:ascii="Garamond" w:hAnsi="Garamond"/>
          <w:color w:val="000000"/>
          <w:sz w:val="28"/>
          <w:szCs w:val="28"/>
        </w:rPr>
        <w:t>, convocada no prazo estipulado,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impedida de licitar e contratar com a União, Estados, Distrito Federal ou Municípios, e será descredenciada nos sistemas de cadastramento de fornecedores, pelo prazo de até 0</w:t>
      </w:r>
      <w:r>
        <w:rPr>
          <w:rFonts w:ascii="Garamond" w:hAnsi="Garamond"/>
          <w:color w:val="000000"/>
          <w:sz w:val="28"/>
          <w:szCs w:val="28"/>
        </w:rPr>
        <w:t>3</w:t>
      </w:r>
      <w:r w:rsidR="00B90316">
        <w:rPr>
          <w:rFonts w:ascii="Garamond" w:hAnsi="Garamond"/>
          <w:color w:val="000000"/>
          <w:sz w:val="28"/>
          <w:szCs w:val="28"/>
        </w:rPr>
        <w:t xml:space="preserve"> (</w:t>
      </w:r>
      <w:r w:rsidR="00341DCC">
        <w:rPr>
          <w:rFonts w:ascii="Garamond" w:hAnsi="Garamond"/>
          <w:color w:val="000000"/>
          <w:sz w:val="28"/>
          <w:szCs w:val="28"/>
        </w:rPr>
        <w:t>três</w:t>
      </w:r>
      <w:r w:rsidR="00B90316">
        <w:rPr>
          <w:rFonts w:ascii="Garamond" w:hAnsi="Garamond"/>
          <w:color w:val="000000"/>
          <w:sz w:val="28"/>
          <w:szCs w:val="28"/>
        </w:rPr>
        <w:t>) anos, sem prejuízo das multas previstas no Edital e das demais cominações legais.</w:t>
      </w:r>
    </w:p>
    <w:p w:rsidR="00B90316" w:rsidRDefault="00B90316" w:rsidP="00B90316">
      <w:pPr>
        <w:pStyle w:val="Estilo1"/>
        <w:tabs>
          <w:tab w:val="left" w:pos="0"/>
        </w:tabs>
        <w:spacing w:after="0" w:line="240" w:lineRule="auto"/>
        <w:ind w:left="360"/>
        <w:rPr>
          <w:rFonts w:ascii="Garamond" w:hAnsi="Garamond"/>
          <w:color w:val="000000"/>
          <w:sz w:val="28"/>
          <w:szCs w:val="28"/>
        </w:rPr>
      </w:pPr>
    </w:p>
    <w:p w:rsidR="00B90316" w:rsidRDefault="00B90316" w:rsidP="00B90316">
      <w:pPr>
        <w:pStyle w:val="Estilo1"/>
        <w:numPr>
          <w:ilvl w:val="1"/>
          <w:numId w:val="2"/>
        </w:numPr>
        <w:tabs>
          <w:tab w:val="left" w:pos="0"/>
        </w:tabs>
        <w:suppressAutoHyphens w:val="0"/>
        <w:spacing w:after="0" w:line="240" w:lineRule="auto"/>
        <w:rPr>
          <w:rFonts w:ascii="Garamond" w:hAnsi="Garamond"/>
          <w:color w:val="000000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Além das penas acima citadas, a CONTRATADA que não cumprir com as obrigações contratuais sofrerá as seguintes penalidades:</w:t>
      </w:r>
    </w:p>
    <w:p w:rsidR="00B90316" w:rsidRDefault="00B90316" w:rsidP="00B90316">
      <w:pPr>
        <w:pStyle w:val="TextosemFormatao"/>
        <w:numPr>
          <w:ilvl w:val="2"/>
          <w:numId w:val="2"/>
        </w:numPr>
        <w:tabs>
          <w:tab w:val="left" w:pos="0"/>
          <w:tab w:val="left" w:pos="567"/>
        </w:tabs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Um por cento</w:t>
      </w:r>
      <w:r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(1%) sobre o valor do contrato por dia letivo em que não foi efetuado o transporte;</w:t>
      </w:r>
    </w:p>
    <w:p w:rsidR="00B90316" w:rsidRDefault="00B90316" w:rsidP="00B90316">
      <w:pPr>
        <w:pStyle w:val="TextosemFormatao"/>
        <w:numPr>
          <w:ilvl w:val="2"/>
          <w:numId w:val="2"/>
        </w:numPr>
        <w:tabs>
          <w:tab w:val="left" w:pos="0"/>
          <w:tab w:val="left" w:pos="567"/>
        </w:tabs>
        <w:ind w:left="567" w:hanging="567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Cinco por cento (5%) sobre o valor do contrato caso não seja efetuado o transporte por mais de 05 (cinco) dias, sem prejuízo da alínea anterior.</w:t>
      </w:r>
    </w:p>
    <w:p w:rsidR="00B90316" w:rsidRDefault="00B90316" w:rsidP="00B90316">
      <w:pPr>
        <w:pStyle w:val="TextosemFormatao"/>
        <w:tabs>
          <w:tab w:val="left" w:pos="0"/>
          <w:tab w:val="left" w:pos="567"/>
        </w:tabs>
        <w:jc w:val="both"/>
        <w:rPr>
          <w:rFonts w:ascii="Garamond" w:eastAsia="MS Mincho" w:hAnsi="Garamond"/>
          <w:sz w:val="28"/>
          <w:szCs w:val="28"/>
        </w:rPr>
      </w:pPr>
    </w:p>
    <w:p w:rsidR="00B90316" w:rsidRDefault="00B90316" w:rsidP="00B90316">
      <w:pPr>
        <w:pStyle w:val="TextosemFormatao"/>
        <w:numPr>
          <w:ilvl w:val="1"/>
          <w:numId w:val="2"/>
        </w:numPr>
        <w:tabs>
          <w:tab w:val="left" w:pos="0"/>
        </w:tabs>
        <w:jc w:val="both"/>
        <w:rPr>
          <w:rFonts w:ascii="Garamond" w:eastAsia="MS Mincho" w:hAnsi="Garamond"/>
          <w:sz w:val="28"/>
          <w:szCs w:val="28"/>
        </w:rPr>
      </w:pPr>
      <w:r>
        <w:rPr>
          <w:rFonts w:ascii="Garamond" w:eastAsia="MS Mincho" w:hAnsi="Garamond"/>
          <w:sz w:val="28"/>
          <w:szCs w:val="28"/>
        </w:rPr>
        <w:t>O não cumprimento por parte da CONTRATADA do horário pré-estabelecido pela Secretaria Municipal de Educação, acarretará o não pagamento da quilometragem efetuada no dia do ocorrido.</w:t>
      </w:r>
    </w:p>
    <w:p w:rsidR="00B90316" w:rsidRDefault="00B90316" w:rsidP="00B90316">
      <w:pPr>
        <w:pStyle w:val="TextosemFormatao"/>
        <w:tabs>
          <w:tab w:val="left" w:pos="0"/>
        </w:tabs>
        <w:ind w:left="360"/>
        <w:jc w:val="both"/>
        <w:rPr>
          <w:rFonts w:ascii="Garamond" w:eastAsia="MS Mincho" w:hAnsi="Garamond"/>
          <w:sz w:val="28"/>
          <w:szCs w:val="28"/>
        </w:rPr>
      </w:pPr>
    </w:p>
    <w:p w:rsidR="00B90316" w:rsidRDefault="00B90316" w:rsidP="00B90316">
      <w:pPr>
        <w:pStyle w:val="TextosemFormatao"/>
        <w:numPr>
          <w:ilvl w:val="1"/>
          <w:numId w:val="2"/>
        </w:numPr>
        <w:tabs>
          <w:tab w:val="left" w:pos="0"/>
        </w:tabs>
        <w:jc w:val="both"/>
        <w:rPr>
          <w:rFonts w:ascii="Garamond" w:eastAsia="MS Mincho" w:hAnsi="Garamond"/>
          <w:sz w:val="28"/>
          <w:szCs w:val="28"/>
        </w:rPr>
      </w:pPr>
      <w:r>
        <w:rPr>
          <w:rFonts w:ascii="Garamond" w:hAnsi="Garamond"/>
          <w:color w:val="000000"/>
          <w:sz w:val="28"/>
          <w:szCs w:val="28"/>
        </w:rPr>
        <w:t>As multas aludidas acima não impedem que a Administração aplique as outras sanções previstas em Lei.</w:t>
      </w:r>
    </w:p>
    <w:p w:rsidR="00B90316" w:rsidRDefault="00B90316" w:rsidP="00341DCC">
      <w:pPr>
        <w:pStyle w:val="Ttulo2"/>
        <w:tabs>
          <w:tab w:val="left" w:pos="0"/>
        </w:tabs>
        <w:jc w:val="both"/>
        <w:rPr>
          <w:rFonts w:ascii="Garamond" w:hAnsi="Garamond" w:cs="Times New Roman"/>
          <w:i w:val="0"/>
        </w:rPr>
      </w:pPr>
      <w:r>
        <w:rPr>
          <w:rFonts w:ascii="Garamond" w:hAnsi="Garamond" w:cs="Times New Roman"/>
          <w:i w:val="0"/>
          <w:u w:val="single"/>
        </w:rPr>
        <w:t>CLÁUSULA NONA</w:t>
      </w:r>
      <w:r>
        <w:rPr>
          <w:rFonts w:ascii="Garamond" w:hAnsi="Garamond" w:cs="Times New Roman"/>
          <w:i w:val="0"/>
        </w:rPr>
        <w:t xml:space="preserve"> -</w:t>
      </w:r>
      <w:r>
        <w:rPr>
          <w:rFonts w:ascii="Garamond" w:hAnsi="Garamond" w:cs="Times New Roman"/>
          <w:b w:val="0"/>
          <w:i w:val="0"/>
        </w:rPr>
        <w:t xml:space="preserve"> </w:t>
      </w:r>
      <w:r>
        <w:rPr>
          <w:rFonts w:ascii="Garamond" w:hAnsi="Garamond" w:cs="Times New Roman"/>
          <w:i w:val="0"/>
        </w:rPr>
        <w:t>DA INEXECUÇÃO E DA RESCISÃO DO CONTRATO</w:t>
      </w:r>
    </w:p>
    <w:p w:rsidR="00B90316" w:rsidRDefault="00B90316" w:rsidP="00B90316">
      <w:pPr>
        <w:widowControl/>
        <w:numPr>
          <w:ilvl w:val="1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O contrato poderá ser rescindido nos seguintes casos:</w:t>
      </w:r>
    </w:p>
    <w:p w:rsidR="00B90316" w:rsidRDefault="00B90316" w:rsidP="00B90316">
      <w:pPr>
        <w:ind w:left="360"/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Default="00B90316" w:rsidP="00B90316">
      <w:pPr>
        <w:widowControl/>
        <w:numPr>
          <w:ilvl w:val="2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z w:val="28"/>
          <w:szCs w:val="28"/>
        </w:rPr>
        <w:t>Por ato unilateral escrito do CONTRATANTE, nos casos enumerados nos incisos I a XVII, do art. 78, da Lei 8.666/93;</w:t>
      </w:r>
    </w:p>
    <w:p w:rsidR="00B90316" w:rsidRDefault="00B90316" w:rsidP="00B90316">
      <w:pPr>
        <w:widowControl/>
        <w:numPr>
          <w:ilvl w:val="2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Amigavelmente, por acordo das partes, mediante formalização de aviso prévio de, no mínimo, 30 (trinta) dias, não cabendo indenização a qualquer uma das partes, resguardada o interesse público;</w:t>
      </w:r>
    </w:p>
    <w:p w:rsidR="00B90316" w:rsidRDefault="00B90316" w:rsidP="00B90316">
      <w:pPr>
        <w:widowControl/>
        <w:numPr>
          <w:ilvl w:val="2"/>
          <w:numId w:val="3"/>
        </w:numPr>
        <w:autoSpaceDE/>
        <w:adjustRightInd/>
        <w:jc w:val="both"/>
        <w:rPr>
          <w:rFonts w:ascii="Garamond" w:hAnsi="Garamond"/>
          <w:snapToGrid w:val="0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Judicialmente, nos termos da legislação vigente.</w:t>
      </w:r>
    </w:p>
    <w:p w:rsidR="00B90316" w:rsidRDefault="00B90316" w:rsidP="00B90316">
      <w:pPr>
        <w:ind w:left="720"/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Default="00B90316" w:rsidP="00B90316">
      <w:pPr>
        <w:widowControl/>
        <w:numPr>
          <w:ilvl w:val="1"/>
          <w:numId w:val="3"/>
        </w:numPr>
        <w:tabs>
          <w:tab w:val="left" w:pos="426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O contrato poderá ser rescindido ainda, sem prejuízo do disposto no art. 78 da Lei 8.666/93, nos seguintes casos: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Atraso injustificado ou manifesta deficiência, a juízo da Administração, na prestação dos serviços contratados;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Prestação dos serviços fora das especificações constantes no objeto contratual;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Subcontratação total ou parcial do objeto contratual, a associação da contratada com outrem, a cessão ou transferência, total ou parcial, bem como a fusão, cisão ou incorporação, que afetem o cumprimento da obrigação assumida;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Desatendimento das determinações regulares da Comissão designada para acompanhar e fiscalizar os serviços, assim como as de seus superiores;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Cometimento reiterado de faltas na execução do objeto contratual, anotadas na forma do § 1º, do art. 67, da Lei 8.666/93;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Decretação de falência ou a instauração de insolvência civil;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Dissolução da empresa;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Alteração social ou a modificação da finalidade ou da estrutura da empresa que, a juízo da Administração, prejudique a execução do contrato;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Paralisação ou abandono total ou parcial do serviço, ressalvadas as hipóteses de caso fortuito ou força maior, regularmente comprovada;</w:t>
      </w:r>
    </w:p>
    <w:p w:rsidR="00B90316" w:rsidRDefault="00B90316" w:rsidP="00B90316">
      <w:pPr>
        <w:widowControl/>
        <w:numPr>
          <w:ilvl w:val="2"/>
          <w:numId w:val="3"/>
        </w:numPr>
        <w:tabs>
          <w:tab w:val="left" w:pos="0"/>
        </w:tabs>
        <w:autoSpaceDE/>
        <w:adjustRightInd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Caso o trajeto da linha seja extinto por razões de interesse público ou esteja compreendido em linha de transporte coletivo, objeto de concessão por parte do Poder Público Municipal.</w:t>
      </w:r>
    </w:p>
    <w:p w:rsidR="00B90316" w:rsidRDefault="00B90316" w:rsidP="00B90316">
      <w:pPr>
        <w:jc w:val="both"/>
        <w:rPr>
          <w:rFonts w:ascii="Garamond" w:hAnsi="Garamond"/>
          <w:snapToGrid w:val="0"/>
          <w:sz w:val="28"/>
          <w:szCs w:val="28"/>
        </w:rPr>
      </w:pPr>
    </w:p>
    <w:p w:rsidR="00B90316" w:rsidRDefault="00B90316" w:rsidP="00B90316">
      <w:pPr>
        <w:pStyle w:val="Corpodetexto3"/>
        <w:numPr>
          <w:ilvl w:val="1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O descumprimento, por parte da CONTRATADA, de suas obrigações legais e/ou contratuais, assegura ao CONTRATANTE o direito de rescindir o contrato a qualquer tempo, independente de aviso, interpelação judicial e/ou extrajudicial.</w:t>
      </w:r>
    </w:p>
    <w:p w:rsidR="00B90316" w:rsidRDefault="00B90316" w:rsidP="00B90316">
      <w:pPr>
        <w:pStyle w:val="Corpodetexto3"/>
        <w:ind w:left="360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Corpodetexto3"/>
        <w:numPr>
          <w:ilvl w:val="1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napToGrid w:val="0"/>
          <w:sz w:val="28"/>
          <w:szCs w:val="28"/>
        </w:rPr>
        <w:t>Na aplicação das penalidades serão admitidos os recursos previstos em lei, garantido o contraditório e a ampla defesa.</w:t>
      </w:r>
    </w:p>
    <w:p w:rsidR="00B90316" w:rsidRDefault="00B90316" w:rsidP="00B90316">
      <w:pPr>
        <w:pStyle w:val="PargrafodaLista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Corpodetexto3"/>
        <w:numPr>
          <w:ilvl w:val="1"/>
          <w:numId w:val="3"/>
        </w:numPr>
        <w:spacing w:after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Fica reservado ao CONTRATANTE o direito de rescindir total ou parcialmente o presente contrato, desde que seja administrativamente conveniente ou que importe no interesse público, conforme preceituam os artigos 78, 79 e 80 da Lei nº 8.666/93 e alterações, sem que assista </w:t>
      </w:r>
      <w:r w:rsidR="009E49AD">
        <w:rPr>
          <w:rFonts w:ascii="Garamond" w:hAnsi="Garamond"/>
          <w:sz w:val="28"/>
          <w:szCs w:val="28"/>
        </w:rPr>
        <w:t>ao</w:t>
      </w:r>
      <w:r>
        <w:rPr>
          <w:rFonts w:ascii="Garamond" w:hAnsi="Garamond"/>
          <w:sz w:val="28"/>
          <w:szCs w:val="28"/>
        </w:rPr>
        <w:t xml:space="preserve"> CONTRATAD</w:t>
      </w:r>
      <w:r w:rsidR="009E49AD">
        <w:rPr>
          <w:rFonts w:ascii="Garamond" w:hAnsi="Garamond"/>
          <w:sz w:val="28"/>
          <w:szCs w:val="28"/>
        </w:rPr>
        <w:t>O</w:t>
      </w:r>
      <w:r>
        <w:rPr>
          <w:rFonts w:ascii="Garamond" w:hAnsi="Garamond"/>
          <w:sz w:val="28"/>
          <w:szCs w:val="28"/>
        </w:rPr>
        <w:t>, direito algum de reclamações ou indenização.</w:t>
      </w:r>
    </w:p>
    <w:p w:rsidR="00B90316" w:rsidRDefault="00B90316" w:rsidP="00B90316">
      <w:pPr>
        <w:pStyle w:val="Ttulo1"/>
        <w:tabs>
          <w:tab w:val="left" w:pos="1134"/>
        </w:tabs>
        <w:rPr>
          <w:rFonts w:ascii="Garamond" w:hAnsi="Garamond" w:cs="Times New Roman"/>
          <w:sz w:val="28"/>
          <w:szCs w:val="28"/>
        </w:rPr>
      </w:pPr>
      <w:r>
        <w:rPr>
          <w:rFonts w:ascii="Garamond" w:hAnsi="Garamond" w:cs="Times New Roman"/>
          <w:sz w:val="28"/>
          <w:szCs w:val="28"/>
          <w:u w:val="single"/>
        </w:rPr>
        <w:t>CLÁUSULA DÉCIMA</w:t>
      </w:r>
      <w:r>
        <w:rPr>
          <w:rFonts w:ascii="Garamond" w:hAnsi="Garamond" w:cs="Times New Roman"/>
          <w:sz w:val="28"/>
          <w:szCs w:val="28"/>
        </w:rPr>
        <w:t xml:space="preserve"> - CONDIÇÕES GERAIS</w:t>
      </w:r>
    </w:p>
    <w:p w:rsidR="00B90316" w:rsidRDefault="00B90316" w:rsidP="00B90316">
      <w:pPr>
        <w:pStyle w:val="Ttulo"/>
        <w:jc w:val="both"/>
        <w:rPr>
          <w:rFonts w:ascii="Garamond" w:hAnsi="Garamond"/>
          <w:b w:val="0"/>
          <w:sz w:val="28"/>
          <w:szCs w:val="28"/>
        </w:rPr>
      </w:pPr>
    </w:p>
    <w:p w:rsidR="00B90316" w:rsidRDefault="00B90316" w:rsidP="00B90316">
      <w:pPr>
        <w:pStyle w:val="Ttulo"/>
        <w:numPr>
          <w:ilvl w:val="1"/>
          <w:numId w:val="4"/>
        </w:numPr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>Na execução deste contrato aplicar-se-á a Lei 8.666/93 e alterações, e ainda os preceitos gerais do direito público, os princípios da teoria geral dos contratos e as disposições de direito privado.</w:t>
      </w:r>
    </w:p>
    <w:p w:rsidR="00B90316" w:rsidRDefault="00B90316" w:rsidP="00B90316">
      <w:pPr>
        <w:pStyle w:val="Ttulo"/>
        <w:ind w:left="435"/>
        <w:jc w:val="both"/>
        <w:rPr>
          <w:rFonts w:ascii="Garamond" w:hAnsi="Garamond"/>
          <w:b w:val="0"/>
          <w:sz w:val="28"/>
          <w:szCs w:val="28"/>
        </w:rPr>
      </w:pPr>
    </w:p>
    <w:p w:rsidR="00B90316" w:rsidRDefault="00B90316" w:rsidP="00B90316">
      <w:pPr>
        <w:pStyle w:val="Ttulo"/>
        <w:numPr>
          <w:ilvl w:val="1"/>
          <w:numId w:val="4"/>
        </w:numPr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>A declaração de nulidade deste contrato opera retroativamente impedindo os efeitos jurídicos que ele, ordinariamente, deveria produzir, além de desconstituir os já produzidos.</w:t>
      </w:r>
    </w:p>
    <w:p w:rsidR="00B90316" w:rsidRDefault="00B90316" w:rsidP="00B90316">
      <w:pPr>
        <w:pStyle w:val="PargrafodaLista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Ttulo"/>
        <w:numPr>
          <w:ilvl w:val="1"/>
          <w:numId w:val="4"/>
        </w:numPr>
        <w:jc w:val="both"/>
        <w:rPr>
          <w:rFonts w:ascii="Garamond" w:hAnsi="Garamond"/>
          <w:b w:val="0"/>
          <w:sz w:val="28"/>
          <w:szCs w:val="28"/>
        </w:rPr>
      </w:pPr>
      <w:r>
        <w:rPr>
          <w:rFonts w:ascii="Garamond" w:hAnsi="Garamond"/>
          <w:b w:val="0"/>
          <w:sz w:val="28"/>
          <w:szCs w:val="28"/>
        </w:rPr>
        <w:t xml:space="preserve">Os casos omissos serão resolvidos à luz da Lei 8.666/93 e suas alterações, recorrendo-se à analogia, aos costumes e aos princípios gerais do direito. </w:t>
      </w:r>
    </w:p>
    <w:p w:rsidR="00B90316" w:rsidRDefault="00B90316" w:rsidP="00B90316">
      <w:pPr>
        <w:tabs>
          <w:tab w:val="left" w:pos="1134"/>
        </w:tabs>
        <w:jc w:val="both"/>
        <w:rPr>
          <w:rFonts w:ascii="Garamond" w:hAnsi="Garamond"/>
          <w:sz w:val="28"/>
          <w:szCs w:val="28"/>
        </w:rPr>
      </w:pPr>
    </w:p>
    <w:p w:rsidR="00341DCC" w:rsidRDefault="00B90316" w:rsidP="00B90316">
      <w:pPr>
        <w:pStyle w:val="Corpodetexto2"/>
        <w:tabs>
          <w:tab w:val="left" w:pos="0"/>
        </w:tabs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CLÁUSULA DÉCIMA PRIMEIRA</w:t>
      </w:r>
      <w:r>
        <w:rPr>
          <w:rFonts w:ascii="Garamond" w:hAnsi="Garamond"/>
          <w:b/>
          <w:sz w:val="28"/>
          <w:szCs w:val="28"/>
        </w:rPr>
        <w:t xml:space="preserve"> - DO FORO</w:t>
      </w:r>
      <w:r>
        <w:rPr>
          <w:rFonts w:ascii="Garamond" w:hAnsi="Garamond"/>
          <w:b/>
          <w:sz w:val="28"/>
          <w:szCs w:val="28"/>
        </w:rPr>
        <w:tab/>
      </w:r>
    </w:p>
    <w:p w:rsidR="00B90316" w:rsidRDefault="00B90316" w:rsidP="00B90316">
      <w:pPr>
        <w:pStyle w:val="Corpodetexto2"/>
        <w:tabs>
          <w:tab w:val="left" w:pos="0"/>
        </w:tabs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O foro do presente contrato será o da Comarca de Videira, Estado de Santa </w:t>
      </w:r>
      <w:r w:rsidR="00341DCC">
        <w:rPr>
          <w:rFonts w:ascii="Garamond" w:hAnsi="Garamond" w:cs="Arial"/>
          <w:sz w:val="28"/>
          <w:szCs w:val="28"/>
        </w:rPr>
        <w:t>C</w:t>
      </w:r>
      <w:r>
        <w:rPr>
          <w:rFonts w:ascii="Garamond" w:hAnsi="Garamond" w:cs="Arial"/>
          <w:sz w:val="28"/>
          <w:szCs w:val="28"/>
        </w:rPr>
        <w:t>atarina, excluído qualquer outro.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E, para firmeza e validade do que aqui ficou estipulado, foi lavrado o presente em 03 copias de iguais teor, que, depois de lido e achado conforme, e assinado </w:t>
      </w:r>
      <w:r w:rsidR="00187BF5">
        <w:rPr>
          <w:rFonts w:ascii="Garamond" w:hAnsi="Garamond" w:cs="Arial"/>
          <w:sz w:val="28"/>
          <w:szCs w:val="28"/>
        </w:rPr>
        <w:t>peias partes contratantes e</w:t>
      </w:r>
      <w:r>
        <w:rPr>
          <w:rFonts w:ascii="Garamond" w:hAnsi="Garamond" w:cs="Arial"/>
          <w:sz w:val="28"/>
          <w:szCs w:val="28"/>
        </w:rPr>
        <w:t xml:space="preserve"> por </w:t>
      </w:r>
      <w:r w:rsidR="00187BF5">
        <w:rPr>
          <w:rFonts w:ascii="Garamond" w:hAnsi="Garamond" w:cs="Arial"/>
          <w:sz w:val="28"/>
          <w:szCs w:val="28"/>
        </w:rPr>
        <w:t>duas testemunhas que a tudo</w:t>
      </w:r>
      <w:r>
        <w:rPr>
          <w:rFonts w:ascii="Garamond" w:hAnsi="Garamond" w:cs="Arial"/>
          <w:sz w:val="28"/>
          <w:szCs w:val="28"/>
        </w:rPr>
        <w:t xml:space="preserve"> assistiram.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sz w:val="28"/>
          <w:szCs w:val="28"/>
        </w:rPr>
      </w:pPr>
      <w:r>
        <w:rPr>
          <w:rFonts w:ascii="Garamond" w:hAnsi="Garamond" w:cs="Arial"/>
          <w:sz w:val="28"/>
          <w:szCs w:val="28"/>
        </w:rPr>
        <w:t xml:space="preserve">Arroio Trinta – SC, </w:t>
      </w:r>
      <w:r w:rsidR="00200C85">
        <w:rPr>
          <w:rFonts w:ascii="Garamond" w:hAnsi="Garamond" w:cs="Arial"/>
          <w:sz w:val="28"/>
          <w:szCs w:val="28"/>
        </w:rPr>
        <w:t>1</w:t>
      </w:r>
      <w:r w:rsidR="00341DCC">
        <w:rPr>
          <w:rFonts w:ascii="Garamond" w:hAnsi="Garamond" w:cs="Arial"/>
          <w:sz w:val="28"/>
          <w:szCs w:val="28"/>
        </w:rPr>
        <w:t>4 de novembro</w:t>
      </w:r>
      <w:r>
        <w:rPr>
          <w:rFonts w:ascii="Garamond" w:hAnsi="Garamond" w:cs="Arial"/>
          <w:sz w:val="28"/>
          <w:szCs w:val="28"/>
        </w:rPr>
        <w:t xml:space="preserve"> de 201</w:t>
      </w:r>
      <w:r w:rsidR="00200C85">
        <w:rPr>
          <w:rFonts w:ascii="Garamond" w:hAnsi="Garamond" w:cs="Arial"/>
          <w:sz w:val="28"/>
          <w:szCs w:val="28"/>
        </w:rPr>
        <w:t>7</w:t>
      </w:r>
      <w:r>
        <w:rPr>
          <w:rFonts w:ascii="Garamond" w:hAnsi="Garamond" w:cs="Arial"/>
          <w:sz w:val="28"/>
          <w:szCs w:val="28"/>
        </w:rPr>
        <w:t>.</w:t>
      </w:r>
    </w:p>
    <w:p w:rsidR="00B90316" w:rsidRDefault="00B90316" w:rsidP="00B90316">
      <w:pPr>
        <w:pStyle w:val="p4"/>
        <w:spacing w:line="240" w:lineRule="auto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PREFEITURA MUNICIPAL DE ARROIO TRINTA</w:t>
      </w: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CNPJ: 82.826.462/0001-27</w:t>
      </w:r>
    </w:p>
    <w:p w:rsidR="00B90316" w:rsidRDefault="00B47C6D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Prefeito Municipal </w:t>
      </w: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B90316" w:rsidRDefault="00341DCC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LUIZ ALTAMIR RODRIGUES</w:t>
      </w:r>
    </w:p>
    <w:p w:rsidR="00B90316" w:rsidRDefault="00341DCC" w:rsidP="00200C85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CPF: 787.644.839-91</w:t>
      </w:r>
    </w:p>
    <w:p w:rsidR="00B90316" w:rsidRDefault="00341DCC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CONTRATADO</w:t>
      </w: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center"/>
        <w:rPr>
          <w:rFonts w:ascii="Garamond" w:hAnsi="Garamond" w:cs="Arial"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  <w:u w:val="single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200C85" w:rsidRPr="00000627" w:rsidRDefault="00200C85" w:rsidP="00200C85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RONIVAN BRANDALISE                                  </w:t>
      </w:r>
    </w:p>
    <w:p w:rsidR="00200C85" w:rsidRPr="00000627" w:rsidRDefault="00200C85" w:rsidP="00200C85">
      <w:pPr>
        <w:rPr>
          <w:rFonts w:ascii="Garamond" w:hAnsi="Garamond" w:cs="Arial"/>
          <w:sz w:val="28"/>
          <w:szCs w:val="28"/>
        </w:rPr>
      </w:pPr>
      <w:r w:rsidRPr="00000627">
        <w:rPr>
          <w:rFonts w:ascii="Garamond" w:hAnsi="Garamond" w:cs="Arial"/>
          <w:b/>
          <w:sz w:val="28"/>
          <w:szCs w:val="28"/>
        </w:rPr>
        <w:t xml:space="preserve"> CPF: 027.783.989-02</w:t>
      </w:r>
    </w:p>
    <w:p w:rsidR="00200C85" w:rsidRPr="00000627" w:rsidRDefault="00200C85" w:rsidP="00200C85">
      <w:pPr>
        <w:jc w:val="both"/>
        <w:rPr>
          <w:rFonts w:ascii="Garamond" w:hAnsi="Garamond" w:cs="Arial"/>
          <w:b/>
          <w:sz w:val="28"/>
          <w:szCs w:val="28"/>
        </w:rPr>
      </w:pPr>
    </w:p>
    <w:p w:rsidR="00200C85" w:rsidRPr="00000627" w:rsidRDefault="00200C85" w:rsidP="00200C85">
      <w:pPr>
        <w:jc w:val="center"/>
        <w:rPr>
          <w:rFonts w:ascii="Garamond" w:hAnsi="Garamond"/>
          <w:b/>
          <w:sz w:val="28"/>
          <w:szCs w:val="28"/>
        </w:rPr>
      </w:pPr>
    </w:p>
    <w:p w:rsidR="00200C85" w:rsidRPr="00000627" w:rsidRDefault="00341DCC" w:rsidP="00200C85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JULIAR LUIZ MANENTI</w:t>
      </w:r>
    </w:p>
    <w:p w:rsidR="00200C85" w:rsidRPr="00000627" w:rsidRDefault="00200C85" w:rsidP="00200C85">
      <w:pPr>
        <w:rPr>
          <w:rFonts w:ascii="Garamond" w:hAnsi="Garamond" w:cs="Arial"/>
          <w:b/>
          <w:sz w:val="28"/>
          <w:szCs w:val="28"/>
        </w:rPr>
      </w:pPr>
      <w:r w:rsidRPr="00000627">
        <w:rPr>
          <w:rFonts w:ascii="Garamond" w:hAnsi="Garamond"/>
          <w:b/>
          <w:sz w:val="28"/>
          <w:szCs w:val="28"/>
        </w:rPr>
        <w:t xml:space="preserve"> CPF: </w:t>
      </w:r>
      <w:r w:rsidR="00341DCC">
        <w:rPr>
          <w:rFonts w:ascii="Garamond" w:hAnsi="Garamond"/>
          <w:b/>
          <w:sz w:val="28"/>
          <w:szCs w:val="28"/>
        </w:rPr>
        <w:t>036.215.649-26</w:t>
      </w:r>
      <w:r w:rsidRPr="00000627">
        <w:rPr>
          <w:rFonts w:ascii="Garamond" w:hAnsi="Garamond" w:cs="Arial"/>
          <w:b/>
          <w:sz w:val="28"/>
          <w:szCs w:val="28"/>
        </w:rPr>
        <w:t xml:space="preserve">     </w:t>
      </w: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DE ACORDO</w:t>
      </w: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SANTO POSSATO</w:t>
      </w:r>
    </w:p>
    <w:p w:rsidR="00B90316" w:rsidRDefault="00B90316" w:rsidP="00B90316">
      <w:pPr>
        <w:pStyle w:val="p4"/>
        <w:spacing w:line="240" w:lineRule="auto"/>
        <w:jc w:val="right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ADVOGADO OAB/SC 19.045</w:t>
      </w: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B90316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CONTRATO TEMPORÁRIO N.º</w:t>
      </w:r>
      <w:r>
        <w:rPr>
          <w:rFonts w:ascii="Garamond" w:hAnsi="Garamond" w:cs="Arial"/>
          <w:b/>
          <w:sz w:val="28"/>
          <w:szCs w:val="28"/>
        </w:rPr>
        <w:t xml:space="preserve"> 00</w:t>
      </w:r>
      <w:r w:rsidR="00341DCC">
        <w:rPr>
          <w:rFonts w:ascii="Garamond" w:hAnsi="Garamond" w:cs="Arial"/>
          <w:b/>
          <w:sz w:val="28"/>
          <w:szCs w:val="28"/>
        </w:rPr>
        <w:t>89</w:t>
      </w:r>
      <w:r>
        <w:rPr>
          <w:rFonts w:ascii="Garamond" w:hAnsi="Garamond" w:cs="Arial"/>
          <w:b/>
          <w:sz w:val="28"/>
          <w:szCs w:val="28"/>
        </w:rPr>
        <w:t>/201</w:t>
      </w:r>
      <w:r w:rsidR="00B47C6D">
        <w:rPr>
          <w:rFonts w:ascii="Garamond" w:hAnsi="Garamond" w:cs="Arial"/>
          <w:b/>
          <w:sz w:val="28"/>
          <w:szCs w:val="28"/>
        </w:rPr>
        <w:t>7</w:t>
      </w:r>
    </w:p>
    <w:p w:rsidR="00B90316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 xml:space="preserve"> </w:t>
      </w:r>
      <w:r>
        <w:rPr>
          <w:rFonts w:ascii="Garamond" w:hAnsi="Garamond" w:cs="Arial"/>
          <w:b/>
          <w:sz w:val="28"/>
          <w:szCs w:val="28"/>
          <w:u w:val="single"/>
        </w:rPr>
        <w:t>OBJETO: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341DCC">
        <w:rPr>
          <w:rFonts w:ascii="Garamond" w:hAnsi="Garamond" w:cs="Arial"/>
          <w:b/>
          <w:sz w:val="28"/>
          <w:szCs w:val="28"/>
        </w:rPr>
        <w:t>CONTRATAÇÃO DE MOTORIST</w:t>
      </w:r>
      <w:r w:rsidR="00ED7674">
        <w:rPr>
          <w:rFonts w:ascii="Garamond" w:hAnsi="Garamond" w:cs="Arial"/>
          <w:b/>
          <w:sz w:val="28"/>
          <w:szCs w:val="28"/>
        </w:rPr>
        <w:t>A</w:t>
      </w:r>
      <w:r w:rsidR="00341DCC">
        <w:rPr>
          <w:rFonts w:ascii="Garamond" w:hAnsi="Garamond" w:cs="Arial"/>
          <w:b/>
          <w:sz w:val="28"/>
          <w:szCs w:val="28"/>
        </w:rPr>
        <w:t xml:space="preserve"> </w:t>
      </w:r>
      <w:r w:rsidR="00ED7674">
        <w:rPr>
          <w:rFonts w:ascii="Garamond" w:hAnsi="Garamond" w:cs="Arial"/>
          <w:b/>
          <w:sz w:val="28"/>
          <w:szCs w:val="28"/>
        </w:rPr>
        <w:t xml:space="preserve">PARA </w:t>
      </w:r>
      <w:r w:rsidR="00341DCC">
        <w:rPr>
          <w:rFonts w:ascii="Garamond" w:hAnsi="Garamond" w:cs="Arial"/>
          <w:b/>
          <w:sz w:val="28"/>
          <w:szCs w:val="28"/>
        </w:rPr>
        <w:t xml:space="preserve"> TRANSPORTE DE ESTUDANTES</w:t>
      </w:r>
    </w:p>
    <w:p w:rsidR="00B90316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CONTRATAD</w:t>
      </w:r>
      <w:r w:rsidR="00341DCC">
        <w:rPr>
          <w:rFonts w:ascii="Garamond" w:hAnsi="Garamond" w:cs="Arial"/>
          <w:b/>
          <w:sz w:val="28"/>
          <w:szCs w:val="28"/>
          <w:u w:val="single"/>
        </w:rPr>
        <w:t>O</w:t>
      </w:r>
      <w:r>
        <w:rPr>
          <w:rFonts w:ascii="Garamond" w:hAnsi="Garamond" w:cs="Arial"/>
          <w:b/>
          <w:sz w:val="28"/>
          <w:szCs w:val="28"/>
          <w:u w:val="single"/>
        </w:rPr>
        <w:t xml:space="preserve">: </w:t>
      </w:r>
      <w:r w:rsidR="00341DCC">
        <w:rPr>
          <w:rFonts w:ascii="Garamond" w:hAnsi="Garamond" w:cs="Arial"/>
          <w:b/>
          <w:sz w:val="28"/>
          <w:szCs w:val="28"/>
        </w:rPr>
        <w:t>LUIZ ALTAMIR RODRIGUES</w:t>
      </w:r>
    </w:p>
    <w:p w:rsidR="00B90316" w:rsidRDefault="00B90316" w:rsidP="00B90316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 xml:space="preserve">PERÍODO: </w:t>
      </w:r>
      <w:r w:rsidR="00B47C6D">
        <w:rPr>
          <w:rFonts w:ascii="Garamond" w:hAnsi="Garamond" w:cs="Arial"/>
          <w:b/>
          <w:sz w:val="28"/>
          <w:szCs w:val="28"/>
          <w:u w:val="single"/>
        </w:rPr>
        <w:t>1</w:t>
      </w:r>
      <w:r w:rsidR="00341DCC">
        <w:rPr>
          <w:rFonts w:ascii="Garamond" w:hAnsi="Garamond" w:cs="Arial"/>
          <w:b/>
          <w:sz w:val="28"/>
          <w:szCs w:val="28"/>
          <w:u w:val="single"/>
        </w:rPr>
        <w:t>4</w:t>
      </w:r>
      <w:r w:rsidR="00341DCC">
        <w:rPr>
          <w:rFonts w:ascii="Garamond" w:hAnsi="Garamond" w:cs="Arial"/>
          <w:b/>
          <w:sz w:val="28"/>
          <w:szCs w:val="28"/>
        </w:rPr>
        <w:t>/11/</w:t>
      </w:r>
      <w:r w:rsidR="00187BF5">
        <w:rPr>
          <w:rFonts w:ascii="Garamond" w:hAnsi="Garamond" w:cs="Arial"/>
          <w:b/>
          <w:sz w:val="28"/>
          <w:szCs w:val="28"/>
        </w:rPr>
        <w:t>2017 a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="00341DCC">
        <w:rPr>
          <w:rFonts w:ascii="Garamond" w:hAnsi="Garamond" w:cs="Arial"/>
          <w:b/>
          <w:sz w:val="28"/>
          <w:szCs w:val="28"/>
        </w:rPr>
        <w:t>14/12</w:t>
      </w:r>
      <w:r>
        <w:rPr>
          <w:rFonts w:ascii="Garamond" w:hAnsi="Garamond" w:cs="Arial"/>
          <w:b/>
          <w:sz w:val="28"/>
          <w:szCs w:val="28"/>
        </w:rPr>
        <w:t>/201</w:t>
      </w:r>
      <w:r w:rsidR="00B47C6D">
        <w:rPr>
          <w:rFonts w:ascii="Garamond" w:hAnsi="Garamond" w:cs="Arial"/>
          <w:b/>
          <w:sz w:val="28"/>
          <w:szCs w:val="28"/>
        </w:rPr>
        <w:t>7</w:t>
      </w:r>
    </w:p>
    <w:p w:rsidR="00B47C6D" w:rsidRPr="00ED7674" w:rsidRDefault="00B90316" w:rsidP="00B47C6D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  <w:u w:val="single"/>
        </w:rPr>
        <w:t>VALOR TOTAL</w:t>
      </w:r>
      <w:r w:rsidR="00ED7674" w:rsidRPr="00ED7674">
        <w:rPr>
          <w:rFonts w:ascii="Garamond" w:hAnsi="Garamond" w:cs="Arial"/>
          <w:b/>
          <w:sz w:val="28"/>
          <w:szCs w:val="28"/>
          <w:u w:val="single"/>
        </w:rPr>
        <w:t>:</w:t>
      </w:r>
      <w:r w:rsidR="00ED7674" w:rsidRPr="00ED7674">
        <w:rPr>
          <w:rFonts w:ascii="Garamond" w:hAnsi="Garamond" w:cs="Arial"/>
          <w:b/>
          <w:sz w:val="28"/>
          <w:szCs w:val="28"/>
        </w:rPr>
        <w:t xml:space="preserve"> R$1.967,01</w:t>
      </w:r>
    </w:p>
    <w:p w:rsidR="00B90316" w:rsidRDefault="00B90316" w:rsidP="00B47C6D">
      <w:pPr>
        <w:pStyle w:val="p4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>
        <w:rPr>
          <w:rFonts w:ascii="Garamond" w:hAnsi="Garamond" w:cs="Arial"/>
          <w:b/>
          <w:sz w:val="28"/>
          <w:szCs w:val="28"/>
          <w:u w:val="single"/>
        </w:rPr>
        <w:t>/CARÁTER EMERGENCIAL/</w:t>
      </w:r>
    </w:p>
    <w:p w:rsidR="00B90316" w:rsidRDefault="00B90316" w:rsidP="00B90316">
      <w:pPr>
        <w:pStyle w:val="p4"/>
        <w:spacing w:line="240" w:lineRule="auto"/>
        <w:rPr>
          <w:rFonts w:ascii="Garamond" w:hAnsi="Garamond" w:cs="Arial"/>
          <w:b/>
          <w:sz w:val="28"/>
          <w:szCs w:val="28"/>
        </w:rPr>
      </w:pPr>
    </w:p>
    <w:p w:rsidR="00E71F37" w:rsidRDefault="00E71F37"/>
    <w:sectPr w:rsidR="00E71F37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A4" w:rsidRDefault="007040A4" w:rsidP="00154CE3">
      <w:r>
        <w:separator/>
      </w:r>
    </w:p>
  </w:endnote>
  <w:endnote w:type="continuationSeparator" w:id="0">
    <w:p w:rsidR="007040A4" w:rsidRDefault="007040A4" w:rsidP="00154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2020518"/>
      <w:docPartObj>
        <w:docPartGallery w:val="Page Numbers (Bottom of Page)"/>
        <w:docPartUnique/>
      </w:docPartObj>
    </w:sdtPr>
    <w:sdtEndPr/>
    <w:sdtContent>
      <w:p w:rsidR="00154CE3" w:rsidRDefault="00154CE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460">
          <w:rPr>
            <w:noProof/>
          </w:rPr>
          <w:t>1</w:t>
        </w:r>
        <w:r>
          <w:fldChar w:fldCharType="end"/>
        </w:r>
      </w:p>
    </w:sdtContent>
  </w:sdt>
  <w:p w:rsidR="00154CE3" w:rsidRDefault="00154CE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A4" w:rsidRDefault="007040A4" w:rsidP="00154CE3">
      <w:r>
        <w:separator/>
      </w:r>
    </w:p>
  </w:footnote>
  <w:footnote w:type="continuationSeparator" w:id="0">
    <w:p w:rsidR="007040A4" w:rsidRDefault="007040A4" w:rsidP="00154C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E27EE"/>
    <w:multiLevelType w:val="multilevel"/>
    <w:tmpl w:val="3D426D22"/>
    <w:lvl w:ilvl="0">
      <w:start w:val="10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435" w:hanging="43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592A71B2"/>
    <w:multiLevelType w:val="multilevel"/>
    <w:tmpl w:val="D0549EA8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680A0626"/>
    <w:multiLevelType w:val="multilevel"/>
    <w:tmpl w:val="D0549EA8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788566DD"/>
    <w:multiLevelType w:val="multilevel"/>
    <w:tmpl w:val="D0549EA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16"/>
    <w:rsid w:val="0004458A"/>
    <w:rsid w:val="00154CE3"/>
    <w:rsid w:val="00187BF5"/>
    <w:rsid w:val="00200C85"/>
    <w:rsid w:val="002F7C8E"/>
    <w:rsid w:val="00341DCC"/>
    <w:rsid w:val="004952E1"/>
    <w:rsid w:val="005E1849"/>
    <w:rsid w:val="007040A4"/>
    <w:rsid w:val="008C732C"/>
    <w:rsid w:val="008F3C1A"/>
    <w:rsid w:val="009B07C0"/>
    <w:rsid w:val="009E49AD"/>
    <w:rsid w:val="00B47C6D"/>
    <w:rsid w:val="00B90316"/>
    <w:rsid w:val="00BA516B"/>
    <w:rsid w:val="00C26F57"/>
    <w:rsid w:val="00CC6460"/>
    <w:rsid w:val="00DE5819"/>
    <w:rsid w:val="00E71F37"/>
    <w:rsid w:val="00ED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8E676-2A51-4A4F-9CF3-163EEA07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3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90316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B90316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B90316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031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B90316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B90316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B90316"/>
    <w:pPr>
      <w:widowControl/>
      <w:autoSpaceDE/>
      <w:autoSpaceDN/>
      <w:adjustRightInd/>
      <w:jc w:val="center"/>
    </w:pPr>
    <w:rPr>
      <w:rFonts w:ascii="Arial" w:hAnsi="Arial"/>
      <w:b/>
      <w:sz w:val="32"/>
      <w:szCs w:val="20"/>
    </w:rPr>
  </w:style>
  <w:style w:type="character" w:customStyle="1" w:styleId="TtuloChar">
    <w:name w:val="Título Char"/>
    <w:basedOn w:val="Fontepargpadro"/>
    <w:link w:val="Ttulo"/>
    <w:rsid w:val="00B90316"/>
    <w:rPr>
      <w:rFonts w:ascii="Arial" w:eastAsia="Times New Roman" w:hAnsi="Arial" w:cs="Times New Roman"/>
      <w:b/>
      <w:sz w:val="32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B9031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9031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B9031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B90316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B90316"/>
    <w:pPr>
      <w:widowControl/>
      <w:autoSpaceDE/>
      <w:autoSpaceDN/>
      <w:adjustRightInd/>
      <w:ind w:left="3828"/>
      <w:jc w:val="both"/>
    </w:pPr>
    <w:rPr>
      <w:rFonts w:ascii="Arial" w:hAnsi="Arial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B90316"/>
    <w:rPr>
      <w:rFonts w:ascii="Arial" w:eastAsia="Times New Roman" w:hAnsi="Arial" w:cs="Times New Roman"/>
      <w:sz w:val="24"/>
      <w:szCs w:val="20"/>
      <w:lang w:eastAsia="pt-BR"/>
    </w:rPr>
  </w:style>
  <w:style w:type="paragraph" w:styleId="TextosemFormatao">
    <w:name w:val="Plain Text"/>
    <w:basedOn w:val="Normal"/>
    <w:link w:val="TextosemFormataoChar"/>
    <w:semiHidden/>
    <w:unhideWhenUsed/>
    <w:rsid w:val="00B90316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semiHidden/>
    <w:rsid w:val="00B90316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qFormat/>
    <w:rsid w:val="00B90316"/>
    <w:pPr>
      <w:widowControl/>
      <w:autoSpaceDE/>
      <w:autoSpaceDN/>
      <w:adjustRightInd/>
      <w:ind w:left="720"/>
      <w:contextualSpacing/>
    </w:pPr>
  </w:style>
  <w:style w:type="paragraph" w:customStyle="1" w:styleId="p1">
    <w:name w:val="p1"/>
    <w:basedOn w:val="Normal"/>
    <w:rsid w:val="00B90316"/>
    <w:pPr>
      <w:tabs>
        <w:tab w:val="left" w:pos="720"/>
      </w:tabs>
      <w:spacing w:line="240" w:lineRule="atLeast"/>
      <w:jc w:val="both"/>
    </w:pPr>
  </w:style>
  <w:style w:type="paragraph" w:customStyle="1" w:styleId="p3">
    <w:name w:val="p3"/>
    <w:basedOn w:val="Normal"/>
    <w:rsid w:val="00B90316"/>
    <w:pPr>
      <w:spacing w:line="240" w:lineRule="atLeast"/>
      <w:ind w:left="8960"/>
    </w:pPr>
  </w:style>
  <w:style w:type="paragraph" w:customStyle="1" w:styleId="p4">
    <w:name w:val="p4"/>
    <w:basedOn w:val="Normal"/>
    <w:rsid w:val="00B90316"/>
    <w:pPr>
      <w:tabs>
        <w:tab w:val="left" w:pos="720"/>
      </w:tabs>
      <w:spacing w:line="240" w:lineRule="atLeast"/>
    </w:pPr>
  </w:style>
  <w:style w:type="paragraph" w:customStyle="1" w:styleId="Normal0">
    <w:name w:val="[Normal]"/>
    <w:rsid w:val="00B903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Estilo1">
    <w:name w:val="Estilo1"/>
    <w:basedOn w:val="Normal"/>
    <w:rsid w:val="00B90316"/>
    <w:pPr>
      <w:widowControl/>
      <w:suppressAutoHyphens/>
      <w:autoSpaceDE/>
      <w:autoSpaceDN/>
      <w:adjustRightInd/>
      <w:spacing w:after="120" w:line="360" w:lineRule="auto"/>
      <w:ind w:left="567"/>
      <w:jc w:val="both"/>
    </w:pPr>
    <w:rPr>
      <w:sz w:val="20"/>
      <w:szCs w:val="20"/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154CE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54C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54CE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54CE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4CE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4CE3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E13BF2-D3FE-4312-A0B0-A535EEEA6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1602</Words>
  <Characters>8655</Characters>
  <Application>Microsoft Office Word</Application>
  <DocSecurity>4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2017-11-14T11:00:00Z</cp:lastPrinted>
  <dcterms:created xsi:type="dcterms:W3CDTF">2017-11-14T11:19:00Z</dcterms:created>
  <dcterms:modified xsi:type="dcterms:W3CDTF">2017-11-14T11:19:00Z</dcterms:modified>
</cp:coreProperties>
</file>