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473F5E">
        <w:rPr>
          <w:rFonts w:ascii="Garamond" w:hAnsi="Garamond"/>
          <w:sz w:val="28"/>
          <w:szCs w:val="28"/>
        </w:rPr>
        <w:t>5</w:t>
      </w:r>
      <w:r w:rsidRPr="00FA25A4">
        <w:rPr>
          <w:rFonts w:ascii="Garamond" w:hAnsi="Garamond"/>
          <w:sz w:val="28"/>
          <w:szCs w:val="28"/>
        </w:rPr>
        <w:t>/201</w:t>
      </w:r>
      <w:r w:rsidR="00473F5E">
        <w:rPr>
          <w:rFonts w:ascii="Garamond" w:hAnsi="Garamond"/>
          <w:sz w:val="28"/>
          <w:szCs w:val="28"/>
        </w:rPr>
        <w:t>8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r w:rsidR="003E3B37">
        <w:rPr>
          <w:rFonts w:ascii="Garamond" w:hAnsi="Garamond"/>
          <w:sz w:val="28"/>
          <w:szCs w:val="28"/>
        </w:rPr>
        <w:t>INFORMÁTICA LTDA.</w:t>
      </w:r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</w:t>
      </w:r>
      <w:r w:rsidR="00500CFC" w:rsidRPr="00AF679C">
        <w:rPr>
          <w:rFonts w:ascii="Garamond" w:hAnsi="Garamond"/>
          <w:sz w:val="28"/>
          <w:szCs w:val="28"/>
        </w:rPr>
        <w:t xml:space="preserve">Prefeito Municipal o Senhor </w:t>
      </w:r>
      <w:r w:rsidR="00500CFC" w:rsidRPr="004477D3">
        <w:rPr>
          <w:rFonts w:ascii="Garamond" w:hAnsi="Garamond" w:cs="Arial"/>
          <w:b/>
          <w:sz w:val="28"/>
          <w:szCs w:val="28"/>
        </w:rPr>
        <w:t>CLAUDIO SPRÍCIGO</w:t>
      </w:r>
      <w:r w:rsidR="00500CFC" w:rsidRPr="004477D3">
        <w:rPr>
          <w:rFonts w:ascii="Garamond" w:hAnsi="Garamond" w:cs="Arial"/>
          <w:sz w:val="28"/>
          <w:szCs w:val="28"/>
        </w:rPr>
        <w:t xml:space="preserve">, </w:t>
      </w:r>
      <w:r w:rsidR="00500CFC">
        <w:rPr>
          <w:rFonts w:ascii="Garamond" w:hAnsi="Garamond" w:cs="Arial"/>
          <w:sz w:val="28"/>
          <w:szCs w:val="28"/>
        </w:rPr>
        <w:t xml:space="preserve">Prefeito Municipal, </w:t>
      </w:r>
      <w:r w:rsidR="00500CFC" w:rsidRPr="004477D3">
        <w:rPr>
          <w:rFonts w:ascii="Garamond" w:hAnsi="Garamond" w:cs="Arial"/>
          <w:sz w:val="28"/>
          <w:szCs w:val="28"/>
        </w:rPr>
        <w:t xml:space="preserve"> brasileiro, casado, portador do CPF nº 551.995.939-00 e CI nº 10/R-1.912.533, residente e domiciliado na Rua Orlando Zardo, Nº 33, no município de Arroio Trinta –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473F5E">
        <w:rPr>
          <w:rFonts w:ascii="Garamond" w:hAnsi="Garamond"/>
          <w:sz w:val="28"/>
          <w:szCs w:val="28"/>
        </w:rPr>
        <w:t>Art. 65</w:t>
      </w:r>
      <w:r w:rsidR="00FA25A4">
        <w:rPr>
          <w:rFonts w:ascii="Garamond" w:hAnsi="Garamond"/>
          <w:sz w:val="28"/>
          <w:szCs w:val="28"/>
        </w:rPr>
        <w:t>,  Inciso II,</w:t>
      </w:r>
      <w:r w:rsidR="00473F5E">
        <w:rPr>
          <w:rFonts w:ascii="Garamond" w:hAnsi="Garamond"/>
          <w:sz w:val="28"/>
          <w:szCs w:val="28"/>
        </w:rPr>
        <w:t xml:space="preserve"> “b”</w:t>
      </w:r>
      <w:r w:rsidR="00FA25A4">
        <w:rPr>
          <w:rFonts w:ascii="Garamond" w:hAnsi="Garamond"/>
          <w:sz w:val="28"/>
          <w:szCs w:val="28"/>
        </w:rPr>
        <w:t xml:space="preserve">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73F5E" w:rsidRPr="00F526BE" w:rsidRDefault="00473F5E" w:rsidP="00473F5E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sz w:val="28"/>
          <w:szCs w:val="28"/>
        </w:rPr>
        <w:t xml:space="preserve"> – </w:t>
      </w:r>
      <w:r w:rsidRPr="0035074E">
        <w:rPr>
          <w:rFonts w:ascii="Garamond" w:hAnsi="Garamond"/>
          <w:b w:val="0"/>
          <w:sz w:val="28"/>
          <w:szCs w:val="28"/>
        </w:rPr>
        <w:t>Fica aditivado o valor original do contrato nº 003</w:t>
      </w:r>
      <w:r>
        <w:rPr>
          <w:rFonts w:ascii="Garamond" w:hAnsi="Garamond"/>
          <w:b w:val="0"/>
          <w:sz w:val="28"/>
          <w:szCs w:val="28"/>
        </w:rPr>
        <w:t>1</w:t>
      </w:r>
      <w:r w:rsidRPr="0035074E">
        <w:rPr>
          <w:rFonts w:ascii="Garamond" w:hAnsi="Garamond"/>
          <w:b w:val="0"/>
          <w:sz w:val="28"/>
          <w:szCs w:val="28"/>
        </w:rPr>
        <w:t>/2016, acrescendo o índice acumulado do</w:t>
      </w:r>
      <w:r>
        <w:rPr>
          <w:rFonts w:ascii="Garamond" w:hAnsi="Garamond"/>
          <w:sz w:val="28"/>
          <w:szCs w:val="28"/>
        </w:rPr>
        <w:t xml:space="preserve"> INPC (</w:t>
      </w:r>
      <w:r>
        <w:rPr>
          <w:rFonts w:ascii="Garamond" w:hAnsi="Garamond"/>
          <w:sz w:val="28"/>
          <w:szCs w:val="28"/>
        </w:rPr>
        <w:t>1,81</w:t>
      </w:r>
      <w:r>
        <w:rPr>
          <w:rFonts w:ascii="Garamond" w:hAnsi="Garamond"/>
          <w:sz w:val="28"/>
          <w:szCs w:val="28"/>
        </w:rPr>
        <w:t xml:space="preserve">) </w:t>
      </w:r>
      <w:r w:rsidRPr="0035074E">
        <w:rPr>
          <w:rFonts w:ascii="Garamond" w:hAnsi="Garamond"/>
          <w:b w:val="0"/>
          <w:sz w:val="28"/>
          <w:szCs w:val="28"/>
        </w:rPr>
        <w:t>passando</w:t>
      </w:r>
      <w:r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o valor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total </w:t>
      </w:r>
      <w:r w:rsidR="003E3B37">
        <w:rPr>
          <w:rFonts w:ascii="Garamond" w:hAnsi="Garamond" w:cs="Times New Roman"/>
          <w:b w:val="0"/>
          <w:color w:val="000000" w:themeColor="text1"/>
          <w:sz w:val="28"/>
          <w:szCs w:val="28"/>
        </w:rPr>
        <w:t>para período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de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abril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de 201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>8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a 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>dezembro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de 2018 de </w:t>
      </w:r>
      <w:r w:rsidRPr="0071543A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R$</w:t>
      </w:r>
      <w:r w:rsidR="0071543A" w:rsidRPr="0071543A">
        <w:rPr>
          <w:rFonts w:ascii="Garamond" w:hAnsi="Garamond" w:cs="Times New Roman"/>
          <w:sz w:val="28"/>
          <w:szCs w:val="28"/>
          <w:u w:val="single"/>
        </w:rPr>
        <w:t>4.6</w:t>
      </w:r>
      <w:r w:rsidR="004A7261">
        <w:rPr>
          <w:rFonts w:ascii="Garamond" w:hAnsi="Garamond" w:cs="Times New Roman"/>
          <w:sz w:val="28"/>
          <w:szCs w:val="28"/>
          <w:u w:val="single"/>
        </w:rPr>
        <w:t>1</w:t>
      </w:r>
      <w:r w:rsidR="0071543A" w:rsidRPr="0071543A">
        <w:rPr>
          <w:rFonts w:ascii="Garamond" w:hAnsi="Garamond" w:cs="Times New Roman"/>
          <w:sz w:val="28"/>
          <w:szCs w:val="28"/>
          <w:u w:val="single"/>
        </w:rPr>
        <w:t>9,</w:t>
      </w:r>
      <w:r w:rsidR="004A7261">
        <w:rPr>
          <w:rFonts w:ascii="Garamond" w:hAnsi="Garamond" w:cs="Times New Roman"/>
          <w:sz w:val="28"/>
          <w:szCs w:val="28"/>
          <w:u w:val="single"/>
        </w:rPr>
        <w:t>05</w:t>
      </w:r>
      <w:r w:rsidR="0071543A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(</w:t>
      </w:r>
      <w:r w:rsidR="0071543A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QUATRO</w:t>
      </w:r>
      <w:r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MIL </w:t>
      </w:r>
      <w:r w:rsidR="0071543A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SEISCENTOS E </w:t>
      </w:r>
      <w:r w:rsidR="004A7261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DEZENOVE REAIS E CINCO CENTAVOS)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com base nos preços apresentados na licitação. O pagamento mensal pelos serviços será por setor, conforme espe</w:t>
      </w:r>
      <w:r>
        <w:rPr>
          <w:rFonts w:ascii="Garamond" w:hAnsi="Garamond" w:cs="Times New Roman"/>
          <w:b w:val="0"/>
          <w:color w:val="000000" w:themeColor="text1"/>
          <w:sz w:val="28"/>
          <w:szCs w:val="28"/>
        </w:rPr>
        <w:t>cificado em cada item abaixo: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702"/>
        <w:gridCol w:w="3591"/>
        <w:gridCol w:w="792"/>
        <w:gridCol w:w="676"/>
        <w:gridCol w:w="1056"/>
        <w:gridCol w:w="996"/>
      </w:tblGrid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Material/</w:t>
            </w:r>
            <w:r w:rsidR="003E3B37" w:rsidRPr="00E82F7B">
              <w:rPr>
                <w:rFonts w:ascii="Garamond" w:hAnsi="Garamond" w:cs="Times New Roman"/>
                <w:b/>
                <w:sz w:val="24"/>
                <w:szCs w:val="24"/>
              </w:rPr>
              <w:t>Serviç</w:t>
            </w:r>
            <w:r w:rsidR="003E3B37" w:rsidRPr="00E82F7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Un.</w:t>
            </w: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5E" w:rsidRPr="00E82F7B" w:rsidRDefault="00473F5E" w:rsidP="00BD3149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23708 -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netbooks, servidor, redes e softwares da Unidade de Saúde Central – Posto de Saúde. 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Computadores: 21 (CPU, monitor, mouse, teclado e caixa de som)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03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01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18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Netbooks: 01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Servidor: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61448B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101,7749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915,97</w:t>
            </w:r>
          </w:p>
        </w:tc>
      </w:tr>
      <w:tr w:rsidR="00302786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23709 -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da Escola Municipal Profª Jacy Falchetti.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32 (CPU, monitor, mouse, teclado e caixa de som)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02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32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Data Shows: 05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101,7749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915,97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23711 -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Secretaria Municipal de Educação.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Quantidade aproximada de equipamentos: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02 (CPU, monitor, mouse, teclado e caixa de som)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02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2786">
              <w:rPr>
                <w:rFonts w:ascii="Garamond" w:hAnsi="Garamond" w:cs="Times New Roman"/>
                <w:sz w:val="24"/>
                <w:szCs w:val="24"/>
              </w:rPr>
              <w:t>29,0786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261,70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23710 -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Escola Municipal Profª Fabiana Nunes Possato.  Quantidade aproximada de equipamentos: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08 (CPU, monitor, mouse, teclado e caixa de som)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03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34,</w:t>
            </w:r>
            <w:r w:rsidR="00302786">
              <w:rPr>
                <w:rFonts w:ascii="Garamond" w:hAnsi="Garamond" w:cs="Times New Roman"/>
                <w:sz w:val="24"/>
                <w:szCs w:val="24"/>
              </w:rPr>
              <w:t>8943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314,04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23712 -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da Cidasc - Companhia Integrada de Desenvolvimento Agrícola de Santa Catarina.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•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Computadores: 03 (CPU, monitor, mouse, teclado e caixa de som)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 Impressoras: 03  </w:t>
            </w:r>
          </w:p>
          <w:p w:rsidR="00473F5E" w:rsidRPr="00E82F7B" w:rsidRDefault="003E3B37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Estabilizadores</w:t>
            </w:r>
            <w:r w:rsidR="00473F5E" w:rsidRPr="00E82F7B">
              <w:rPr>
                <w:rFonts w:ascii="Garamond" w:hAnsi="Garamond" w:cs="Times New Roman"/>
                <w:sz w:val="24"/>
                <w:szCs w:val="24"/>
              </w:rPr>
              <w:t xml:space="preserve">:  03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29,0786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261,70</w:t>
            </w:r>
          </w:p>
        </w:tc>
      </w:tr>
      <w:tr w:rsidR="00302786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23713 -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redes e softwares do CRAS – Centro de Referência de Assistência Social.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 • Computadores: 05  (CPU, monitor, mouse, teclado e caixa de som)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05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302786" w:rsidRPr="00E82F7B" w:rsidRDefault="00302786" w:rsidP="00302786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•Data Shows: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29,0786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6" w:rsidRPr="00E82F7B" w:rsidRDefault="00302786" w:rsidP="00302786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261,70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23714 -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redes e softwares da Casa da Cultura.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01 (CPU, monitor, mouse, teclado e caixa de som)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4A7261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14,</w:t>
            </w:r>
            <w:r w:rsidR="004A7261">
              <w:rPr>
                <w:rFonts w:ascii="Garamond" w:hAnsi="Garamond" w:cs="Times New Roman"/>
                <w:sz w:val="24"/>
                <w:szCs w:val="24"/>
              </w:rPr>
              <w:t>5393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4A7261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4A7261">
              <w:rPr>
                <w:rFonts w:ascii="Garamond" w:hAnsi="Garamond" w:cs="Times New Roman"/>
                <w:sz w:val="24"/>
                <w:szCs w:val="24"/>
              </w:rPr>
              <w:t>130,85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23715 -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Prefeitura Municipal.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15 (CPU, monitor, mouse, teclado e caixa de som)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15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58,1570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302786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523,41</w:t>
            </w:r>
          </w:p>
        </w:tc>
      </w:tr>
      <w:tr w:rsidR="00473F5E" w:rsidRPr="00E82F7B" w:rsidTr="00BD314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23716 -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do Conselho Tutelar.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  05 (CPU, monitor, mouse, teclado e caixa de som)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71543A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A7261" w:rsidP="00BD3149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114,8573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4A7261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4A7261">
              <w:rPr>
                <w:rFonts w:ascii="Garamond" w:hAnsi="Garamond" w:cs="Times New Roman"/>
                <w:sz w:val="24"/>
                <w:szCs w:val="24"/>
              </w:rPr>
              <w:t>1.033,71</w:t>
            </w:r>
          </w:p>
        </w:tc>
      </w:tr>
      <w:tr w:rsidR="00473F5E" w:rsidRPr="00E82F7B" w:rsidTr="00BD3149"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473F5E" w:rsidP="00BD3149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E" w:rsidRPr="00E82F7B" w:rsidRDefault="0071543A" w:rsidP="004A7261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4.6</w:t>
            </w:r>
            <w:r w:rsidR="004A7261">
              <w:rPr>
                <w:rFonts w:ascii="Garamond" w:hAnsi="Garamond" w:cs="Times New Roman"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</w:rPr>
              <w:t>9,</w:t>
            </w:r>
            <w:r w:rsidR="004A7261">
              <w:rPr>
                <w:rFonts w:ascii="Garamond" w:hAnsi="Garamond" w:cs="Times New Roman"/>
                <w:sz w:val="24"/>
                <w:szCs w:val="24"/>
              </w:rPr>
              <w:t>05</w:t>
            </w:r>
          </w:p>
        </w:tc>
      </w:tr>
    </w:tbl>
    <w:p w:rsidR="00473F5E" w:rsidRDefault="00473F5E" w:rsidP="00473F5E">
      <w:pPr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61448B">
        <w:rPr>
          <w:rFonts w:ascii="Garamond" w:hAnsi="Garamond"/>
          <w:sz w:val="28"/>
          <w:szCs w:val="28"/>
        </w:rPr>
        <w:t>28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61448B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61448B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BC0CD0" w:rsidRDefault="00BC0CD0" w:rsidP="004A7261">
      <w:pPr>
        <w:spacing w:after="0" w:line="240" w:lineRule="auto"/>
        <w:ind w:left="1418" w:firstLine="28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4A7261">
      <w:pPr>
        <w:spacing w:after="0" w:line="240" w:lineRule="auto"/>
        <w:ind w:left="1418" w:firstLine="283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500CFC" w:rsidP="004A7261">
      <w:pPr>
        <w:spacing w:after="0" w:line="240" w:lineRule="auto"/>
        <w:ind w:left="1418" w:firstLine="283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BC0CD0" w:rsidP="004A7261">
      <w:pPr>
        <w:spacing w:after="0" w:line="240" w:lineRule="auto"/>
        <w:ind w:left="1418" w:firstLine="283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00CFC" w:rsidRPr="004477D3">
        <w:rPr>
          <w:rFonts w:ascii="Garamond" w:hAnsi="Garamond" w:cs="Arial"/>
          <w:sz w:val="28"/>
          <w:szCs w:val="28"/>
        </w:rPr>
        <w:t>551.995.939-00</w:t>
      </w:r>
    </w:p>
    <w:p w:rsidR="00A26182" w:rsidRPr="00DF1C22" w:rsidRDefault="00A26182" w:rsidP="004A7261">
      <w:pPr>
        <w:spacing w:line="240" w:lineRule="auto"/>
        <w:ind w:left="1418" w:firstLine="283"/>
        <w:jc w:val="center"/>
        <w:rPr>
          <w:rFonts w:ascii="Garamond" w:hAnsi="Garamond"/>
          <w:sz w:val="28"/>
          <w:szCs w:val="28"/>
        </w:rPr>
      </w:pPr>
    </w:p>
    <w:p w:rsidR="00970A05" w:rsidRDefault="00970A05" w:rsidP="004A7261">
      <w:pPr>
        <w:pStyle w:val="p4"/>
        <w:spacing w:line="240" w:lineRule="auto"/>
        <w:ind w:firstLine="28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 INFORMÁTICA LTDA</w:t>
      </w:r>
    </w:p>
    <w:p w:rsidR="00970A05" w:rsidRDefault="003E3B37" w:rsidP="004A7261">
      <w:pPr>
        <w:pStyle w:val="p4"/>
        <w:spacing w:line="240" w:lineRule="auto"/>
        <w:ind w:firstLine="283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02.335.907</w:t>
      </w:r>
      <w:r w:rsidR="0061448B">
        <w:rPr>
          <w:rFonts w:ascii="Garamond" w:hAnsi="Garamond"/>
          <w:sz w:val="28"/>
          <w:szCs w:val="28"/>
        </w:rPr>
        <w:t>/0001-37</w:t>
      </w:r>
    </w:p>
    <w:p w:rsidR="00970A05" w:rsidRDefault="00970A05" w:rsidP="004A7261">
      <w:pPr>
        <w:pStyle w:val="p4"/>
        <w:spacing w:line="240" w:lineRule="auto"/>
        <w:ind w:firstLine="283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4A7261">
      <w:pPr>
        <w:pStyle w:val="p4"/>
        <w:spacing w:line="240" w:lineRule="auto"/>
        <w:ind w:firstLine="283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4A7261">
      <w:pPr>
        <w:pStyle w:val="p4"/>
        <w:spacing w:line="240" w:lineRule="auto"/>
        <w:ind w:firstLine="283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>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4A7261">
      <w:pPr>
        <w:pStyle w:val="p4"/>
        <w:spacing w:line="240" w:lineRule="auto"/>
        <w:ind w:firstLine="283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4A7261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4A7261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4A7261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61448B" w:rsidRDefault="0061448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1448B" w:rsidRDefault="0061448B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500CF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477D3">
        <w:rPr>
          <w:rFonts w:ascii="Garamond" w:hAnsi="Garamond" w:cs="Arial"/>
          <w:b/>
          <w:sz w:val="28"/>
          <w:szCs w:val="28"/>
        </w:rPr>
        <w:t>CLAUDIO SPRÍCIGO</w:t>
      </w:r>
      <w:r w:rsidRPr="004477D3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Prefeito </w:t>
      </w:r>
      <w:r w:rsidR="003E3B37">
        <w:rPr>
          <w:rFonts w:ascii="Garamond" w:hAnsi="Garamond" w:cs="Arial"/>
          <w:sz w:val="28"/>
          <w:szCs w:val="28"/>
        </w:rPr>
        <w:t xml:space="preserve">Municipal, </w:t>
      </w:r>
      <w:r w:rsidR="003E3B37" w:rsidRPr="004477D3">
        <w:rPr>
          <w:rFonts w:ascii="Garamond" w:hAnsi="Garamond" w:cs="Arial"/>
          <w:sz w:val="28"/>
          <w:szCs w:val="28"/>
        </w:rPr>
        <w:t>brasileiro</w:t>
      </w:r>
      <w:r w:rsidRPr="004477D3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Nº 33,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</w:t>
      </w:r>
      <w:r w:rsidR="0061448B">
        <w:rPr>
          <w:rFonts w:ascii="Garamond" w:hAnsi="Garamond"/>
          <w:sz w:val="28"/>
          <w:szCs w:val="28"/>
        </w:rPr>
        <w:t xml:space="preserve"> Art. 65, II, “b</w:t>
      </w:r>
      <w:r w:rsidR="003E3B37">
        <w:rPr>
          <w:rFonts w:ascii="Garamond" w:hAnsi="Garamond"/>
          <w:sz w:val="28"/>
          <w:szCs w:val="28"/>
        </w:rPr>
        <w:t>”,</w:t>
      </w:r>
      <w:r w:rsidR="0061448B">
        <w:rPr>
          <w:rFonts w:ascii="Garamond" w:hAnsi="Garamond"/>
          <w:sz w:val="28"/>
          <w:szCs w:val="28"/>
        </w:rPr>
        <w:t xml:space="preserve"> </w:t>
      </w:r>
      <w:r w:rsidR="00DF1C22">
        <w:rPr>
          <w:rFonts w:ascii="Garamond" w:hAnsi="Garamond"/>
          <w:sz w:val="28"/>
          <w:szCs w:val="28"/>
        </w:rPr>
        <w:t xml:space="preserve">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61448B">
        <w:rPr>
          <w:rFonts w:ascii="Garamond" w:hAnsi="Garamond"/>
          <w:sz w:val="28"/>
          <w:szCs w:val="28"/>
        </w:rPr>
        <w:t>o valor dos serviços,</w:t>
      </w:r>
      <w:r w:rsidR="00C638BA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61448B">
        <w:rPr>
          <w:rFonts w:ascii="Garamond" w:hAnsi="Garamond"/>
          <w:sz w:val="28"/>
          <w:szCs w:val="28"/>
        </w:rPr>
        <w:t>28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61448B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61448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500CF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1543A" w:rsidRDefault="0071543A" w:rsidP="0061448B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43A" w:rsidRDefault="0071543A" w:rsidP="0061448B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261" w:rsidRDefault="004A7261" w:rsidP="0061448B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1448B" w:rsidRDefault="0061448B" w:rsidP="0061448B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INPC - 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1448B" w:rsidTr="00BD31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61448B" w:rsidTr="00BD3149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do mês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Índice acumulado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Índice acumulado nos últimos 12 meses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índice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acumulado a partir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de Jan/93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Fev/2018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0,4104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1,8128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1.311,0667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Jan/2018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0,2300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1,8738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1.308,7110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2,0669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2,0669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1.305,7079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1,8022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1,9448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1.302,3219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1,6193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1,8328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1.299,9819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1,2447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1,6299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1.295,1897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Ago/2017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1,2650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1,7316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1.295,4488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1,2954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2,0776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1.295,8376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1,1235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2,5565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1.293,6385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1,4277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3,3486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1.297,5311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Abr/2017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1,0639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3,9870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1.292,8767</w:t>
                  </w:r>
                </w:p>
              </w:tc>
            </w:tr>
            <w:tr w:rsidR="0061448B" w:rsidTr="00BD314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0,9831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4,5689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61448B" w:rsidRDefault="0061448B" w:rsidP="00BD3149">
                  <w:pPr>
                    <w:pStyle w:val="NormalWeb"/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1.291,8432</w:t>
                  </w:r>
                </w:p>
              </w:tc>
            </w:tr>
          </w:tbl>
          <w:p w:rsidR="0061448B" w:rsidRDefault="0061448B" w:rsidP="00BD3149">
            <w:pPr>
              <w:jc w:val="center"/>
            </w:pPr>
          </w:p>
        </w:tc>
      </w:tr>
    </w:tbl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pStyle w:val="Ttulo2"/>
        <w:rPr>
          <w:sz w:val="36"/>
          <w:szCs w:val="36"/>
        </w:rPr>
      </w:pPr>
      <w:hyperlink r:id="rId4" w:anchor="ali-d_art-65_inc-II" w:tooltip="lei-n-8-666-de-21-de-junho-de-1993" w:history="1">
        <w:r>
          <w:rPr>
            <w:rStyle w:val="Hyperlink"/>
          </w:rPr>
          <w:t xml:space="preserve">Lei nº 8.666 de 21 de Junho de 1993 </w:t>
        </w:r>
      </w:hyperlink>
    </w:p>
    <w:p w:rsidR="0061448B" w:rsidRDefault="0061448B" w:rsidP="0061448B">
      <w:pPr>
        <w:pStyle w:val="eme"/>
      </w:pPr>
      <w:r>
        <w:t xml:space="preserve">Regulamenta o art. 37, inciso XXI, da Constituição Federal, institui normas para licitações e contratos da Administração Pública e dá outras providências. </w:t>
      </w:r>
    </w:p>
    <w:p w:rsidR="0061448B" w:rsidRDefault="0061448B" w:rsidP="0061448B">
      <w:pPr>
        <w:pStyle w:val="art"/>
      </w:pPr>
      <w:r>
        <w:rPr>
          <w:rStyle w:val="Forte"/>
        </w:rPr>
        <w:t>Art. 65.</w:t>
      </w:r>
      <w:r>
        <w:t xml:space="preserve"> Os contratos regidos por esta Lei poderão ser alterados, com as devidas justificativas, nos seguintes casos: </w:t>
      </w:r>
    </w:p>
    <w:p w:rsidR="0061448B" w:rsidRDefault="0061448B" w:rsidP="0061448B">
      <w:pPr>
        <w:pStyle w:val="inc"/>
      </w:pPr>
      <w:r>
        <w:rPr>
          <w:rStyle w:val="Forte"/>
        </w:rPr>
        <w:t xml:space="preserve">II </w:t>
      </w:r>
      <w:r>
        <w:t xml:space="preserve">- por acordo das partes: </w:t>
      </w:r>
    </w:p>
    <w:p w:rsidR="0061448B" w:rsidRDefault="0061448B" w:rsidP="0061448B">
      <w:pPr>
        <w:pStyle w:val="NormalWeb"/>
      </w:pPr>
      <w:r>
        <w:rPr>
          <w:rStyle w:val="Forte"/>
        </w:rPr>
        <w:t>d)</w:t>
      </w:r>
      <w:r>
        <w:t xml:space="preserve"> 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 porém de </w:t>
      </w:r>
      <w:r w:rsidR="003E3B37">
        <w:t>consequências</w:t>
      </w:r>
      <w:r>
        <w:t xml:space="preserve"> incalculáveis, retardadores ou impeditivos da execução do ajustado, ou, ainda, em caso de força maior, caso fortuito ou fato do príncipe, configurando álea econômica extraordinária e extracontratual. (Redação dada pela Lei nº 8.883, de 1994</w:t>
      </w: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61448B" w:rsidRDefault="0061448B" w:rsidP="0061448B">
      <w:pPr>
        <w:ind w:left="2160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1448B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1448B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MANUTENÇÃO DE COMPUTADORES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71543A">
        <w:rPr>
          <w:rFonts w:ascii="Garamond" w:hAnsi="Garamond"/>
          <w:b/>
          <w:sz w:val="28"/>
          <w:szCs w:val="28"/>
        </w:rPr>
        <w:t xml:space="preserve">DO </w:t>
      </w:r>
      <w:r w:rsidR="003E3B37">
        <w:rPr>
          <w:rFonts w:ascii="Garamond" w:hAnsi="Garamond"/>
          <w:b/>
          <w:sz w:val="28"/>
          <w:szCs w:val="28"/>
        </w:rPr>
        <w:t>VALOR –</w:t>
      </w:r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BF3CEC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BF3CEC">
        <w:rPr>
          <w:rFonts w:ascii="Garamond" w:hAnsi="Garamond"/>
          <w:b/>
          <w:sz w:val="28"/>
          <w:szCs w:val="28"/>
        </w:rPr>
        <w:t>8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BF3CEC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D3CC9"/>
    <w:rsid w:val="00302786"/>
    <w:rsid w:val="003057F8"/>
    <w:rsid w:val="00323EDE"/>
    <w:rsid w:val="003454DD"/>
    <w:rsid w:val="003959B4"/>
    <w:rsid w:val="003A71A5"/>
    <w:rsid w:val="003E3B37"/>
    <w:rsid w:val="003E63FF"/>
    <w:rsid w:val="00473F5E"/>
    <w:rsid w:val="004A7261"/>
    <w:rsid w:val="00500CFC"/>
    <w:rsid w:val="00564493"/>
    <w:rsid w:val="006059DD"/>
    <w:rsid w:val="0061448B"/>
    <w:rsid w:val="006358EE"/>
    <w:rsid w:val="006831F9"/>
    <w:rsid w:val="00686A48"/>
    <w:rsid w:val="006A71EC"/>
    <w:rsid w:val="006F6DF6"/>
    <w:rsid w:val="0071543A"/>
    <w:rsid w:val="007C6341"/>
    <w:rsid w:val="007D04B0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7F6B"/>
    <w:rsid w:val="00AF275E"/>
    <w:rsid w:val="00B94D6F"/>
    <w:rsid w:val="00BC0CD0"/>
    <w:rsid w:val="00BF3CEC"/>
    <w:rsid w:val="00C638BA"/>
    <w:rsid w:val="00CD3E0E"/>
    <w:rsid w:val="00CD5D7A"/>
    <w:rsid w:val="00DF1C22"/>
    <w:rsid w:val="00E10488"/>
    <w:rsid w:val="00E64CC1"/>
    <w:rsid w:val="00E67AF8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473F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4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73F5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44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61448B"/>
    <w:rPr>
      <w:color w:val="0000FF"/>
      <w:u w:val="single"/>
    </w:rPr>
  </w:style>
  <w:style w:type="paragraph" w:customStyle="1" w:styleId="eme">
    <w:name w:val="eme"/>
    <w:basedOn w:val="Normal"/>
    <w:rsid w:val="006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6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1448B"/>
    <w:rPr>
      <w:b/>
      <w:bCs/>
    </w:rPr>
  </w:style>
  <w:style w:type="paragraph" w:customStyle="1" w:styleId="inc">
    <w:name w:val="inc"/>
    <w:basedOn w:val="Normal"/>
    <w:rsid w:val="006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brasil.com.br/legislacao/103866/lei-n-8-666-de-21-de-junho-de-19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2018-03-27T18:35:00Z</cp:lastPrinted>
  <dcterms:created xsi:type="dcterms:W3CDTF">2018-03-27T18:34:00Z</dcterms:created>
  <dcterms:modified xsi:type="dcterms:W3CDTF">2018-03-27T19:11:00Z</dcterms:modified>
</cp:coreProperties>
</file>