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81" w:rsidRPr="00F20B81" w:rsidRDefault="00AB70C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0047/2018 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>DE 2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 xml:space="preserve"> DE JUNHO DE 2018 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>CELEBRADO ENTRE A EMPRESA KAENG INFRA ESTRUTURA EIRELI E O MUNICÍPIO DE ARROIO TRINTA</w:t>
      </w:r>
      <w:r w:rsidR="00F20B81">
        <w:rPr>
          <w:rFonts w:ascii="Garamond" w:hAnsi="Garamond"/>
          <w:b/>
          <w:color w:val="000000" w:themeColor="text1"/>
          <w:sz w:val="28"/>
          <w:szCs w:val="28"/>
        </w:rPr>
        <w:t>,</w:t>
      </w:r>
      <w:r w:rsidR="00F20B81"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 OBJETIVANDO A PAVIMENTAÇÃO ASFÁLTICA EM VÁRIAS RUAS DA CIDADE.</w:t>
      </w:r>
    </w:p>
    <w:p w:rsidR="00F20B81" w:rsidRPr="00F20B81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PROCESSO LICITATÓRIO Nº 00065/2018</w:t>
      </w:r>
    </w:p>
    <w:p w:rsidR="00F20B81" w:rsidRPr="00F20B81" w:rsidRDefault="00F20B81" w:rsidP="00F20B81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TOMADA DE PREÇOS Nº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>0</w:t>
      </w:r>
      <w:r w:rsidRPr="00F20B81">
        <w:rPr>
          <w:rFonts w:ascii="Garamond" w:hAnsi="Garamond"/>
          <w:b/>
          <w:color w:val="000000" w:themeColor="text1"/>
          <w:sz w:val="28"/>
          <w:szCs w:val="28"/>
        </w:rPr>
        <w:t>005/2018</w:t>
      </w:r>
    </w:p>
    <w:p w:rsidR="00F20B81" w:rsidRDefault="00F20B8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F20B81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F20B81" w:rsidRPr="00F20B81" w:rsidRDefault="00F20B8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F20B81" w:rsidRDefault="00F20B81" w:rsidP="00F20B81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976EB7" w:rsidRPr="00D3448C">
        <w:rPr>
          <w:rFonts w:ascii="Garamond" w:hAnsi="Garamond" w:cs="Arial"/>
          <w:b/>
          <w:sz w:val="28"/>
          <w:szCs w:val="28"/>
        </w:rPr>
        <w:t>SPRÍCIGO</w:t>
      </w:r>
      <w:r w:rsidR="00976EB7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F20B81" w:rsidRDefault="00F20B8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AB70C1" w:rsidRPr="00F20B81" w:rsidRDefault="00F20B81" w:rsidP="00F20B81">
      <w:pPr>
        <w:ind w:left="-142"/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KAENG INFRAESTRUTURA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 xml:space="preserve">EIRELI,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pessoa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jurídica de direito privado, inscrita no C.P.N.J. sob o nº</w:t>
      </w:r>
      <w:r w:rsidR="00976EB7">
        <w:rPr>
          <w:rFonts w:ascii="Garamond" w:hAnsi="Garamond"/>
          <w:color w:val="000000" w:themeColor="text1"/>
          <w:sz w:val="28"/>
          <w:szCs w:val="28"/>
        </w:rPr>
        <w:t>22.</w:t>
      </w:r>
      <w:r>
        <w:rPr>
          <w:rFonts w:ascii="Garamond" w:hAnsi="Garamond"/>
          <w:color w:val="000000" w:themeColor="text1"/>
          <w:sz w:val="28"/>
          <w:szCs w:val="28"/>
        </w:rPr>
        <w:t>798.043/0001-05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Duque de Caxias, 537, 4º Andar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Centro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na cidade de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Joaçaba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Estado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Santa Catarina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 neste ato representada pelo Senhor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softHyphen/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B2960" w:rsidRPr="006B2960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,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Brasileiro, Administrador, Portador do CPF sob nº 033.034.619-96 e CI sob nº 6.129.029-0, </w:t>
      </w:r>
      <w:r w:rsidR="00AB70C1" w:rsidRPr="00F20B81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AB70C1" w:rsidRPr="00F20B81" w:rsidRDefault="00AB70C1" w:rsidP="00AB70C1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>TOMADA DE PREÇOS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 0005/2018 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homologado em </w:t>
      </w:r>
      <w:r w:rsidR="006B2960">
        <w:rPr>
          <w:rFonts w:ascii="Garamond" w:hAnsi="Garamond"/>
          <w:color w:val="000000" w:themeColor="text1"/>
          <w:sz w:val="28"/>
          <w:szCs w:val="28"/>
        </w:rPr>
        <w:t>26 de junho de 2018</w:t>
      </w:r>
      <w:r w:rsidRPr="00F20B81">
        <w:rPr>
          <w:rFonts w:ascii="Garamond" w:hAnsi="Garamond"/>
          <w:color w:val="000000" w:themeColor="text1"/>
          <w:sz w:val="28"/>
          <w:szCs w:val="28"/>
        </w:rPr>
        <w:t>, na forma e condições estabelecidas nas cláusulas seguintes: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I - OBJETO</w:t>
      </w:r>
    </w:p>
    <w:p w:rsidR="00AB70C1" w:rsidRPr="006B2960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B2960">
        <w:rPr>
          <w:rFonts w:ascii="Garamond" w:hAnsi="Garamond"/>
          <w:b/>
          <w:color w:val="000000" w:themeColor="text1"/>
          <w:sz w:val="28"/>
          <w:szCs w:val="28"/>
        </w:rPr>
        <w:t>CLÁUSULA P</w:t>
      </w:r>
      <w:r w:rsidR="006B2960">
        <w:rPr>
          <w:rFonts w:ascii="Garamond" w:hAnsi="Garamond"/>
          <w:b/>
          <w:color w:val="000000" w:themeColor="text1"/>
          <w:sz w:val="28"/>
          <w:szCs w:val="28"/>
        </w:rPr>
        <w:t>R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>IMEIRA: OBJETO DO CONTRATO</w:t>
      </w:r>
    </w:p>
    <w:p w:rsidR="00AB70C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A CONTRATADA por força do presente instrumento obriga-se junto à PREFEITURA MUNICIPAL DE ARROIO TRINTA A EXECUTAR OS SERVIÇOS DE </w:t>
      </w:r>
      <w:r w:rsidR="006B2960">
        <w:rPr>
          <w:rFonts w:ascii="Garamond" w:hAnsi="Garamond"/>
          <w:color w:val="000000" w:themeColor="text1"/>
          <w:sz w:val="28"/>
          <w:szCs w:val="28"/>
        </w:rPr>
        <w:t xml:space="preserve">abaixo </w:t>
      </w:r>
      <w:r w:rsidR="00976EB7">
        <w:rPr>
          <w:rFonts w:ascii="Garamond" w:hAnsi="Garamond"/>
          <w:color w:val="000000" w:themeColor="text1"/>
          <w:sz w:val="28"/>
          <w:szCs w:val="28"/>
        </w:rPr>
        <w:t>discriminados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, tudo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de acordo com os projetos, memoriais descritivos e quantitativos anexados ao Edital.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3890"/>
        <w:gridCol w:w="744"/>
        <w:gridCol w:w="676"/>
        <w:gridCol w:w="1241"/>
        <w:gridCol w:w="1241"/>
      </w:tblGrid>
      <w:tr w:rsidR="006B2960" w:rsidRPr="00976EB7" w:rsidTr="00865A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Material/</w:t>
            </w:r>
            <w:r w:rsidR="00976EB7" w:rsidRPr="00976EB7">
              <w:rPr>
                <w:rFonts w:ascii="Garamond" w:eastAsia="Calibri" w:hAnsi="Garamond"/>
                <w:b/>
                <w:sz w:val="24"/>
                <w:szCs w:val="24"/>
              </w:rPr>
              <w:t>Serviço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Un.</w:t>
            </w: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Qtd.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Vlr.</w:t>
            </w: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Vlr.</w:t>
            </w: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br/>
              <w:t>Total.</w:t>
            </w:r>
          </w:p>
        </w:tc>
      </w:tr>
      <w:tr w:rsidR="006B2960" w:rsidRPr="00976EB7" w:rsidTr="00865A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1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both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 xml:space="preserve">29803 - CONTRATAÇÃO DE EMPRESA ESPECIALIZADA VISANDO A EXECUÇÃO DE </w:t>
            </w: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lastRenderedPageBreak/>
              <w:t>OBRAS SOB O REGIME DE EMPREITADA GLOBAL, COM FORNECIMENTO DE MATERIAIS, EQUIPAMENTOS E MÃO-DE-OBRA, COMPREENDENDO: PAVIMENTAÇÃO ASFÁLTICA EM  CONCRETO BETUMINOSO USINADO A QUENTE (CBUQ), PAVIMENTO SOBRE O CALÇAMENTO EXISTENTE, ADEQUAÇÃO AO SISTEMA DE DRENAGEM PLUVIAL E SINALIZAÇÃO HORIZONTAL DE TRECHOS DA RUA JOÃO CASALETTI COM 404,18 M², TRAVESSA PASCOAL ABATTI COM 1.370,78 M²  E RUA PASQUAL NAVA COM 1.399,36 M², SENDO UMA ÁREA TOTAL A PAVIMENTAR DE 3.174,32 M²,  TUDO DE ACORDO COM OS PROJETOS, MEMORIAIS DESCRITIVOS E QUANTITATIVOS ANEXADOS AO EDITAL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lastRenderedPageBreak/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258.793,08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258.793,08</w:t>
            </w:r>
          </w:p>
        </w:tc>
      </w:tr>
      <w:tr w:rsidR="006B2960" w:rsidRPr="00976EB7" w:rsidTr="00865A68">
        <w:tc>
          <w:tcPr>
            <w:tcW w:w="8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right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960" w:rsidRPr="00976EB7" w:rsidRDefault="006B2960" w:rsidP="00865A68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976EB7">
              <w:rPr>
                <w:rFonts w:ascii="Garamond" w:eastAsia="Calibri" w:hAnsi="Garamond"/>
                <w:b/>
                <w:sz w:val="24"/>
                <w:szCs w:val="24"/>
              </w:rPr>
              <w:t>258.793,08</w:t>
            </w:r>
          </w:p>
        </w:tc>
      </w:tr>
    </w:tbl>
    <w:p w:rsidR="006B2960" w:rsidRPr="00F20B81" w:rsidRDefault="006B2960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§ 1º – A obra deverá ser executada pela própria contratada, ficando expressamente vedada a sublocação a terceiros, sem a prévia autorização por escrito do Município de ARROIO TRINTA. 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2º – As despesas com ARTs de execução da obra serão por conta da contratada.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3º – Qualquer alteração de serviço ou projeto, somente deverá ser executada com prévia aprovação por escrito do Sr. Prefeito Municipal, mediante alteração contratual.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§ 4º – A obra e serviços, bem como os materiais a serem empregados na obra deverão atender as especificações e normas técnicas da ABNT – DNIT – DEINFRA –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FATMA e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demais órgãos fiscalizadores e executados de acordo com os projetos técnicos fornecidos.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lastRenderedPageBreak/>
        <w:t>§ 5º - De acordo com a Lei 8.666/93, a garantia das obras, objeto do presente edital, será de no mínimo 05 (cinco) anos.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6º – O canteiro de obras deverá estar de acordo com a norma de segurança vigente NR-18.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7º – A qualquer momento a fiscalização poderá solicitar corpos de provas de concreto asfáltico, de outros materiais, sendo que os custos de sua obtenção e demais ensaios de verificação deverão ser custeados integralmente pela contratada. Em caso do não atendimento imediato dos ensaios solicitados, a execução dos serviços será imediatamente suspensa, até a liberação por parte da Comissão de fiscalização de Obras.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AB70C1" w:rsidRPr="00F20B81" w:rsidRDefault="00AB70C1" w:rsidP="00AB70C1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8º – A obra, objeto do presente edital, seguirá os trâmites de obra civil, ou seja, apresentar guia do INSS, FGTS, relação de funcionários registrados na empresa, alvarás, matrícula da obra no INSS e CND após o término da mesma, dentre outros documentos inerentes.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9º – A contratada deverá fornecer termômetro para medir a temperatura da massa no momento da aplicação da mesma.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10º – A contratada deverá fornecer e manter na obra o DIÁRIO DA OBRA, devidamente assinado pelo responsável pela execução da mesma, contendo o mínimo de informações necessárias para o bom entendimento do mesmo, e apresentar um boletim de medição ao término de cada fase.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11º – A contratada somente poderá iniciar os serviços após o recebimento da Ordem de Serviço.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12º – A referida Ordem de Serviço deverá ser assinada em até no máximo 15(quinze) dias após assinatura do contrato, sob pena de rescisão contratual.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13º – Os serviços de limpeza, impostos e serviços correlatos para a execução da obra será de inteira responsabilidade da empresa vencedora.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pStyle w:val="Corpodetexto3"/>
        <w:rPr>
          <w:rFonts w:ascii="Garamond" w:hAnsi="Garamond"/>
          <w:b w:val="0"/>
          <w:color w:val="000000" w:themeColor="text1"/>
          <w:szCs w:val="28"/>
        </w:rPr>
      </w:pPr>
      <w:r w:rsidRPr="00F20B81">
        <w:rPr>
          <w:rFonts w:ascii="Garamond" w:hAnsi="Garamond"/>
          <w:b w:val="0"/>
          <w:color w:val="000000" w:themeColor="text1"/>
          <w:szCs w:val="28"/>
        </w:rPr>
        <w:t>§ 14º - Os equipamentos necessários deverão estar permanentemente na obra, em perfeito estado de conservação e funcionamento, cabendo a mesma sua manutenção, isentando a Prefeitura de qualquer obrigação referente a estas.</w:t>
      </w:r>
    </w:p>
    <w:p w:rsidR="00AB70C1" w:rsidRPr="00F20B81" w:rsidRDefault="00AB70C1" w:rsidP="00AB70C1">
      <w:pPr>
        <w:pStyle w:val="Corpodetexto3"/>
        <w:rPr>
          <w:rFonts w:ascii="Garamond" w:hAnsi="Garamond"/>
          <w:b w:val="0"/>
          <w:color w:val="000000" w:themeColor="text1"/>
          <w:szCs w:val="28"/>
        </w:rPr>
      </w:pPr>
    </w:p>
    <w:p w:rsidR="00AB70C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II - PREÇO E PAGAMENTO</w:t>
      </w:r>
    </w:p>
    <w:p w:rsidR="006B2960" w:rsidRPr="00F20B81" w:rsidRDefault="006B2960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6B2960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B2960">
        <w:rPr>
          <w:rFonts w:ascii="Garamond" w:hAnsi="Garamond"/>
          <w:b/>
          <w:color w:val="000000" w:themeColor="text1"/>
          <w:sz w:val="28"/>
          <w:szCs w:val="28"/>
        </w:rPr>
        <w:lastRenderedPageBreak/>
        <w:t>CLÁUSULA SEGUNDA:   PREÇO</w:t>
      </w:r>
    </w:p>
    <w:p w:rsidR="006B2960" w:rsidRPr="00F20B81" w:rsidRDefault="006B2960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 obra, objeto do presente contrato, será executada pelo preço total e global de R$</w:t>
      </w:r>
      <w:r w:rsidR="006B2960" w:rsidRPr="006B2960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B2960" w:rsidRPr="00F20B81">
        <w:rPr>
          <w:rFonts w:ascii="Garamond" w:hAnsi="Garamond"/>
          <w:color w:val="000000" w:themeColor="text1"/>
          <w:sz w:val="28"/>
          <w:szCs w:val="28"/>
        </w:rPr>
        <w:t>R$</w:t>
      </w:r>
      <w:r w:rsidR="006B2960">
        <w:rPr>
          <w:rFonts w:ascii="Garamond" w:hAnsi="Garamond"/>
          <w:color w:val="000000" w:themeColor="text1"/>
          <w:sz w:val="28"/>
          <w:szCs w:val="28"/>
        </w:rPr>
        <w:t>258.793,08</w:t>
      </w:r>
      <w:r w:rsidR="006B2960" w:rsidRPr="00F20B8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B2960" w:rsidRPr="006B2960">
        <w:rPr>
          <w:rFonts w:ascii="Garamond" w:hAnsi="Garamond"/>
          <w:b/>
          <w:color w:val="000000" w:themeColor="text1"/>
          <w:sz w:val="28"/>
          <w:szCs w:val="28"/>
        </w:rPr>
        <w:t>(DUZENTOS</w:t>
      </w:r>
      <w:r w:rsidR="006B296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="00976EB7" w:rsidRPr="006B2960">
        <w:rPr>
          <w:rFonts w:ascii="Garamond" w:hAnsi="Garamond"/>
          <w:b/>
          <w:color w:val="000000" w:themeColor="text1"/>
          <w:sz w:val="28"/>
          <w:szCs w:val="28"/>
        </w:rPr>
        <w:t xml:space="preserve"> CINQUENTA</w:t>
      </w:r>
      <w:r w:rsidR="006B2960">
        <w:rPr>
          <w:rFonts w:ascii="Garamond" w:hAnsi="Garamond"/>
          <w:b/>
          <w:color w:val="000000" w:themeColor="text1"/>
          <w:sz w:val="28"/>
          <w:szCs w:val="28"/>
        </w:rPr>
        <w:t xml:space="preserve"> E OITO MIL SETECENTOS E NOVENT</w:t>
      </w:r>
      <w:r w:rsidR="006B2960" w:rsidRPr="006B2960">
        <w:rPr>
          <w:rFonts w:ascii="Garamond" w:hAnsi="Garamond"/>
          <w:b/>
          <w:color w:val="000000" w:themeColor="text1"/>
          <w:sz w:val="28"/>
          <w:szCs w:val="28"/>
        </w:rPr>
        <w:t>A E TRÊS REAIS E OITO CENTAVOS)</w:t>
      </w:r>
      <w:r w:rsidRPr="00F20B81">
        <w:rPr>
          <w:rFonts w:ascii="Garamond" w:hAnsi="Garamond"/>
          <w:color w:val="000000" w:themeColor="text1"/>
          <w:sz w:val="28"/>
          <w:szCs w:val="28"/>
        </w:rPr>
        <w:t>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6B2960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B2960">
        <w:rPr>
          <w:rFonts w:ascii="Garamond" w:hAnsi="Garamond"/>
          <w:b/>
          <w:color w:val="000000" w:themeColor="text1"/>
          <w:sz w:val="28"/>
          <w:szCs w:val="28"/>
        </w:rPr>
        <w:t>CLÁUSULA TERCEIRA: FORMA DE PAGAMENTO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Os pagamentos dos serviços prestados serão em conformidade com o Cronograma físico financeiro, mediante Boletins de Medição, nota fiscal, apresentação da matrícula da obra junto ao INSS (CEI) e condicionados à liberação dos recursos pelo Governo Estadual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. </w:t>
      </w:r>
    </w:p>
    <w:p w:rsidR="00AB70C1" w:rsidRPr="00F20B81" w:rsidRDefault="00AB70C1" w:rsidP="00AB70C1">
      <w:pPr>
        <w:tabs>
          <w:tab w:val="left" w:pos="3982"/>
        </w:tabs>
        <w:ind w:firstLine="1418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ab/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III - DOS PRAZOS</w:t>
      </w:r>
    </w:p>
    <w:p w:rsidR="00AB70C1" w:rsidRPr="006B2960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B2960">
        <w:rPr>
          <w:rFonts w:ascii="Garamond" w:hAnsi="Garamond"/>
          <w:b/>
          <w:color w:val="000000" w:themeColor="text1"/>
          <w:sz w:val="28"/>
          <w:szCs w:val="28"/>
        </w:rPr>
        <w:t>CLÁUSULA QUARTA: PRAZO DE PAGAMENTO</w:t>
      </w: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§ 1º - O pagamento será efetuado após a emissão da Nota Fiscal de acordo com o Boletim de Medição da obra, com: </w:t>
      </w: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I - Emissão dos respectivos documentos fiscais; </w:t>
      </w: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II - Aceitação dos bens/serviços, pelo órgão da Prefeitura encarregado da fiscalização; </w:t>
      </w: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III - Cópia da folha de pagamento e da GRPS, relativa aos funcionários colocados à disposição da CONTRATADA para esta obra; </w:t>
      </w: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IV - Retenção do ISS sobre os serviços prestados que tenham por local da prestação o território do Município de ARROIO TRINTA; </w:t>
      </w: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V - Apresentação das negativas de tributos Federais, Estaduais e Municipais, bem como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FGTS, INSS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e Débitos Trabalhistas.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VI - Tratando-se de prestação de serviços, a Contratada deverá cumprir todos os encargos e obrigações trabalhistas. </w:t>
      </w:r>
    </w:p>
    <w:p w:rsidR="00AB70C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VII - A Contratante somente efetuará o pagamento para a Contratada mediante comprovação do cumprimento das obrigações trabalhistas, em especial o pagamento de salários, recolhimento de FGTS e de Contribuição Previdenciária dos Trabalhadores.</w:t>
      </w:r>
    </w:p>
    <w:p w:rsidR="006B2960" w:rsidRPr="006B2960" w:rsidRDefault="006B2960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6B2960">
        <w:rPr>
          <w:rFonts w:ascii="Garamond" w:hAnsi="Garamond"/>
          <w:b/>
          <w:color w:val="000000" w:themeColor="text1"/>
          <w:sz w:val="28"/>
          <w:szCs w:val="28"/>
          <w:u w:val="single"/>
        </w:rPr>
        <w:t>VIII – Apresentação do nº de matrícula CEI DA OBRA.</w:t>
      </w:r>
    </w:p>
    <w:p w:rsidR="00AB70C1" w:rsidRPr="006B2960" w:rsidRDefault="006B2960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IX</w:t>
      </w:r>
      <w:r w:rsidR="00AB70C1"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 - Quanto ao pagamento final da obra, este fica condicionado a apresentação do Laudo Tecnológico do asfalto contendo os ensaios realizados em cada etapa dos serviços conforme normativos do DNIT, com a respectiva ART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por parte da empresa </w:t>
      </w:r>
      <w:r w:rsidR="00976EB7">
        <w:rPr>
          <w:rFonts w:ascii="Garamond" w:hAnsi="Garamond"/>
          <w:b/>
          <w:color w:val="000000" w:themeColor="text1"/>
          <w:sz w:val="28"/>
          <w:szCs w:val="28"/>
        </w:rPr>
        <w:t xml:space="preserve">vencedora, </w:t>
      </w:r>
      <w:r w:rsidR="00976EB7">
        <w:rPr>
          <w:rFonts w:ascii="Garamond" w:hAnsi="Garamond"/>
          <w:b/>
          <w:color w:val="000000" w:themeColor="text1"/>
          <w:sz w:val="28"/>
          <w:szCs w:val="28"/>
          <w:u w:val="single"/>
        </w:rPr>
        <w:t>BEM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COMO APRESENTAÇÃO DA CERTIDÃO DE AVERBAÇÃO.</w:t>
      </w:r>
    </w:p>
    <w:p w:rsidR="00AB70C1" w:rsidRPr="00F20B81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§ 2º – Tratando-se de prestação de serviços, a CONTRATADA deverá cumprir todos os encargos e obrigações trabalhistas. A CONTRATANTE somente efetuará o pagamento para a CONTRATADA mediante comprovação do </w:t>
      </w:r>
      <w:r w:rsidRPr="00F20B81">
        <w:rPr>
          <w:rFonts w:ascii="Garamond" w:hAnsi="Garamond"/>
          <w:color w:val="000000" w:themeColor="text1"/>
          <w:sz w:val="28"/>
          <w:szCs w:val="28"/>
        </w:rPr>
        <w:lastRenderedPageBreak/>
        <w:t>cumprimento das obrigações trabalhistas, em especial o pagamento de salários, recolhimento de FGTS e de Contribuição Previdenciária dos Trabalhadores.</w:t>
      </w:r>
    </w:p>
    <w:p w:rsidR="00AB70C1" w:rsidRPr="00F20B81" w:rsidRDefault="00AB70C1" w:rsidP="00AB70C1">
      <w:pPr>
        <w:ind w:right="22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QUINTA: DO PRAZO DE EXECUÇÃO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O prazo de execução e entrega da obra será conforme o Cronograma de Execução </w:t>
      </w:r>
      <w:r w:rsidRPr="00F20B81">
        <w:rPr>
          <w:rFonts w:ascii="Garamond" w:hAnsi="Garamond"/>
          <w:b/>
          <w:color w:val="000000" w:themeColor="text1"/>
          <w:sz w:val="28"/>
          <w:szCs w:val="28"/>
        </w:rPr>
        <w:t>90 (noventa) dias consecutivos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, contados da expedição da Ordem de Serviço pelo órgão competente da Administração Pública Municipal. 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§ 1º - O prazo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de que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trata esta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cláusula poderá ser prorrogado, nos termos do artigo 57, §§ 1º e 2º da Lei nº 8.666/93.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2º - A não entrega da obra dentro do prazo do item anterior, ensejará a revogação do contrato e a aplicação das sanções legais previstas.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§ 3º – A referida Ordem de Serviço deverá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ser assinada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em até no máximo 15(quinze) dias após assinatura do contrato, sob pena de rescisão contratual.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SEXTA: VIGÊNCIA</w:t>
      </w:r>
    </w:p>
    <w:p w:rsidR="00AB70C1" w:rsidRPr="00F20B81" w:rsidRDefault="00AB70C1" w:rsidP="00AB70C1">
      <w:pPr>
        <w:pStyle w:val="Corpodetexto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O presente contrato entrará em vigor a partir da assinatura da Ordem de Serviço, isto é, do recebimento da Ordem de Serviço, a qual deverá ocorrer dentro do prazo máximo de 15 (quinze) dias após a assinatura do contrato pelas partes, com duração até o dia </w:t>
      </w:r>
      <w:r w:rsidR="00976EB7">
        <w:rPr>
          <w:rFonts w:ascii="Garamond" w:hAnsi="Garamond"/>
          <w:color w:val="000000" w:themeColor="text1"/>
          <w:sz w:val="28"/>
          <w:szCs w:val="28"/>
        </w:rPr>
        <w:t>27 de setembro de 2018</w:t>
      </w:r>
      <w:r w:rsidRPr="00F20B81">
        <w:rPr>
          <w:rFonts w:ascii="Garamond" w:hAnsi="Garamond"/>
          <w:color w:val="000000" w:themeColor="text1"/>
          <w:sz w:val="28"/>
          <w:szCs w:val="28"/>
        </w:rPr>
        <w:t>, podendo ser prorrogado por motivo de força maior, nos temos do Art. 57, Lei 8.666/93.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º -</w:t>
      </w: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Os objetos desta Tomada de Preços poderão sofrer acréscimos ou supressões de até 25% (vinte e cinco por cento), conforme o art. 65, §1º, da Lei 8.666/93.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2º - Não haverá reajuste, nem atualização de valores, exceto na ocorrência de fato que justifique a aplicação da alínea “d”, do inciso II, do artigo 65, da Lei nº 8.666 de 21 de junho de 1993.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pStyle w:val="Ttulo6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IV - DOTAÇÃO ORÇAMENTÁRIA</w:t>
      </w: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SÉTIMA: CLASSIFICAÇÃO DAS DESPESAS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As despesas com a obra, objeto do presente contrato, correrão por conta da dotação orçamentária do exercício de 2018, conforme segue: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rPr>
          <w:rFonts w:ascii="Garamond" w:hAnsi="Garamond"/>
          <w:b/>
          <w:sz w:val="28"/>
          <w:szCs w:val="28"/>
        </w:rPr>
      </w:pPr>
      <w:r w:rsidRPr="00976EB7">
        <w:rPr>
          <w:rFonts w:ascii="Garamond" w:hAnsi="Garamond"/>
          <w:b/>
          <w:sz w:val="28"/>
          <w:szCs w:val="28"/>
        </w:rPr>
        <w:t>162 - 1.2000.2006.15.451.15.1.9.1.449000 Aplicações Diretas</w:t>
      </w:r>
    </w:p>
    <w:p w:rsidR="00AB70C1" w:rsidRPr="00976EB7" w:rsidRDefault="00AB70C1" w:rsidP="00AB70C1">
      <w:pPr>
        <w:rPr>
          <w:rFonts w:ascii="Garamond" w:hAnsi="Garamond"/>
          <w:b/>
          <w:sz w:val="28"/>
          <w:szCs w:val="28"/>
        </w:rPr>
      </w:pPr>
    </w:p>
    <w:p w:rsidR="00AB70C1" w:rsidRPr="00976EB7" w:rsidRDefault="00AB70C1" w:rsidP="00AB70C1">
      <w:pPr>
        <w:tabs>
          <w:tab w:val="left" w:pos="3402"/>
        </w:tabs>
        <w:suppressAutoHyphens/>
        <w:jc w:val="both"/>
        <w:rPr>
          <w:rFonts w:ascii="Garamond" w:hAnsi="Garamond"/>
          <w:b/>
          <w:sz w:val="28"/>
          <w:szCs w:val="28"/>
        </w:rPr>
      </w:pPr>
      <w:r w:rsidRPr="00976EB7">
        <w:rPr>
          <w:rFonts w:ascii="Garamond" w:hAnsi="Garamond"/>
          <w:b/>
          <w:sz w:val="28"/>
          <w:szCs w:val="28"/>
        </w:rPr>
        <w:t>160 – 1.2000.2006.15.451.15.1.9.1.449000 Aplicações Diretas</w:t>
      </w:r>
    </w:p>
    <w:p w:rsidR="00AB70C1" w:rsidRPr="00F20B81" w:rsidRDefault="00AB70C1" w:rsidP="00AB70C1">
      <w:pPr>
        <w:tabs>
          <w:tab w:val="left" w:pos="3402"/>
        </w:tabs>
        <w:suppressAutoHyphens/>
        <w:jc w:val="both"/>
        <w:rPr>
          <w:rFonts w:ascii="Garamond" w:hAnsi="Garamond"/>
          <w:sz w:val="28"/>
          <w:szCs w:val="28"/>
        </w:rPr>
      </w:pPr>
    </w:p>
    <w:p w:rsidR="00AB70C1" w:rsidRPr="00F20B81" w:rsidRDefault="00AB70C1" w:rsidP="00AB70C1">
      <w:pPr>
        <w:tabs>
          <w:tab w:val="left" w:pos="3402"/>
        </w:tabs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V - GARANTIAS</w:t>
      </w: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OITAVA: GARANTIA DE RESPONSABILIDADE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1º – O objeto do presente contrato tem garantia de 5(cinco) anos consoante dispõe o artigo 618 do Código Civil Brasileiro, quando houver vícios ocultos ou defeitos, ficando a licitante vencedora responsável pela solidez e segurança da obra durante este prazo.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VI - MULTAS</w:t>
      </w: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NONA: DESCUMPRIMENTO DAS OBRIGAÇÕES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Ressalvados os casos de força maior, devidamente comprovados, a juízo da PREFEITURA, a CONTRATADA incorrerá em multa, quando houver descumprimento no fornecimento dos produtos adquiridos, objeto deste contrato.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1º - O atraso injustificado na execução do contrato sujeitará o contratado à multa de 1% (um por cento) ao dia, sobre o valor total do contrato, a critério da contratante, na forma do artigo 86 e seguintes da Lei 8.666/93.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VII – DAS RESPONSABILIDADES</w:t>
      </w:r>
    </w:p>
    <w:p w:rsidR="00AB70C1" w:rsidRPr="00976EB7" w:rsidRDefault="00AB70C1" w:rsidP="00AB70C1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DÉCIMA: DA RESPONSABILIDADE DO MUNICÍPIO DE ARROIO TRINTA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1º - Cabe ao Município de Arroio Trinta: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a) Tomar todas as providências necessárias à execução do processo licitatório;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b) Encaminhar a publicação resumida do instrumento de contrato e seus aditamentos, se ocorrerem, em Mural Público Municipal, no DOM – Diário Oficial do Município e no Site da Prefeitura;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c) Arcar com as despesas concernentes à publicação do extrato do contrato e seus aditivos, se ocorrerem;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d) As demais responsabilidades determinadas na minuta contratual em anexo;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 xml:space="preserve">e) A Comissão de Fiscalização para acompanhar a referida obra foi nomeada pelo Prefeito Municipal através do Decreto nº 1853 de 02 de janeiro de 2018, composta pelos seguintes membros: </w:t>
      </w:r>
    </w:p>
    <w:p w:rsidR="00AB70C1" w:rsidRPr="00F20B81" w:rsidRDefault="00AB70C1" w:rsidP="00AB70C1">
      <w:pPr>
        <w:suppressAutoHyphens/>
        <w:ind w:firstLine="1418"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>1. Gilmar Kasburg;</w:t>
      </w:r>
    </w:p>
    <w:p w:rsidR="00AB70C1" w:rsidRPr="00F20B81" w:rsidRDefault="00AB70C1" w:rsidP="00AB70C1">
      <w:pPr>
        <w:suppressAutoHyphens/>
        <w:ind w:firstLine="1418"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>2. Vilmar Cossa;</w:t>
      </w:r>
    </w:p>
    <w:p w:rsidR="00AB70C1" w:rsidRPr="00F20B81" w:rsidRDefault="00AB70C1" w:rsidP="00AB70C1">
      <w:pPr>
        <w:suppressAutoHyphens/>
        <w:ind w:firstLine="1418"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>3. Michel Junior Serighelli;</w:t>
      </w:r>
    </w:p>
    <w:p w:rsidR="00AB70C1" w:rsidRPr="00F20B81" w:rsidRDefault="00AB70C1" w:rsidP="00AB70C1">
      <w:pPr>
        <w:suppressAutoHyphens/>
        <w:ind w:firstLine="1418"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lastRenderedPageBreak/>
        <w:t>4. Juliar Luiz Manenti e;</w:t>
      </w:r>
    </w:p>
    <w:p w:rsidR="00AB70C1" w:rsidRPr="00F20B81" w:rsidRDefault="00AB70C1" w:rsidP="00AB70C1">
      <w:pPr>
        <w:suppressAutoHyphens/>
        <w:ind w:firstLine="1418"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 xml:space="preserve">5. Zeliz </w:t>
      </w:r>
      <w:r w:rsidR="00976EB7" w:rsidRPr="00F20B81">
        <w:rPr>
          <w:rFonts w:ascii="Garamond" w:hAnsi="Garamond"/>
          <w:sz w:val="28"/>
          <w:szCs w:val="28"/>
        </w:rPr>
        <w:t>Antônio</w:t>
      </w:r>
      <w:r w:rsidRPr="00F20B81">
        <w:rPr>
          <w:rFonts w:ascii="Garamond" w:hAnsi="Garamond"/>
          <w:sz w:val="28"/>
          <w:szCs w:val="28"/>
        </w:rPr>
        <w:t xml:space="preserve"> Abati.</w:t>
      </w:r>
    </w:p>
    <w:p w:rsidR="00AB70C1" w:rsidRPr="00F20B81" w:rsidRDefault="00AB70C1" w:rsidP="00AB70C1">
      <w:pPr>
        <w:suppressAutoHyphens/>
        <w:ind w:firstLine="1418"/>
        <w:jc w:val="both"/>
        <w:rPr>
          <w:rFonts w:ascii="Garamond" w:hAnsi="Garamond"/>
          <w:color w:val="FF0000"/>
          <w:sz w:val="28"/>
          <w:szCs w:val="28"/>
        </w:rPr>
      </w:pP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2º – A Comissão será responsável pelo acompanhamento da obra, do início ao final, analisando materiais aplicados na obra, assim como o serviço prestado pela Empresa vencedora.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DÉCIMA PRIMEIRA: DA RESPONSABILIDADE DA CONTRATADA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§ 2º - Cabe a Contratada: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a) Toda sinalização necessária (placas, cones, cavaletes, faixas e outros) durante a execução da obra é de responsabilidade da empresa contratada, obedecendo as normas de trânsito. 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b) Se necessário o fechamento de vias e a realização de desvios, a Contratada deve solicitar a devida AUTORIZAÇÃO com antecedência de no mínimo 24 (vinte e quatro) horas ao Departamento Municipal de Trânsito;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c) A sinalização deverá ser colocada em posição e condições que a tornem perfeitamente visível e legível durante o dia e a noite, em distância compatível com a segurança do trânsito;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d) Responsabilizar-se pela preservação das benfeitorias existentes;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e) Efetuar, semanalmente a limpeza da obra;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f) Compor o seu quadro de funcionários com pessoal apto para o exercício das funções, devidamente uniformizados e com equipamentos de segurança, possuindo registro em carteira de trabalho;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g) Apresentar laudo técnico de profissional qualificado, quando solicitado pelo Município, responsabilizando-se pela execução dos serviços;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h) Arcar com as despesas administrativas, tais como tributos, salário dos empregados, encargos sociais e outros;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i) Facilitar todas as atividades de fiscalização pelo Município;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j) Fornecer todas as informações e elementos necessários, sempre que o município solicitar;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k) É </w:t>
      </w:r>
      <w:r w:rsidRPr="00F20B81">
        <w:rPr>
          <w:rFonts w:ascii="Garamond" w:hAnsi="Garamond"/>
          <w:b/>
          <w:color w:val="000000" w:themeColor="text1"/>
          <w:sz w:val="28"/>
          <w:szCs w:val="28"/>
        </w:rPr>
        <w:t xml:space="preserve">vedada </w:t>
      </w:r>
      <w:r w:rsidRPr="00F20B81">
        <w:rPr>
          <w:rFonts w:ascii="Garamond" w:hAnsi="Garamond"/>
          <w:color w:val="000000" w:themeColor="text1"/>
          <w:sz w:val="28"/>
          <w:szCs w:val="28"/>
        </w:rPr>
        <w:t>a sub empreitada total ou parcial da obra; sem a prévia autorização por escrito do Município de Arroio Trinta;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l) Responder pela solidez e segurança dos serviços executados no prazo previsto no Código Civil Brasileiro;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m) Responder civil e ou criminalmente pela ausência de sinalização das vias;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n) manter no local da obra, no mínimo 4 horas diárias e sempre no mesmo horário de trabalho o engenheiro responsável pela execução da obra; 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o) </w:t>
      </w:r>
      <w:r w:rsidRPr="00F20B81">
        <w:rPr>
          <w:rFonts w:ascii="Garamond" w:hAnsi="Garamond"/>
          <w:b/>
          <w:color w:val="000000" w:themeColor="text1"/>
          <w:sz w:val="28"/>
          <w:szCs w:val="28"/>
        </w:rPr>
        <w:t>confecção e preenchimento do boletim diário da obra</w:t>
      </w:r>
      <w:r w:rsidRPr="00F20B81">
        <w:rPr>
          <w:rFonts w:ascii="Garamond" w:hAnsi="Garamond"/>
          <w:color w:val="000000" w:themeColor="text1"/>
          <w:sz w:val="28"/>
          <w:szCs w:val="28"/>
        </w:rPr>
        <w:t>, vistado pelo engenheiro responsável pela execução da mesma;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p) fixar placa de identificação da obra, padrão GOVERNO ESTADUAL, que deverá atender as normas da identidade visual do Município;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lastRenderedPageBreak/>
        <w:t xml:space="preserve">q) prestar garantia do contrato conforme item 9.2 e 9.2.1 deste edital; 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r) Recolher a ART (Anotação de Responsabilidade Técnica) pela execução do serviço, objeto deste Edital e Contrato e entregar na Prefeitura no Setor de Projetos 1 cópia e no Setor de Licitações também 1 cópia, em até no máximo </w:t>
      </w:r>
      <w:r w:rsidR="00976EB7" w:rsidRPr="00F20B81">
        <w:rPr>
          <w:rFonts w:ascii="Garamond" w:hAnsi="Garamond"/>
          <w:color w:val="000000" w:themeColor="text1"/>
          <w:sz w:val="28"/>
          <w:szCs w:val="28"/>
        </w:rPr>
        <w:t>10 (</w:t>
      </w:r>
      <w:r w:rsidRPr="00F20B81">
        <w:rPr>
          <w:rFonts w:ascii="Garamond" w:hAnsi="Garamond"/>
          <w:color w:val="000000" w:themeColor="text1"/>
          <w:sz w:val="28"/>
          <w:szCs w:val="28"/>
        </w:rPr>
        <w:t>dez) dias corridos após o recebimento da Ordem de Serviço;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 xml:space="preserve">s) </w:t>
      </w:r>
      <w:r w:rsidRPr="00F20B81">
        <w:rPr>
          <w:rFonts w:ascii="Garamond" w:hAnsi="Garamond"/>
          <w:bCs/>
          <w:sz w:val="28"/>
          <w:szCs w:val="28"/>
        </w:rPr>
        <w:t>Reparar, corrigir, renovar, reconstruir ou substituir, as suas expensas no total ou em parte, o objeto deste Edital ou parte dele, se for verificado vícios ou incorreções na execução dos serviços;</w:t>
      </w:r>
    </w:p>
    <w:p w:rsidR="00AB70C1" w:rsidRPr="00F20B81" w:rsidRDefault="00AB70C1" w:rsidP="00AB70C1">
      <w:pPr>
        <w:tabs>
          <w:tab w:val="left" w:pos="851"/>
        </w:tabs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 xml:space="preserve">t) As pavimentações só poderão ser entregues quando estiverem devidamente prontas e com </w:t>
      </w:r>
      <w:r w:rsidR="00976EB7" w:rsidRPr="00F20B81">
        <w:rPr>
          <w:rFonts w:ascii="Garamond" w:hAnsi="Garamond"/>
          <w:sz w:val="28"/>
          <w:szCs w:val="28"/>
        </w:rPr>
        <w:t>as sinalizações</w:t>
      </w:r>
      <w:r w:rsidRPr="00F20B81">
        <w:rPr>
          <w:rFonts w:ascii="Garamond" w:hAnsi="Garamond"/>
          <w:sz w:val="28"/>
          <w:szCs w:val="28"/>
        </w:rPr>
        <w:t>, vertical e horizontalmente, de forma a garantir as condições adequadas de segurança.</w:t>
      </w:r>
    </w:p>
    <w:p w:rsidR="00AB70C1" w:rsidRPr="00F20B81" w:rsidRDefault="00AB70C1" w:rsidP="00AB70C1">
      <w:pPr>
        <w:suppressAutoHyphens/>
        <w:jc w:val="both"/>
        <w:rPr>
          <w:rFonts w:ascii="Garamond" w:hAnsi="Garamond"/>
          <w:sz w:val="28"/>
          <w:szCs w:val="28"/>
        </w:rPr>
      </w:pPr>
      <w:r w:rsidRPr="00F20B81">
        <w:rPr>
          <w:rFonts w:ascii="Garamond" w:hAnsi="Garamond"/>
          <w:sz w:val="28"/>
          <w:szCs w:val="28"/>
        </w:rPr>
        <w:t>u) outras obrigações mencionadas na minuta contratual.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DÉCIMA SEGUNDA: RESCISÃO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O presente contrato será rescindido, independentemente de interpelação ou de procedimento judicial: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a) No caso de inexecução total ou parcial, bem como pelos motivos enumerados no art. 78 da lei 8.666/93;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b) No caso de dolo, culpa, simulação ou fraude na execução do presente contrato;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c) Quando, ficar evidenciada a incapacidade da CONTRATADA para dar execução ao contrato ou para prosseguir na sua execução;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d) Se a CONTRATADA transferir o presente contrato, ou a sua execução, no todo ou em parte, sem prévia autorização da PREFEITURA.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e) Se a CONTRATADA falir, entrar em concordata, em liquidação ou dissolução ou, ainda, ocorrer alteração em sua estrutura social que impossibilite ou prejudique a execução do presente contrato.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VIII - VINCULAÇÃO DO CONTRATO</w:t>
      </w: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DÉCIMA TERCEIRA: VINCULAÇÃO DO PROCESSO ADMINISTRATIVO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O presente contrato está vinculado à licitação oriunda do edital de TOMADA DE PREÇOS nº</w:t>
      </w:r>
      <w:r w:rsidR="00976EB7">
        <w:rPr>
          <w:rFonts w:ascii="Garamond" w:hAnsi="Garamond"/>
          <w:color w:val="000000" w:themeColor="text1"/>
          <w:sz w:val="28"/>
          <w:szCs w:val="28"/>
        </w:rPr>
        <w:t>0005/2018</w:t>
      </w:r>
      <w:r w:rsidRPr="00F20B81">
        <w:rPr>
          <w:rFonts w:ascii="Garamond" w:hAnsi="Garamond"/>
          <w:color w:val="000000" w:themeColor="text1"/>
          <w:sz w:val="28"/>
          <w:szCs w:val="28"/>
        </w:rPr>
        <w:t>, obrigando-se à CONTRATADA em manter a vigência do presente contrato, em compatibilidade com as obrigações assumidas, todas as condições de habilitação e qualificação exigidas na licitação.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IX - LEGISLAÇÃO APLICÁVEL</w:t>
      </w: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CLÁUSULA DÉCIMA QUARTA: LEIS 8.666/93 - 8.883/94 - 9.648/98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O presente contrato rege-se pelas disposições contidas na Lei nº 8.666 de 21 de junho de 1993, que institui normas para licitações e contratos, e demais normas e princípios de direito administrativo aplicáveis.</w:t>
      </w:r>
    </w:p>
    <w:p w:rsidR="00AB70C1" w:rsidRPr="00F20B81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b/>
          <w:color w:val="000000" w:themeColor="text1"/>
          <w:sz w:val="28"/>
          <w:szCs w:val="28"/>
        </w:rPr>
        <w:t>X - FORO</w:t>
      </w:r>
    </w:p>
    <w:p w:rsidR="00AB70C1" w:rsidRPr="00976EB7" w:rsidRDefault="00AB70C1" w:rsidP="00AB70C1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lastRenderedPageBreak/>
        <w:t>CLÁSULA DÉCIMA QUINTA: FORO DE ELEIÇÃO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As partes contratantes elegem o FORO da Comarca de Videira, com a renúncia de qualquer outro, por mais privilegiado que seja, para dirimir as questões judiciais relativas ou resultantes do presente contrato.</w:t>
      </w: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>Arroio Trinta – SC,</w:t>
      </w:r>
      <w:r w:rsidR="00976EB7">
        <w:rPr>
          <w:rFonts w:ascii="Garamond" w:hAnsi="Garamond"/>
          <w:color w:val="000000" w:themeColor="text1"/>
          <w:sz w:val="28"/>
          <w:szCs w:val="28"/>
        </w:rPr>
        <w:t xml:space="preserve"> 27 de junho de 2018</w:t>
      </w:r>
      <w:r w:rsidRPr="00F20B81">
        <w:rPr>
          <w:rFonts w:ascii="Garamond" w:hAnsi="Garamond"/>
          <w:color w:val="000000" w:themeColor="text1"/>
          <w:sz w:val="28"/>
          <w:szCs w:val="28"/>
        </w:rPr>
        <w:t>.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AB70C1" w:rsidRPr="00976EB7" w:rsidRDefault="00AB70C1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KAENG INFRAESTRUTURA EIRELI</w:t>
      </w:r>
    </w:p>
    <w:p w:rsidR="00976EB7" w:rsidRPr="00976EB7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F20B81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976EB7">
        <w:rPr>
          <w:rFonts w:ascii="Garamond" w:hAnsi="Garamond"/>
          <w:b/>
          <w:color w:val="000000" w:themeColor="text1"/>
          <w:sz w:val="28"/>
          <w:szCs w:val="28"/>
        </w:rPr>
        <w:t>C.P.N.J. nº</w:t>
      </w:r>
      <w:r w:rsidRPr="00976EB7">
        <w:rPr>
          <w:rFonts w:ascii="Garamond" w:hAnsi="Garamond"/>
          <w:b/>
          <w:color w:val="000000" w:themeColor="text1"/>
          <w:sz w:val="28"/>
          <w:szCs w:val="28"/>
        </w:rPr>
        <w:t xml:space="preserve"> 22.</w:t>
      </w:r>
      <w:r w:rsidRPr="00976EB7">
        <w:rPr>
          <w:rFonts w:ascii="Garamond" w:hAnsi="Garamond"/>
          <w:b/>
          <w:color w:val="000000" w:themeColor="text1"/>
          <w:sz w:val="28"/>
          <w:szCs w:val="28"/>
        </w:rPr>
        <w:t>798.043/0001-05</w:t>
      </w:r>
    </w:p>
    <w:p w:rsidR="00AB70C1" w:rsidRDefault="00976EB7" w:rsidP="00AB70C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Pr="006B2960">
        <w:rPr>
          <w:rFonts w:ascii="Garamond" w:hAnsi="Garamond"/>
          <w:b/>
          <w:color w:val="000000" w:themeColor="text1"/>
          <w:sz w:val="28"/>
          <w:szCs w:val="28"/>
        </w:rPr>
        <w:t>ALEXANDRE CALDEIRA</w:t>
      </w:r>
    </w:p>
    <w:p w:rsidR="00976EB7" w:rsidRPr="00F20B81" w:rsidRDefault="00976EB7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B70C1" w:rsidRPr="00F20B81" w:rsidRDefault="00AB70C1" w:rsidP="00AB70C1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976EB7" w:rsidRPr="00D3448C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6EB7" w:rsidRPr="00D3448C" w:rsidRDefault="00976EB7" w:rsidP="00976EB7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976EB7">
        <w:rPr>
          <w:rFonts w:ascii="Garamond" w:hAnsi="Garamond" w:cs="Arial"/>
          <w:b/>
          <w:sz w:val="28"/>
          <w:szCs w:val="28"/>
        </w:rPr>
        <w:t xml:space="preserve"> 00</w:t>
      </w:r>
      <w:r w:rsidRPr="00976EB7">
        <w:rPr>
          <w:rFonts w:ascii="Garamond" w:hAnsi="Garamond" w:cs="Arial"/>
          <w:b/>
          <w:sz w:val="28"/>
          <w:szCs w:val="28"/>
        </w:rPr>
        <w:t>47</w:t>
      </w:r>
      <w:r w:rsidRPr="00976EB7">
        <w:rPr>
          <w:rFonts w:ascii="Garamond" w:hAnsi="Garamond" w:cs="Arial"/>
          <w:b/>
          <w:sz w:val="28"/>
          <w:szCs w:val="28"/>
        </w:rPr>
        <w:t>/2018, PROCESSO LICITATÓRIO Nº 00</w:t>
      </w:r>
      <w:r w:rsidRPr="00976EB7">
        <w:rPr>
          <w:rFonts w:ascii="Garamond" w:hAnsi="Garamond" w:cs="Arial"/>
          <w:b/>
          <w:sz w:val="28"/>
          <w:szCs w:val="28"/>
        </w:rPr>
        <w:t>65</w:t>
      </w:r>
      <w:r w:rsidRPr="00976EB7">
        <w:rPr>
          <w:rFonts w:ascii="Garamond" w:hAnsi="Garamond" w:cs="Arial"/>
          <w:b/>
          <w:sz w:val="28"/>
          <w:szCs w:val="28"/>
        </w:rPr>
        <w:t xml:space="preserve">/2018, TOMADA DE </w:t>
      </w:r>
      <w:r w:rsidRPr="00976EB7">
        <w:rPr>
          <w:rFonts w:ascii="Garamond" w:hAnsi="Garamond" w:cs="Arial"/>
          <w:b/>
          <w:sz w:val="28"/>
          <w:szCs w:val="28"/>
        </w:rPr>
        <w:t>PREÇOS Nº</w:t>
      </w:r>
      <w:r w:rsidRPr="00976EB7">
        <w:rPr>
          <w:rFonts w:ascii="Garamond" w:hAnsi="Garamond" w:cs="Arial"/>
          <w:b/>
          <w:sz w:val="28"/>
          <w:szCs w:val="28"/>
        </w:rPr>
        <w:t xml:space="preserve"> 000</w:t>
      </w:r>
      <w:r w:rsidRPr="00976EB7">
        <w:rPr>
          <w:rFonts w:ascii="Garamond" w:hAnsi="Garamond" w:cs="Arial"/>
          <w:b/>
          <w:sz w:val="28"/>
          <w:szCs w:val="28"/>
        </w:rPr>
        <w:t>5</w:t>
      </w:r>
      <w:r w:rsidRPr="00976EB7">
        <w:rPr>
          <w:rFonts w:ascii="Garamond" w:hAnsi="Garamond" w:cs="Arial"/>
          <w:b/>
          <w:sz w:val="28"/>
          <w:szCs w:val="28"/>
        </w:rPr>
        <w:t>/2018,</w:t>
      </w:r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76EB7">
        <w:rPr>
          <w:rFonts w:ascii="Garamond" w:hAnsi="Garamond" w:cs="Arial"/>
          <w:b/>
          <w:sz w:val="28"/>
          <w:szCs w:val="28"/>
        </w:rPr>
        <w:t xml:space="preserve"> CONTRATAÇÃO DE EMPRESA </w:t>
      </w:r>
      <w:r w:rsidRPr="00976EB7">
        <w:rPr>
          <w:rFonts w:ascii="Garamond" w:hAnsi="Garamond" w:cs="Arial"/>
          <w:b/>
          <w:sz w:val="28"/>
          <w:szCs w:val="28"/>
        </w:rPr>
        <w:t>PARA PAVIMENTAÇÃO DE VÁRIAS RUAS</w:t>
      </w:r>
      <w:r>
        <w:rPr>
          <w:rFonts w:ascii="Garamond" w:hAnsi="Garamond" w:cs="Arial"/>
          <w:b/>
          <w:sz w:val="28"/>
          <w:szCs w:val="28"/>
        </w:rPr>
        <w:t xml:space="preserve"> DA CIDADE</w:t>
      </w:r>
      <w:bookmarkStart w:id="0" w:name="_GoBack"/>
      <w:bookmarkEnd w:id="0"/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976EB7">
        <w:rPr>
          <w:rFonts w:ascii="Garamond" w:hAnsi="Garamond" w:cs="Arial"/>
          <w:b/>
          <w:sz w:val="28"/>
          <w:szCs w:val="28"/>
        </w:rPr>
        <w:t xml:space="preserve">  </w:t>
      </w:r>
      <w:r w:rsidRPr="00976EB7">
        <w:rPr>
          <w:rFonts w:ascii="Garamond" w:hAnsi="Garamond" w:cs="Arial"/>
          <w:b/>
          <w:sz w:val="28"/>
          <w:szCs w:val="28"/>
        </w:rPr>
        <w:t>KAENG INFRAESTRUTURA EIRELI</w:t>
      </w:r>
    </w:p>
    <w:p w:rsidR="00976EB7" w:rsidRPr="00976EB7" w:rsidRDefault="00976EB7" w:rsidP="00976EB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/>
          <w:sz w:val="28"/>
          <w:szCs w:val="28"/>
        </w:rPr>
      </w:pPr>
      <w:r w:rsidRPr="00976EB7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976EB7">
        <w:rPr>
          <w:rFonts w:ascii="Garamond" w:hAnsi="Garamond" w:cs="Arial"/>
          <w:b/>
          <w:sz w:val="28"/>
          <w:szCs w:val="28"/>
        </w:rPr>
        <w:t xml:space="preserve"> R$</w:t>
      </w:r>
      <w:r w:rsidRPr="00976EB7">
        <w:rPr>
          <w:rFonts w:ascii="Garamond" w:hAnsi="Garamond" w:cs="Arial"/>
          <w:b/>
          <w:sz w:val="28"/>
          <w:szCs w:val="28"/>
        </w:rPr>
        <w:t>258.793,08</w:t>
      </w:r>
    </w:p>
    <w:p w:rsidR="00976EB7" w:rsidRPr="00D3448C" w:rsidRDefault="00976EB7" w:rsidP="00976EB7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976EB7" w:rsidRPr="00D3448C" w:rsidRDefault="00976EB7" w:rsidP="00976EB7">
      <w:pPr>
        <w:rPr>
          <w:rFonts w:ascii="Garamond" w:hAnsi="Garamond"/>
          <w:sz w:val="28"/>
          <w:szCs w:val="28"/>
        </w:rPr>
      </w:pPr>
    </w:p>
    <w:p w:rsidR="00976EB7" w:rsidRPr="006A1F7B" w:rsidRDefault="00976EB7" w:rsidP="00976EB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AB70C1" w:rsidRPr="00F20B81" w:rsidRDefault="00AB70C1" w:rsidP="00AB70C1">
      <w:pPr>
        <w:rPr>
          <w:rFonts w:ascii="Garamond" w:hAnsi="Garamond"/>
          <w:color w:val="000000" w:themeColor="text1"/>
          <w:sz w:val="28"/>
          <w:szCs w:val="28"/>
        </w:rPr>
      </w:pPr>
    </w:p>
    <w:p w:rsidR="00BF5085" w:rsidRPr="00F20B81" w:rsidRDefault="00BF5085">
      <w:pPr>
        <w:rPr>
          <w:rFonts w:ascii="Garamond" w:hAnsi="Garamond"/>
          <w:sz w:val="28"/>
          <w:szCs w:val="28"/>
        </w:rPr>
      </w:pPr>
    </w:p>
    <w:sectPr w:rsidR="00BF5085" w:rsidRPr="00F20B81" w:rsidSect="00976EB7"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08" w:rsidRDefault="00B85808" w:rsidP="00976EB7">
      <w:r>
        <w:separator/>
      </w:r>
    </w:p>
  </w:endnote>
  <w:endnote w:type="continuationSeparator" w:id="0">
    <w:p w:rsidR="00B85808" w:rsidRDefault="00B85808" w:rsidP="0097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238973"/>
      <w:docPartObj>
        <w:docPartGallery w:val="Page Numbers (Bottom of Page)"/>
        <w:docPartUnique/>
      </w:docPartObj>
    </w:sdtPr>
    <w:sdtContent>
      <w:p w:rsidR="00976EB7" w:rsidRDefault="00976EB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976EB7" w:rsidRDefault="00976E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08" w:rsidRDefault="00B85808" w:rsidP="00976EB7">
      <w:r>
        <w:separator/>
      </w:r>
    </w:p>
  </w:footnote>
  <w:footnote w:type="continuationSeparator" w:id="0">
    <w:p w:rsidR="00B85808" w:rsidRDefault="00B85808" w:rsidP="0097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1"/>
    <w:rsid w:val="00087F0B"/>
    <w:rsid w:val="00161636"/>
    <w:rsid w:val="002013B2"/>
    <w:rsid w:val="002D6C06"/>
    <w:rsid w:val="00340F70"/>
    <w:rsid w:val="005E0E88"/>
    <w:rsid w:val="006115C7"/>
    <w:rsid w:val="006B2960"/>
    <w:rsid w:val="00932BEF"/>
    <w:rsid w:val="00976EB7"/>
    <w:rsid w:val="00A15849"/>
    <w:rsid w:val="00A61F19"/>
    <w:rsid w:val="00AB70C1"/>
    <w:rsid w:val="00B85808"/>
    <w:rsid w:val="00B97F85"/>
    <w:rsid w:val="00BF5085"/>
    <w:rsid w:val="00D837FC"/>
    <w:rsid w:val="00F2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76551-8929-4B7B-B92B-65CD3DBA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70C1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AB70C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B70C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AB70C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70C1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B70C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76E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6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E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F440-4247-4FEA-AFCC-0CAA2D50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2610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2018-06-25T18:49:00Z</dcterms:created>
  <dcterms:modified xsi:type="dcterms:W3CDTF">2018-06-25T19:20:00Z</dcterms:modified>
</cp:coreProperties>
</file>