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7" w:rsidRPr="00AA2E68" w:rsidRDefault="00BF5A87" w:rsidP="00BF5A87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BF5A87" w:rsidRPr="00AA2E68" w:rsidRDefault="00BF5A87" w:rsidP="004F1F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CONTRATO Nº 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003</w:t>
      </w:r>
      <w:r w:rsidR="006A1F9B">
        <w:rPr>
          <w:rFonts w:ascii="Garamond" w:eastAsia="Calibri" w:hAnsi="Garamond" w:cs="Times New Roman"/>
          <w:b/>
          <w:sz w:val="28"/>
          <w:szCs w:val="28"/>
          <w:lang w:eastAsia="pt-BR"/>
        </w:rPr>
        <w:t>8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/2019</w:t>
      </w:r>
      <w:r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00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81</w:t>
      </w:r>
      <w:r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/2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Nº0012</w:t>
      </w:r>
      <w:r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/2019, </w:t>
      </w:r>
      <w:r w:rsidRPr="00AA2E68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 xml:space="preserve">AQUISIÇÃO DE 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 xml:space="preserve">MÓVEIS SOB </w:t>
      </w:r>
      <w:r w:rsidR="006A1F9B" w:rsidRPr="00AA2E68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>MEDI</w:t>
      </w:r>
      <w:r w:rsidR="006A1F9B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>DA, QUE</w:t>
      </w:r>
      <w:r w:rsidR="004F1FD6" w:rsidRPr="00AA2E68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ENTRE SI CELEBRAM O MUNICÍPIO DE ARROIO TRINTA E A EMPRESA, INDUSTRIA DE MÓVEIS E ARTEFATOS MA LTDA.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</w:t>
      </w:r>
      <w:r w:rsidR="004F1FD6" w:rsidRPr="00AA2E68">
        <w:rPr>
          <w:rFonts w:ascii="Garamond" w:hAnsi="Garamond" w:cs="Arial"/>
          <w:b/>
          <w:sz w:val="28"/>
          <w:szCs w:val="28"/>
        </w:rPr>
        <w:t>MUNICÍPIO DE ARROIO TRINTA</w:t>
      </w:r>
      <w:r w:rsidR="004F1FD6" w:rsidRPr="00AA2E68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="004F1FD6" w:rsidRPr="00AA2E68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="004F1FD6" w:rsidRPr="00AA2E68">
        <w:rPr>
          <w:rFonts w:ascii="Garamond" w:hAnsi="Garamond" w:cs="Arial"/>
          <w:sz w:val="28"/>
          <w:szCs w:val="28"/>
        </w:rPr>
        <w:t>Rua XV de Novembro Nº 26,</w:t>
      </w:r>
      <w:r w:rsidR="004F1FD6" w:rsidRPr="00AA2E68">
        <w:rPr>
          <w:rFonts w:ascii="Garamond" w:hAnsi="Garamond" w:cs="Arial"/>
          <w:b/>
          <w:sz w:val="28"/>
          <w:szCs w:val="28"/>
        </w:rPr>
        <w:t xml:space="preserve"> </w:t>
      </w:r>
      <w:r w:rsidR="004F1FD6" w:rsidRPr="00AA2E68">
        <w:rPr>
          <w:rFonts w:ascii="Garamond" w:hAnsi="Garamond" w:cs="Arial"/>
          <w:color w:val="000000"/>
          <w:sz w:val="28"/>
          <w:szCs w:val="28"/>
        </w:rPr>
        <w:t>CEP: 89590-</w:t>
      </w:r>
      <w:r w:rsidR="004F1FD6" w:rsidRPr="00AA2E68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="004F1FD6" w:rsidRPr="00AA2E68">
        <w:rPr>
          <w:rFonts w:ascii="Garamond" w:hAnsi="Garamond" w:cs="Arial"/>
          <w:b/>
          <w:sz w:val="28"/>
          <w:szCs w:val="28"/>
        </w:rPr>
        <w:t>CLAUDIO SPRICIGO</w:t>
      </w:r>
      <w:r w:rsidR="004F1FD6" w:rsidRPr="00AA2E68">
        <w:rPr>
          <w:rFonts w:ascii="Garamond" w:hAnsi="Garamond" w:cs="Arial"/>
          <w:sz w:val="28"/>
          <w:szCs w:val="28"/>
        </w:rPr>
        <w:t xml:space="preserve">, </w:t>
      </w:r>
      <w:r w:rsidR="004F1FD6" w:rsidRPr="00AA2E68">
        <w:rPr>
          <w:rFonts w:ascii="Garamond" w:hAnsi="Garamond"/>
          <w:sz w:val="28"/>
          <w:szCs w:val="28"/>
        </w:rPr>
        <w:t>brasileiro, casado</w:t>
      </w:r>
      <w:r w:rsidR="004F1FD6" w:rsidRPr="00AA2E68">
        <w:rPr>
          <w:rFonts w:ascii="Garamond" w:hAnsi="Garamond" w:cs="Arial"/>
          <w:sz w:val="28"/>
          <w:szCs w:val="28"/>
        </w:rPr>
        <w:t>, inscrito no CPF sob o nº 551.995.939-00, e portado</w:t>
      </w:r>
      <w:r w:rsidR="004F1FD6" w:rsidRPr="00AA2E68">
        <w:rPr>
          <w:rFonts w:ascii="Garamond" w:hAnsi="Garamond" w:cs="Arial"/>
          <w:sz w:val="28"/>
          <w:szCs w:val="28"/>
        </w:rPr>
        <w:t>r</w:t>
      </w:r>
      <w:r w:rsidR="004F1FD6" w:rsidRPr="00AA2E68">
        <w:rPr>
          <w:rFonts w:ascii="Garamond" w:hAnsi="Garamond" w:cs="Arial"/>
          <w:sz w:val="28"/>
          <w:szCs w:val="28"/>
        </w:rPr>
        <w:t xml:space="preserve"> da Carteira de Identidade nº 1.912.533 SSP/SC</w:t>
      </w:r>
      <w:r w:rsidR="004F1FD6" w:rsidRPr="00AA2E68">
        <w:rPr>
          <w:rFonts w:ascii="Garamond" w:hAnsi="Garamond"/>
          <w:sz w:val="28"/>
          <w:szCs w:val="28"/>
        </w:rPr>
        <w:t>, residente e domiciliado na Rua Orlando Zardo 33, Centro, Arroio Trinta – SC</w:t>
      </w:r>
      <w:r w:rsidR="004F1FD6" w:rsidRPr="00AA2E68">
        <w:rPr>
          <w:rFonts w:ascii="Garamond" w:hAnsi="Garamond" w:cs="Helvetica"/>
          <w:sz w:val="28"/>
          <w:szCs w:val="28"/>
        </w:rPr>
        <w:t xml:space="preserve"> </w:t>
      </w:r>
      <w:r w:rsidR="004F1FD6" w:rsidRPr="00AA2E68">
        <w:rPr>
          <w:rFonts w:ascii="Garamond" w:hAnsi="Garamond"/>
          <w:sz w:val="28"/>
          <w:szCs w:val="28"/>
        </w:rPr>
        <w:t>e de ora diante denominada simplesmente, Município de Arroio Trinta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de outro lado à empresa </w:t>
      </w:r>
      <w:r w:rsidR="004F1FD6"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INDÚSTRIA DE MÓVEIS E ARTEFATOS MA LTDA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, pessoa jurídica de direito privado, devidamente inscrita no CNPJ sob nº.</w:t>
      </w:r>
      <w:r w:rsidR="004F1FD6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73.638.009/0001-04,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com sede na Rua 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Breno José Toaldo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, nº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72, Galpão – Lote 02, Quadra 511, Área Industrial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 município de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Capinzal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Santa Catarina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denominada </w:t>
      </w: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Sr. </w:t>
      </w:r>
      <w:r w:rsidR="00C177E7"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EMERSON REINOLDO MULLER,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inscrito no CPF sob n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°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049.484.459-08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Carteira de Identidade nº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4488040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, que de acordo com o Processo Licitatório N° 00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81/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19, Pregão Presencial n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º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0012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/2019, doravante denominado o processo e que se regerá pela Lei Complementar 123/06, Lei nº 10.520/02, Lei n.º 8.666/93 e alterações posteriores, e demais normas legais celebram o presente Contrato, da seguinte forma: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CLÁUSULA PRIMEIRA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numPr>
          <w:ilvl w:val="1"/>
          <w:numId w:val="1"/>
        </w:num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CONSTITUI OBJETO DESTE CONTRATO A CONTRATAÇÃO DE EMPRESA ESPECIALIZADA PARA A CONFECCÇÃO E INSTALAÇÃO DE MÓVEIS SOB MEDIDA PARA DIVERSOS AMBIENTES DE REPARTIÇÕES PÚBLICAS DO MUNICÍPIO DE ARROIO TRINTA, CONFORME CONDIÇÕES, PRAZOS E ESPECIFICAÇÕES TÉCNICAS ESTABELECIDAS NO EDITAL E SEUS </w:t>
      </w:r>
      <w:r w:rsidR="0086657E"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ANEXOS.</w:t>
      </w: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CONFORME DESCRIÇÃO ABAIXO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9"/>
        <w:gridCol w:w="782"/>
        <w:gridCol w:w="2984"/>
        <w:gridCol w:w="832"/>
        <w:gridCol w:w="753"/>
        <w:gridCol w:w="1126"/>
        <w:gridCol w:w="1258"/>
      </w:tblGrid>
      <w:tr w:rsidR="00C177E7" w:rsidRPr="00AA2E68" w:rsidTr="005C299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t>Lote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t>Material/</w:t>
            </w:r>
            <w:r w:rsidR="0086657E"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t>Serviç</w:t>
            </w:r>
            <w:r w:rsidR="0086657E" w:rsidRPr="00AA2E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t>Un.</w:t>
            </w:r>
            <w:r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t>Qtd.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t>Vlr.</w:t>
            </w:r>
            <w:r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t>Vlr.</w:t>
            </w:r>
            <w:r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br/>
              <w:t>Total.</w:t>
            </w:r>
          </w:p>
        </w:tc>
      </w:tr>
      <w:tr w:rsidR="00C177E7" w:rsidRPr="00AA2E68" w:rsidTr="005C299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32498 - Ambiente 1 - Sala do Secretário de Saúde.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4.842,16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4.842,16</w:t>
            </w:r>
          </w:p>
        </w:tc>
      </w:tr>
      <w:tr w:rsidR="00C177E7" w:rsidRPr="00AA2E68" w:rsidTr="005C299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32499 - Ambiente 2 - Mesas de trabalho para as agentes de saúde.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1.567,81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1.567,81</w:t>
            </w:r>
          </w:p>
        </w:tc>
      </w:tr>
      <w:tr w:rsidR="00C177E7" w:rsidRPr="00AA2E68" w:rsidTr="005C299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32500 - Ambiente 3 - Sala da Enfermeira ESF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4.552,13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4.552,14</w:t>
            </w:r>
          </w:p>
        </w:tc>
      </w:tr>
      <w:tr w:rsidR="00C177E7" w:rsidRPr="00AA2E68" w:rsidTr="005C299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32501 - Ambiente 4 - Sala da Fisioterapia.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1.468,94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1.468,94</w:t>
            </w:r>
          </w:p>
        </w:tc>
      </w:tr>
      <w:tr w:rsidR="00C177E7" w:rsidRPr="00AA2E68" w:rsidTr="005C299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32502 - Ambiente 5 - Recepção da Unidade Básica de Saúde.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2.890,94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2.890,95</w:t>
            </w:r>
          </w:p>
        </w:tc>
      </w:tr>
      <w:tr w:rsidR="00C177E7" w:rsidRPr="00AA2E68" w:rsidTr="005C299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32503 - Ambiente 6 - Consultório Ginecológico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1.872,73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1.872,74</w:t>
            </w:r>
          </w:p>
        </w:tc>
      </w:tr>
      <w:tr w:rsidR="00C177E7" w:rsidRPr="00AA2E68" w:rsidTr="005C299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 xml:space="preserve">32504 - Ambiente 7 - Armário Guarda-Volumes. </w:t>
            </w: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br/>
              <w:t>Armário em MDF 15 mm (tampos engrossados) com fita da mesma cor nas bordas aparentes,  220 x 220 x 80 x 40 cm, cor branco tx, com puxadores perfil (archi), dobradiças com amortecedores (renna), com chaves em cada porta. As portas devem ter etiquetas numeradas em acrílico, e as chaves deverão ser identificadas. Conforme ilustração anexa ao edital.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2.075,76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center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2.075,76</w:t>
            </w:r>
          </w:p>
        </w:tc>
      </w:tr>
      <w:tr w:rsidR="00C177E7" w:rsidRPr="00AA2E68" w:rsidTr="005C2990">
        <w:tc>
          <w:tcPr>
            <w:tcW w:w="7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right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b/>
                <w:sz w:val="28"/>
                <w:szCs w:val="28"/>
              </w:rPr>
              <w:t>Total Geral: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E7" w:rsidRPr="00AA2E68" w:rsidRDefault="00C177E7" w:rsidP="005C2990">
            <w:pPr>
              <w:spacing w:before="40" w:after="40"/>
              <w:jc w:val="right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AA2E68">
              <w:rPr>
                <w:rFonts w:ascii="Garamond" w:eastAsia="Calibri" w:hAnsi="Garamond" w:cs="Times New Roman"/>
                <w:sz w:val="28"/>
                <w:szCs w:val="28"/>
              </w:rPr>
              <w:t>19.270,50</w:t>
            </w:r>
          </w:p>
        </w:tc>
      </w:tr>
    </w:tbl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ind w:left="360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ind w:left="360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C177E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lastRenderedPageBreak/>
        <w:t xml:space="preserve">1.2.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Prazo de entrega</w:t>
      </w:r>
      <w:r w:rsidR="00C177E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: </w:t>
      </w:r>
      <w:r w:rsidR="00C177E7" w:rsidRPr="00AA2E68">
        <w:rPr>
          <w:rFonts w:ascii="Garamond" w:eastAsia="Calibri" w:hAnsi="Garamond" w:cs="Arial"/>
          <w:bCs/>
          <w:sz w:val="28"/>
          <w:szCs w:val="28"/>
        </w:rPr>
        <w:t>O prazo de entrega dos móveis será de 30 dias corridos, contados a partir do recebimento da autorização de fornecimento pelas empresas vencedoras, emitida pelo Município de Arroio Trinta.</w:t>
      </w:r>
    </w:p>
    <w:p w:rsidR="00BF5A87" w:rsidRPr="00AA2E68" w:rsidRDefault="00BF5A87" w:rsidP="00C177E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1.3.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C177E7"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Local de entrega: </w:t>
      </w:r>
      <w:r w:rsidR="00C177E7" w:rsidRPr="00AA2E68">
        <w:rPr>
          <w:rFonts w:ascii="Garamond" w:eastAsia="Calibri" w:hAnsi="Garamond" w:cs="Arial"/>
          <w:bCs/>
          <w:sz w:val="28"/>
          <w:szCs w:val="28"/>
        </w:rPr>
        <w:t>Os móveis deverão ser instalados nos diversos ambientes em imóveis de propriedade do Município de Arroio Trinta, detalhadamente descritos no Termo de Referência</w:t>
      </w:r>
      <w:r w:rsidR="00C177E7" w:rsidRPr="00AA2E68">
        <w:rPr>
          <w:rFonts w:ascii="Garamond" w:eastAsia="Calibri" w:hAnsi="Garamond" w:cs="Arial"/>
          <w:bCs/>
          <w:sz w:val="28"/>
          <w:szCs w:val="28"/>
        </w:rPr>
        <w:t>.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1.4.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Todas as despesas com impostos, taxas, fretes, seguros, encargos sociais, trabalhistas e outros, correrão por conta da proponente vencedora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rPr>
          <w:rFonts w:ascii="Garamond" w:eastAsia="Verdana" w:hAnsi="Garamond" w:cs="Times New Roman"/>
          <w:b/>
          <w:sz w:val="28"/>
          <w:szCs w:val="28"/>
          <w:u w:val="single"/>
        </w:rPr>
      </w:pPr>
      <w:r w:rsidRPr="00AA2E68">
        <w:rPr>
          <w:rFonts w:ascii="Garamond" w:eastAsia="Verdana" w:hAnsi="Garamond" w:cs="Times New Roman"/>
          <w:b/>
          <w:sz w:val="28"/>
          <w:szCs w:val="28"/>
          <w:u w:val="single"/>
        </w:rPr>
        <w:t>CLÁUSULA SEGUNDA – DA VINCULAÇÃO AO PROCESSO LICITATÓRIO</w:t>
      </w:r>
    </w:p>
    <w:p w:rsidR="00BF5A87" w:rsidRPr="00AA2E68" w:rsidRDefault="00BF5A87" w:rsidP="00BF5A87">
      <w:pPr>
        <w:widowControl w:val="0"/>
        <w:spacing w:beforeLines="40" w:before="96" w:afterLines="40" w:after="96" w:line="240" w:lineRule="auto"/>
        <w:ind w:right="55"/>
        <w:contextualSpacing/>
        <w:jc w:val="both"/>
        <w:rPr>
          <w:rFonts w:ascii="Garamond" w:eastAsia="Verdana" w:hAnsi="Garamond" w:cs="Times New Roman"/>
          <w:spacing w:val="1"/>
          <w:position w:val="-1"/>
          <w:sz w:val="28"/>
          <w:szCs w:val="28"/>
        </w:rPr>
      </w:pPr>
    </w:p>
    <w:p w:rsidR="00BF5A87" w:rsidRPr="00AA2E68" w:rsidRDefault="00BF5A87" w:rsidP="00BF5A87">
      <w:pPr>
        <w:widowControl w:val="0"/>
        <w:spacing w:beforeLines="40" w:before="96" w:afterLines="40" w:after="96" w:line="240" w:lineRule="auto"/>
        <w:ind w:right="55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2.1.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O presente instrumento, independentemente de sua transcrição, encontra-se vinculado ao Processo Administrativo Licitatório nº </w:t>
      </w: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0081/2019 - PR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, Pregão Presencial nº </w:t>
      </w: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0012/2019 - PR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AA2E68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TERCEIRA – DA DOTAÇÃO ORÇAMENTÁRIA 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3.1. </w:t>
      </w:r>
      <w:r w:rsidRPr="00AA2E6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 despesa deste contrato correrá a conta de elementos do Orçamento de </w:t>
      </w:r>
      <w:r w:rsidRPr="00AA2E68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2019</w:t>
      </w:r>
      <w:r w:rsidRPr="00AA2E6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conforme segue: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  <w:r w:rsidRPr="00AA2E68">
        <w:rPr>
          <w:rFonts w:ascii="Garamond" w:eastAsia="Calibri" w:hAnsi="Garamond" w:cs="Times New Roman"/>
          <w:b/>
          <w:bCs/>
          <w:sz w:val="28"/>
          <w:szCs w:val="28"/>
        </w:rPr>
        <w:t>9 - 1 . 2002 . 4 . 122 . 3 . 2.4 . 1 . 449000 Aplicações Diretas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  <w:r w:rsidRPr="00AA2E68">
        <w:rPr>
          <w:rFonts w:ascii="Garamond" w:eastAsia="Calibri" w:hAnsi="Garamond" w:cs="Times New Roman"/>
          <w:b/>
          <w:bCs/>
          <w:sz w:val="28"/>
          <w:szCs w:val="28"/>
        </w:rPr>
        <w:t>44 - 1 . 2004 . 12 . 361 . 12 . 2.26 . 1 . 449000 Aplicações Diretas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  <w:r w:rsidRPr="00AA2E68">
        <w:rPr>
          <w:rFonts w:ascii="Garamond" w:eastAsia="Calibri" w:hAnsi="Garamond" w:cs="Times New Roman"/>
          <w:b/>
          <w:bCs/>
          <w:sz w:val="28"/>
          <w:szCs w:val="28"/>
        </w:rPr>
        <w:t>67 - 1 . 2004 . 12 . 365 . 12 . 2.32 . 1 . 449000 Aplicações Diretas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  <w:r w:rsidRPr="00AA2E68">
        <w:rPr>
          <w:rFonts w:ascii="Garamond" w:eastAsia="Calibri" w:hAnsi="Garamond" w:cs="Times New Roman"/>
          <w:b/>
          <w:bCs/>
          <w:sz w:val="28"/>
          <w:szCs w:val="28"/>
        </w:rPr>
        <w:t>116 - 2 . 3001 . 10 . 301 . 9 . 2.18 . 1 . 449000 Aplicações Diretas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CLÁUSULA QUARTA – DO PAGAMENTO E VALOR     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        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4.1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.  O pagamento será creditado em conta bancária indicada pela empresa, até o 10º dia após a entrega do objeto, mediante declaração de aferição do recebimento elaborada pela unidade solicitante, na conta fiscal/fatura. encaminhada pela empresa. As certidões negativas exigidas para a habilitação deverão ser mantidas válidas, pois será feita consulta on-line na data do pagamento.  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4.2.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O número do CNPJ - Cadastro Nacional de Pessoa Jurídica - constante das notas fiscais/faturas deverá ser aquele fornecido na fase de habilitação 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4.3.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Nenhum pagamento será efetuado à contratada vencedora enquanto pendente de liquidação qualquer obrigação financeira que lhe for imposta, em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virtude de penalidade ou inadimplência, sem que isso gere direito ao pleito do reajustamento de preços ou correção monetária.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4.4. </w:t>
      </w:r>
      <w:r w:rsidRPr="00AA2E6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 contratada fica obrigada a aceitar nas mesmas condições, os acréscimos ou supressões que se fizerem nas aquisições, até 25% (vinte e cinco por cento), conforme dispõe o § 1º do artigo 65 da Lei nº 8.666/93, atualizada.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4.5.</w:t>
      </w:r>
      <w:r w:rsidRPr="00AA2E6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Só haverá reajuste na ocorrência de fato que justifique a aplicação do artigo 65, inciso II, alínea “d”, da Lei nº 8.666 de 21 de junho </w:t>
      </w:r>
      <w:r w:rsidR="0086657E" w:rsidRPr="00AA2E6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de 1993</w:t>
      </w:r>
      <w:r w:rsidRPr="00AA2E6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consolidadas.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rPr>
          <w:rFonts w:ascii="Garamond" w:eastAsia="Verdana" w:hAnsi="Garamond" w:cs="Times New Roman"/>
          <w:b/>
          <w:sz w:val="28"/>
          <w:szCs w:val="28"/>
          <w:u w:val="single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rPr>
          <w:rFonts w:ascii="Garamond" w:eastAsia="Verdana" w:hAnsi="Garamond" w:cs="Times New Roman"/>
          <w:b/>
          <w:sz w:val="28"/>
          <w:szCs w:val="28"/>
          <w:u w:val="single"/>
        </w:rPr>
      </w:pPr>
      <w:r w:rsidRPr="00AA2E68">
        <w:rPr>
          <w:rFonts w:ascii="Garamond" w:eastAsia="Verdana" w:hAnsi="Garamond" w:cs="Times New Roman"/>
          <w:b/>
          <w:sz w:val="28"/>
          <w:szCs w:val="28"/>
          <w:u w:val="single"/>
        </w:rPr>
        <w:t>CLÁUSULA QUINTA -  DAS OBRIGAÇÕES DA CONTRATADA E CONTRATANTE</w:t>
      </w:r>
    </w:p>
    <w:p w:rsidR="00BF5A87" w:rsidRPr="00AA2E68" w:rsidRDefault="00BF5A87" w:rsidP="00BF5A87">
      <w:pPr>
        <w:widowControl w:val="0"/>
        <w:spacing w:beforeLines="40" w:before="96" w:afterLines="40" w:after="96" w:line="240" w:lineRule="auto"/>
        <w:ind w:right="65"/>
        <w:contextualSpacing/>
        <w:jc w:val="both"/>
        <w:rPr>
          <w:rFonts w:ascii="Garamond" w:eastAsia="Verdana" w:hAnsi="Garamond" w:cs="Times New Roman"/>
          <w:b/>
          <w:spacing w:val="1"/>
          <w:sz w:val="28"/>
          <w:szCs w:val="28"/>
        </w:rPr>
      </w:pPr>
    </w:p>
    <w:p w:rsidR="00BF5A87" w:rsidRPr="00AA2E68" w:rsidRDefault="00BF5A87" w:rsidP="00BF5A87">
      <w:pPr>
        <w:widowControl w:val="0"/>
        <w:spacing w:beforeLines="40" w:before="96" w:afterLines="40" w:after="96" w:line="240" w:lineRule="auto"/>
        <w:ind w:right="65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5.1.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As obrigações da contratada são as descritas no edital. </w:t>
      </w:r>
    </w:p>
    <w:p w:rsidR="00BF5A87" w:rsidRPr="00AA2E68" w:rsidRDefault="00BF5A87" w:rsidP="00BF5A87">
      <w:pPr>
        <w:widowControl w:val="0"/>
        <w:spacing w:beforeLines="40" w:before="96" w:afterLines="40" w:after="96" w:line="240" w:lineRule="auto"/>
        <w:ind w:right="65"/>
        <w:contextualSpacing/>
        <w:jc w:val="both"/>
        <w:rPr>
          <w:rFonts w:ascii="Garamond" w:eastAsia="Verdana" w:hAnsi="Garamond" w:cs="Times New Roman"/>
          <w:b/>
          <w:spacing w:val="1"/>
          <w:sz w:val="28"/>
          <w:szCs w:val="28"/>
        </w:rPr>
      </w:pPr>
    </w:p>
    <w:p w:rsidR="00BF5A87" w:rsidRPr="00AA2E68" w:rsidRDefault="00BF5A87" w:rsidP="00BF5A87">
      <w:pPr>
        <w:widowControl w:val="0"/>
        <w:spacing w:beforeLines="40" w:before="96" w:afterLines="40" w:after="96" w:line="240" w:lineRule="auto"/>
        <w:ind w:right="65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5.2 –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São atribuições e condições da contratante aquelas descritas no edital. 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5.3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- O descumprimento, total ou parcial, de qualquer das obrigações ora estabelecida, sujeitará a Contratada as sanções previstas na Lei nº 10.520/02, Lei nº 8.666/93 e alterações posteriores, garantida previa e ampla defesa em processo administrativo.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rPr>
          <w:rFonts w:ascii="Garamond" w:eastAsia="Verdana" w:hAnsi="Garamond" w:cs="Times New Roman"/>
          <w:b/>
          <w:sz w:val="28"/>
          <w:szCs w:val="28"/>
          <w:u w:val="single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rPr>
          <w:rFonts w:ascii="Garamond" w:eastAsia="Verdana" w:hAnsi="Garamond" w:cs="Times New Roman"/>
          <w:b/>
          <w:sz w:val="28"/>
          <w:szCs w:val="28"/>
          <w:u w:val="single"/>
        </w:rPr>
      </w:pPr>
      <w:r w:rsidRPr="00AA2E68">
        <w:rPr>
          <w:rFonts w:ascii="Garamond" w:eastAsia="Verdana" w:hAnsi="Garamond" w:cs="Times New Roman"/>
          <w:b/>
          <w:sz w:val="28"/>
          <w:szCs w:val="28"/>
          <w:u w:val="single"/>
        </w:rPr>
        <w:t>CLÁUSULA SEXTA – DAS PENALIDADES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rPr>
          <w:rFonts w:ascii="Garamond" w:eastAsia="Verdana" w:hAnsi="Garamond" w:cs="Times New Roman"/>
          <w:b/>
          <w:sz w:val="28"/>
          <w:szCs w:val="28"/>
          <w:u w:val="single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 xml:space="preserve">6.1. 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Comete infração administrativa nos termos da Lei nº 8.666 de 1993 e da Lei nº 10.520, de 2002 a Contratada que: </w:t>
      </w:r>
    </w:p>
    <w:p w:rsidR="00BF5A87" w:rsidRPr="00AA2E68" w:rsidRDefault="00BF5A87" w:rsidP="00BF5A8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6.1.2.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Não assinar o contrato quando convocada dentro do prazo de validade da proposta; </w:t>
      </w:r>
    </w:p>
    <w:p w:rsidR="00BF5A87" w:rsidRPr="00AA2E68" w:rsidRDefault="00BF5A87" w:rsidP="00BF5A8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6.1.3.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Apresentar documentação falsa;</w:t>
      </w:r>
    </w:p>
    <w:p w:rsidR="00BF5A87" w:rsidRPr="00AA2E68" w:rsidRDefault="00BF5A87" w:rsidP="00BF5A8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6.1.4.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Deixar de entregar os documentos exigidos no certame;</w:t>
      </w:r>
    </w:p>
    <w:p w:rsidR="00BF5A87" w:rsidRPr="00AA2E68" w:rsidRDefault="00BF5A87" w:rsidP="00BF5A8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6.1.5.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Ensejar o retardamento da execução do objeto; </w:t>
      </w:r>
    </w:p>
    <w:p w:rsidR="00BF5A87" w:rsidRPr="00AA2E68" w:rsidRDefault="00BF5A87" w:rsidP="00BF5A8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6.1.6.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Não mantiver a proposta;</w:t>
      </w:r>
    </w:p>
    <w:p w:rsidR="00BF5A87" w:rsidRPr="00AA2E68" w:rsidRDefault="00BF5A87" w:rsidP="00BF5A8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6.1.7.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Cometer fraude fiscal;</w:t>
      </w:r>
    </w:p>
    <w:p w:rsidR="00BF5A87" w:rsidRPr="00AA2E68" w:rsidRDefault="00BF5A87" w:rsidP="00BF5A8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6.1.8.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Comportar-se de modo inidôneo. 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6.2.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De acordo com o estabelecido no artigo 77, da Lei n.º 8.666/93, a inexecução total ou parcial do contrato enseja sua rescisão, constituindo, também, motivo para o rompimento do ajuste, aqueles previstos no art. 78, incisos I a XVIII.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6.3.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Nas hipóteses de inexecução total ou parcial, poderá a Administração aplicar ao contratado as seguintes sanções: </w:t>
      </w:r>
    </w:p>
    <w:p w:rsidR="00BF5A87" w:rsidRPr="00AA2E68" w:rsidRDefault="00BF5A87" w:rsidP="00BF5A87">
      <w:pPr>
        <w:spacing w:beforeLines="40" w:before="96" w:afterLines="40" w:after="96" w:line="240" w:lineRule="auto"/>
        <w:ind w:left="567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lastRenderedPageBreak/>
        <w:t>6.3.1.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Advertência;</w:t>
      </w:r>
    </w:p>
    <w:p w:rsidR="00BF5A87" w:rsidRPr="00AA2E68" w:rsidRDefault="00BF5A87" w:rsidP="00BF5A87">
      <w:pPr>
        <w:spacing w:beforeLines="40" w:before="96" w:afterLines="40" w:after="96" w:line="240" w:lineRule="auto"/>
        <w:ind w:left="567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6.3.2.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Multa de 10% (dez por cento) sobre o valor total dos serviços;</w:t>
      </w:r>
    </w:p>
    <w:p w:rsidR="00BF5A87" w:rsidRPr="00AA2E68" w:rsidRDefault="00BF5A87" w:rsidP="00BF5A87">
      <w:pPr>
        <w:spacing w:beforeLines="40" w:before="96" w:afterLines="40" w:after="96" w:line="240" w:lineRule="auto"/>
        <w:ind w:left="567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6.3.3.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Suspensão temporária de participação em licitação e impedimento de contratar com a Administração, por prazo não superior a 02 (dois) anos.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AA2E68">
        <w:rPr>
          <w:rFonts w:ascii="Garamond" w:eastAsia="Verdana" w:hAnsi="Garamond" w:cs="Times New Roman"/>
          <w:b/>
          <w:spacing w:val="1"/>
          <w:sz w:val="28"/>
          <w:szCs w:val="28"/>
        </w:rPr>
        <w:t>6.4.</w:t>
      </w:r>
      <w:r w:rsidRPr="00AA2E68">
        <w:rPr>
          <w:rFonts w:ascii="Garamond" w:eastAsia="Verdana" w:hAnsi="Garamond" w:cs="Times New Roman"/>
          <w:spacing w:val="1"/>
          <w:sz w:val="28"/>
          <w:szCs w:val="28"/>
        </w:rPr>
        <w:t xml:space="preserve"> Na hipótese de atraso no cumprimento de quaisquer obrigações assumidas pela Contratada, a esta será aplicada multa de 1% (um por cento) sobre o valor total do Contrato, por dia de atraso, dobrável na reincidência. 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CLÁUSULA </w:t>
      </w:r>
      <w:r w:rsidRPr="00AA2E68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ab/>
        <w:t>SÉTIMA – DA FISCALIZAÇÃO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7.1.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A Contratada declara aceitar, integralmente, todos os processos de inspeção dos produtos, verificação e controle a serem adotadas pelo Contratante.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7.2.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 existência e a atuação da fiscalização do Contratante em nada </w:t>
      </w:r>
      <w:r w:rsidR="0086657E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restringe a responsabilidade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única, integral e exclusiva da Contratada, no que concerne aos serviços contratados, e as suas consequências e implicações próximas ou remotas.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              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CLAUSULA OITAVA – DA VIGÊNCIA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8.2. </w:t>
      </w:r>
      <w:r w:rsidRPr="00AA2E6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Este contrato vige da data de sua assinatura até</w:t>
      </w:r>
      <w:r w:rsidR="00C177E7" w:rsidRPr="00AA2E6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trinta dias após</w:t>
      </w:r>
      <w:r w:rsidRPr="00AA2E6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podendo </w:t>
      </w:r>
      <w:bookmarkStart w:id="0" w:name="_GoBack"/>
      <w:bookmarkEnd w:id="0"/>
      <w:r w:rsidRPr="00AA2E6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ser prorrogado através de termo aditivo, e alterado nos casos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previstos no Artigo 57, II, da Lei Federal nº 8.666/93. </w:t>
      </w: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</w:p>
    <w:p w:rsidR="00BF5A87" w:rsidRPr="00AA2E68" w:rsidRDefault="00BF5A87" w:rsidP="00BF5A8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CLÁUSULA NONA – CESSÃO E TRANSFERÊNCIA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9.1.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O presente contrato não poderá ser objeto de cessão ou transferência, no todo ou em parte.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CLÁUSULA DÉCIMA – DAS RESPONSABILIDADES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10.1.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As Contratadas assumem, como exclusivamente seus, as despesas decorrentes do transporte do objeto assim como, dos funcionários.  Responsabiliza-se, também, pela idoneidade e pelo comportamento de seus empregados, prepostos ou subordinados, e ainda, quaisquer prejuízos que sejam causados ao contratante ou a terceiros, bem como, pelos seguros de Lei.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10.2.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Os danos e os prejuízos serão ressarcidos ao Contratante no prazo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máximo de 48 (Quarenta e oito)</w:t>
      </w: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horas, contados da notificação administrativa a Contratada, sob pena de multa.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10.3.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O Contratante não responderá por quaisquer ônus, direitos ou obrigações vinculadas à legislação tributária trabalhista, previdenciária ou securitária, e decorrentes da execução do presente contrato, cujo cumprimento e responsabilidade caberão, exclusivamente, à Contratada.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10.4.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O contratante não responderá por quaisquer compromissos assumidos pela contratada   com terceiros, ainda que vinculados à execução do presente contrato, bem como por qualquer dano causado a terceiros em decorrência de ato da Contratada, de seus empregados, prepostos ou subordinado.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10.5.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A Contratada manterá durante toda a execução do contrato as condições de habilitação e qualificação que lhe foram exigidas na licitação.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10.6.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A contratante se responsabilizará pela substituição de produtos entregues fora do padrão de qualidade, sem ônus adicional à Prefeitura.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10.7.</w:t>
      </w:r>
      <w:r w:rsidRPr="00AA2E6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Constituirá encargo exclusivo da Contratada o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pagamento de tributos, tarifas, emolumentos e despesas decorrentes da formalização deste contrato e da execução de seu objeto.</w:t>
      </w:r>
    </w:p>
    <w:p w:rsidR="00BF5A87" w:rsidRPr="00AA2E68" w:rsidRDefault="00BF5A87" w:rsidP="00BF5A87">
      <w:pPr>
        <w:tabs>
          <w:tab w:val="left" w:pos="720"/>
        </w:tabs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CLÁUSULA DÉCIMA PRIMEIRA - DO FORO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11.1.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Fica eleito o Foro da Comarca de Videira – SC, para dirimir as dúvidas que possam advir da presente contratação, com renúncia expressa, de qualquer outro por mais privilegiado que seja.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BF5A87" w:rsidRPr="00AA2E68" w:rsidRDefault="00BF5A8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5A87" w:rsidRPr="00AA2E68" w:rsidRDefault="00C177E7" w:rsidP="00BF5A8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r w:rsidR="006A1F9B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SC, 12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6A1F9B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de junho 2019</w:t>
      </w:r>
      <w:r w:rsidR="00BF5A87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C177E7" w:rsidRPr="00AA2E68" w:rsidRDefault="00C177E7" w:rsidP="00C177E7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177E7" w:rsidRPr="00AA2E68" w:rsidRDefault="00C177E7" w:rsidP="00C177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PREFEITURA MUNICIPAL DE ARROIO TRINTA</w:t>
      </w:r>
    </w:p>
    <w:p w:rsidR="00C177E7" w:rsidRPr="00AA2E68" w:rsidRDefault="00C177E7" w:rsidP="00C177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CLAUDIO SPRICIGO</w:t>
      </w:r>
    </w:p>
    <w:p w:rsidR="00C177E7" w:rsidRPr="00AA2E68" w:rsidRDefault="00C177E7" w:rsidP="00C177E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CNPJ 82.826.462/0001-27</w:t>
      </w:r>
    </w:p>
    <w:p w:rsidR="00C177E7" w:rsidRPr="00AA2E68" w:rsidRDefault="00C177E7" w:rsidP="00C177E7">
      <w:pPr>
        <w:spacing w:after="0"/>
        <w:jc w:val="center"/>
        <w:rPr>
          <w:rFonts w:ascii="Garamond" w:hAnsi="Garamond"/>
          <w:sz w:val="28"/>
          <w:szCs w:val="28"/>
        </w:rPr>
      </w:pPr>
      <w:r w:rsidRPr="00AA2E68">
        <w:rPr>
          <w:rFonts w:ascii="Garamond" w:hAnsi="Garamond"/>
          <w:sz w:val="28"/>
          <w:szCs w:val="28"/>
        </w:rPr>
        <w:t>Contratante</w:t>
      </w: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AA2E68" w:rsidRPr="00AA2E68" w:rsidRDefault="00AA2E68" w:rsidP="00C177E7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INDÚSTRIA DE MÓVEIS E ARTEFATOS MA LTDA</w:t>
      </w:r>
    </w:p>
    <w:p w:rsidR="00AA2E68" w:rsidRPr="00AA2E68" w:rsidRDefault="00AA2E68" w:rsidP="00C177E7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CNPJ 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nº.73.638.009/0001-04</w:t>
      </w:r>
    </w:p>
    <w:p w:rsidR="00AA2E68" w:rsidRPr="00AA2E68" w:rsidRDefault="00AA2E68" w:rsidP="00C177E7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AA2E68">
        <w:rPr>
          <w:rFonts w:ascii="Garamond" w:eastAsia="Times New Roman" w:hAnsi="Garamond" w:cs="Times New Roman"/>
          <w:b/>
          <w:sz w:val="28"/>
          <w:szCs w:val="28"/>
          <w:lang w:eastAsia="pt-BR"/>
        </w:rPr>
        <w:t>EMERSON REINOLDO MULLER</w:t>
      </w:r>
    </w:p>
    <w:p w:rsidR="00AA2E68" w:rsidRPr="00AA2E68" w:rsidRDefault="00AA2E68" w:rsidP="00C177E7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 xml:space="preserve"> </w:t>
      </w:r>
      <w:r w:rsidR="006A1F9B"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CPF n</w:t>
      </w:r>
      <w:r w:rsidRPr="00AA2E68">
        <w:rPr>
          <w:rFonts w:ascii="Garamond" w:eastAsia="Times New Roman" w:hAnsi="Garamond" w:cs="Times New Roman"/>
          <w:sz w:val="28"/>
          <w:szCs w:val="28"/>
          <w:lang w:eastAsia="pt-BR"/>
        </w:rPr>
        <w:t>° 049.484.459-08</w:t>
      </w:r>
    </w:p>
    <w:p w:rsidR="00C177E7" w:rsidRPr="00AA2E68" w:rsidRDefault="00C177E7" w:rsidP="00C177E7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A2E68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AA2E68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MARILIA BORGA FERRONATO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CPF Nº: 066.042.359-63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MICHEL JUNIOR SERIGHELLI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CPF Nº 000.077.349-21</w:t>
      </w:r>
    </w:p>
    <w:p w:rsidR="00C177E7" w:rsidRPr="00AA2E68" w:rsidRDefault="00C177E7" w:rsidP="00C177E7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spacing w:after="0"/>
        <w:rPr>
          <w:rFonts w:ascii="Garamond" w:hAnsi="Garamond"/>
          <w:sz w:val="28"/>
          <w:szCs w:val="28"/>
        </w:rPr>
      </w:pPr>
    </w:p>
    <w:p w:rsidR="00C177E7" w:rsidRPr="00AA2E68" w:rsidRDefault="00C177E7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CONTRATO Nº003</w:t>
      </w:r>
      <w:r w:rsidR="00AA2E68" w:rsidRPr="00AA2E68">
        <w:rPr>
          <w:rFonts w:ascii="Garamond" w:hAnsi="Garamond"/>
          <w:b/>
          <w:sz w:val="28"/>
          <w:szCs w:val="28"/>
        </w:rPr>
        <w:t>8</w:t>
      </w:r>
      <w:r w:rsidRPr="00AA2E68">
        <w:rPr>
          <w:rFonts w:ascii="Garamond" w:hAnsi="Garamond"/>
          <w:b/>
          <w:sz w:val="28"/>
          <w:szCs w:val="28"/>
        </w:rPr>
        <w:t xml:space="preserve"> /2019</w:t>
      </w:r>
    </w:p>
    <w:p w:rsidR="00C177E7" w:rsidRPr="00AA2E68" w:rsidRDefault="00C177E7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 xml:space="preserve"> PROCESSO LICITATÓRIO Nº 00</w:t>
      </w:r>
      <w:r w:rsidR="00AA2E68" w:rsidRPr="00AA2E68">
        <w:rPr>
          <w:rFonts w:ascii="Garamond" w:hAnsi="Garamond"/>
          <w:b/>
          <w:sz w:val="28"/>
          <w:szCs w:val="28"/>
        </w:rPr>
        <w:t>81</w:t>
      </w:r>
      <w:r w:rsidRPr="00AA2E68">
        <w:rPr>
          <w:rFonts w:ascii="Garamond" w:hAnsi="Garamond"/>
          <w:b/>
          <w:sz w:val="28"/>
          <w:szCs w:val="28"/>
        </w:rPr>
        <w:t>/2019</w:t>
      </w:r>
    </w:p>
    <w:p w:rsidR="00C177E7" w:rsidRPr="00AA2E68" w:rsidRDefault="00C177E7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 xml:space="preserve"> </w:t>
      </w:r>
      <w:r w:rsidR="00AA2E68" w:rsidRPr="00AA2E68">
        <w:rPr>
          <w:rFonts w:ascii="Garamond" w:hAnsi="Garamond"/>
          <w:b/>
          <w:sz w:val="28"/>
          <w:szCs w:val="28"/>
        </w:rPr>
        <w:t>PREGÃO:</w:t>
      </w:r>
      <w:r w:rsidRPr="00AA2E68">
        <w:rPr>
          <w:rFonts w:ascii="Garamond" w:hAnsi="Garamond"/>
          <w:b/>
          <w:sz w:val="28"/>
          <w:szCs w:val="28"/>
        </w:rPr>
        <w:t xml:space="preserve"> 00</w:t>
      </w:r>
      <w:r w:rsidR="00AA2E68" w:rsidRPr="00AA2E68">
        <w:rPr>
          <w:rFonts w:ascii="Garamond" w:hAnsi="Garamond"/>
          <w:b/>
          <w:sz w:val="28"/>
          <w:szCs w:val="28"/>
        </w:rPr>
        <w:t>1</w:t>
      </w:r>
      <w:r w:rsidRPr="00AA2E68">
        <w:rPr>
          <w:rFonts w:ascii="Garamond" w:hAnsi="Garamond"/>
          <w:b/>
          <w:sz w:val="28"/>
          <w:szCs w:val="28"/>
        </w:rPr>
        <w:t xml:space="preserve">2/2019 </w:t>
      </w:r>
    </w:p>
    <w:p w:rsidR="00C177E7" w:rsidRPr="00AA2E68" w:rsidRDefault="00C177E7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 xml:space="preserve">FINALIDADE: </w:t>
      </w:r>
      <w:r w:rsidR="00AA2E68" w:rsidRPr="00AA2E68">
        <w:rPr>
          <w:rFonts w:ascii="Garamond" w:hAnsi="Garamond"/>
          <w:b/>
          <w:sz w:val="28"/>
          <w:szCs w:val="28"/>
        </w:rPr>
        <w:t xml:space="preserve">AQUISIÇÃO DE MÓVIES </w:t>
      </w:r>
    </w:p>
    <w:p w:rsidR="00C177E7" w:rsidRPr="00AA2E68" w:rsidRDefault="00C177E7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 xml:space="preserve">CONTRATADA: </w:t>
      </w:r>
      <w:r w:rsidR="00AA2E68" w:rsidRPr="00AA2E68">
        <w:rPr>
          <w:rFonts w:ascii="Garamond" w:hAnsi="Garamond"/>
          <w:b/>
          <w:sz w:val="28"/>
          <w:szCs w:val="28"/>
        </w:rPr>
        <w:t>INDUSTRIA DE ARTEFATOS MA LTDA</w:t>
      </w:r>
    </w:p>
    <w:p w:rsidR="00C177E7" w:rsidRPr="00AA2E68" w:rsidRDefault="00C177E7" w:rsidP="00C177E7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rPr>
          <w:rFonts w:ascii="Garamond" w:hAnsi="Garamond"/>
          <w:sz w:val="28"/>
          <w:szCs w:val="28"/>
        </w:rPr>
      </w:pPr>
      <w:r w:rsidRPr="00AA2E68">
        <w:rPr>
          <w:rFonts w:ascii="Garamond" w:hAnsi="Garamond"/>
          <w:b/>
          <w:sz w:val="28"/>
          <w:szCs w:val="28"/>
        </w:rPr>
        <w:t>VALOR: R$</w:t>
      </w:r>
      <w:r w:rsidR="00AA2E68" w:rsidRPr="00AA2E68">
        <w:rPr>
          <w:rFonts w:ascii="Garamond" w:hAnsi="Garamond"/>
          <w:b/>
          <w:sz w:val="28"/>
          <w:szCs w:val="28"/>
        </w:rPr>
        <w:t>19.270,50</w:t>
      </w:r>
    </w:p>
    <w:p w:rsidR="00BF5085" w:rsidRPr="00AA2E68" w:rsidRDefault="00BF5085">
      <w:pPr>
        <w:rPr>
          <w:rFonts w:ascii="Garamond" w:hAnsi="Garamond"/>
          <w:sz w:val="28"/>
          <w:szCs w:val="28"/>
        </w:rPr>
      </w:pPr>
    </w:p>
    <w:sectPr w:rsidR="00BF5085" w:rsidRPr="00AA2E6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0B" w:rsidRDefault="0034760B" w:rsidP="0086657E">
      <w:pPr>
        <w:spacing w:after="0" w:line="240" w:lineRule="auto"/>
      </w:pPr>
      <w:r>
        <w:separator/>
      </w:r>
    </w:p>
  </w:endnote>
  <w:endnote w:type="continuationSeparator" w:id="0">
    <w:p w:rsidR="0034760B" w:rsidRDefault="0034760B" w:rsidP="0086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835564"/>
      <w:docPartObj>
        <w:docPartGallery w:val="Page Numbers (Bottom of Page)"/>
        <w:docPartUnique/>
      </w:docPartObj>
    </w:sdtPr>
    <w:sdtContent>
      <w:p w:rsidR="0086657E" w:rsidRDefault="0086657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CD2">
          <w:rPr>
            <w:noProof/>
          </w:rPr>
          <w:t>8</w:t>
        </w:r>
        <w:r>
          <w:fldChar w:fldCharType="end"/>
        </w:r>
      </w:p>
    </w:sdtContent>
  </w:sdt>
  <w:p w:rsidR="0086657E" w:rsidRDefault="008665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0B" w:rsidRDefault="0034760B" w:rsidP="0086657E">
      <w:pPr>
        <w:spacing w:after="0" w:line="240" w:lineRule="auto"/>
      </w:pPr>
      <w:r>
        <w:separator/>
      </w:r>
    </w:p>
  </w:footnote>
  <w:footnote w:type="continuationSeparator" w:id="0">
    <w:p w:rsidR="0034760B" w:rsidRDefault="0034760B" w:rsidP="0086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7"/>
    <w:rsid w:val="00087F0B"/>
    <w:rsid w:val="00161636"/>
    <w:rsid w:val="002013B2"/>
    <w:rsid w:val="002C5CD2"/>
    <w:rsid w:val="002D6C06"/>
    <w:rsid w:val="00340F70"/>
    <w:rsid w:val="0034760B"/>
    <w:rsid w:val="004D7CD5"/>
    <w:rsid w:val="004F1FD6"/>
    <w:rsid w:val="005E0E88"/>
    <w:rsid w:val="006115C7"/>
    <w:rsid w:val="006A1F9B"/>
    <w:rsid w:val="0086657E"/>
    <w:rsid w:val="00932BEF"/>
    <w:rsid w:val="00A15849"/>
    <w:rsid w:val="00A61F19"/>
    <w:rsid w:val="00AA2E68"/>
    <w:rsid w:val="00B2754F"/>
    <w:rsid w:val="00B97F85"/>
    <w:rsid w:val="00BF5085"/>
    <w:rsid w:val="00BF5A87"/>
    <w:rsid w:val="00C177E7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9A74-0E72-4077-899C-0AB84511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8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6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7E"/>
  </w:style>
  <w:style w:type="paragraph" w:styleId="Rodap">
    <w:name w:val="footer"/>
    <w:basedOn w:val="Normal"/>
    <w:link w:val="RodapChar"/>
    <w:uiPriority w:val="99"/>
    <w:unhideWhenUsed/>
    <w:rsid w:val="00866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7E"/>
  </w:style>
  <w:style w:type="paragraph" w:styleId="Textodebalo">
    <w:name w:val="Balloon Text"/>
    <w:basedOn w:val="Normal"/>
    <w:link w:val="TextodebaloChar"/>
    <w:uiPriority w:val="99"/>
    <w:semiHidden/>
    <w:unhideWhenUsed/>
    <w:rsid w:val="002C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1689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2019-06-10T20:14:00Z</cp:lastPrinted>
  <dcterms:created xsi:type="dcterms:W3CDTF">2019-06-10T19:52:00Z</dcterms:created>
  <dcterms:modified xsi:type="dcterms:W3CDTF">2019-06-10T20:17:00Z</dcterms:modified>
</cp:coreProperties>
</file>