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C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F0" w:rsidRDefault="00807AF0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6542A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INSTRUÇÃO NORMATIVA N° </w:t>
      </w:r>
      <w:r w:rsidR="009C687C" w:rsidRPr="0043550F">
        <w:rPr>
          <w:rFonts w:ascii="Times New Roman" w:hAnsi="Times New Roman" w:cs="Times New Roman"/>
          <w:b/>
          <w:sz w:val="24"/>
          <w:szCs w:val="24"/>
        </w:rPr>
        <w:t>001/201</w:t>
      </w:r>
      <w:r w:rsidR="00597439">
        <w:rPr>
          <w:rFonts w:ascii="Times New Roman" w:hAnsi="Times New Roman" w:cs="Times New Roman"/>
          <w:b/>
          <w:sz w:val="24"/>
          <w:szCs w:val="24"/>
        </w:rPr>
        <w:t>9</w:t>
      </w:r>
      <w:r w:rsidR="009C687C" w:rsidRPr="0043550F">
        <w:rPr>
          <w:rFonts w:ascii="Times New Roman" w:hAnsi="Times New Roman" w:cs="Times New Roman"/>
          <w:b/>
          <w:sz w:val="24"/>
          <w:szCs w:val="24"/>
        </w:rPr>
        <w:t xml:space="preserve"> – UCI/AT</w:t>
      </w:r>
    </w:p>
    <w:p w:rsidR="009C687C" w:rsidRPr="0043550F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ESTABELECE CRITÉRIOS E PROCEDIMENTOS PARA A UTILIZAÇÃO DO SISTEMA DIGITAL DE PONTO ELETRÔNICO E CONTROLE DE FREQUÊNCIA</w:t>
      </w:r>
      <w:r w:rsidR="00530594" w:rsidRPr="0043550F">
        <w:rPr>
          <w:rFonts w:ascii="Times New Roman" w:hAnsi="Times New Roman" w:cs="Times New Roman"/>
          <w:b/>
          <w:sz w:val="24"/>
          <w:szCs w:val="24"/>
        </w:rPr>
        <w:t xml:space="preserve"> DOS SERVIDORES PÚBLICOS MUNICIPAIS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DE ARROIO TRINTA.</w:t>
      </w:r>
    </w:p>
    <w:p w:rsidR="00EB53D6" w:rsidRPr="0043550F" w:rsidRDefault="00EB53D6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9C687C" w:rsidP="009C6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ab/>
      </w:r>
      <w:r w:rsidRPr="0043550F">
        <w:rPr>
          <w:rFonts w:ascii="Times New Roman" w:hAnsi="Times New Roman" w:cs="Times New Roman"/>
          <w:sz w:val="24"/>
          <w:szCs w:val="24"/>
        </w:rPr>
        <w:t xml:space="preserve">A Unidade de Controle Interno do Município de Arroio Trinta/SC, no uso de suas atribuições e nos termos da Lei Complementar n° 1713, de 03 de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 xml:space="preserve"> de 2014,</w:t>
      </w:r>
    </w:p>
    <w:p w:rsidR="009C687C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D6" w:rsidRPr="0043550F" w:rsidRDefault="00EB53D6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7C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B53D6" w:rsidRPr="0043550F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43550F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>Normatizar os órgãos e entidades da Administração Direta, Autárquica e Fundacional do Poder Executivo Municipal acerca dos procedimentos para a utilização do sistema digital de ponto eletrônico e controle de frequência dos servidores públicos municipais.</w:t>
      </w:r>
    </w:p>
    <w:p w:rsidR="00EB53D6" w:rsidRPr="0043550F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594" w:rsidRPr="0043550F" w:rsidRDefault="00530594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A1" w:rsidRPr="0043550F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5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CAPÍTULO I </w:t>
      </w:r>
    </w:p>
    <w:p w:rsidR="006C3FA1" w:rsidRPr="0043550F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550F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</w:t>
      </w:r>
    </w:p>
    <w:p w:rsidR="006C3FA1" w:rsidRPr="0043550F" w:rsidRDefault="006C3FA1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Pr="0043550F" w:rsidRDefault="0053059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>Art. 1º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="007573D7" w:rsidRPr="0043550F">
        <w:rPr>
          <w:rFonts w:ascii="Times New Roman" w:hAnsi="Times New Roman" w:cs="Times New Roman"/>
          <w:sz w:val="24"/>
          <w:szCs w:val="24"/>
        </w:rPr>
        <w:t>O controle de horário de entrada e saída dos servidores públicos municipais será disciplinado pelo disposto neste regulamento.</w:t>
      </w:r>
    </w:p>
    <w:p w:rsidR="007573D7" w:rsidRPr="0043550F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0D4E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>Art. 2º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O registro de ponto é obrigatório a todos os s</w:t>
      </w:r>
      <w:r w:rsidR="009944F6">
        <w:rPr>
          <w:rFonts w:ascii="Times New Roman" w:hAnsi="Times New Roman" w:cs="Times New Roman"/>
          <w:sz w:val="24"/>
          <w:szCs w:val="24"/>
        </w:rPr>
        <w:t xml:space="preserve">ervidores públicos em atividade, tanto </w:t>
      </w:r>
      <w:r w:rsidR="007E0D4E">
        <w:rPr>
          <w:rFonts w:ascii="Times New Roman" w:hAnsi="Times New Roman" w:cs="Times New Roman"/>
          <w:sz w:val="24"/>
          <w:szCs w:val="24"/>
        </w:rPr>
        <w:t>a</w:t>
      </w:r>
      <w:r w:rsidR="009944F6">
        <w:rPr>
          <w:rFonts w:ascii="Times New Roman" w:hAnsi="Times New Roman" w:cs="Times New Roman"/>
          <w:sz w:val="24"/>
          <w:szCs w:val="24"/>
        </w:rPr>
        <w:t xml:space="preserve">os efetivos, quanto </w:t>
      </w:r>
      <w:r w:rsidR="007E0D4E">
        <w:rPr>
          <w:rFonts w:ascii="Times New Roman" w:hAnsi="Times New Roman" w:cs="Times New Roman"/>
          <w:sz w:val="24"/>
          <w:szCs w:val="24"/>
        </w:rPr>
        <w:t>a</w:t>
      </w:r>
      <w:r w:rsidR="009944F6">
        <w:rPr>
          <w:rFonts w:ascii="Times New Roman" w:hAnsi="Times New Roman" w:cs="Times New Roman"/>
          <w:sz w:val="24"/>
          <w:szCs w:val="24"/>
        </w:rPr>
        <w:t>os ocupantes de cargo em comissão</w:t>
      </w:r>
      <w:r w:rsidR="007E0D4E">
        <w:rPr>
          <w:rFonts w:ascii="Times New Roman" w:hAnsi="Times New Roman" w:cs="Times New Roman"/>
          <w:sz w:val="24"/>
          <w:szCs w:val="24"/>
        </w:rPr>
        <w:t>.</w:t>
      </w:r>
    </w:p>
    <w:p w:rsidR="007573D7" w:rsidRPr="0043550F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 xml:space="preserve">§1º. </w:t>
      </w:r>
      <w:r w:rsidR="00831DE9" w:rsidRPr="0043550F">
        <w:rPr>
          <w:rFonts w:ascii="Times New Roman" w:hAnsi="Times New Roman" w:cs="Times New Roman"/>
          <w:sz w:val="24"/>
          <w:szCs w:val="24"/>
        </w:rPr>
        <w:t xml:space="preserve">O registro de ponto será mecânico, eletrônico ou manual, de acordo com as características de cada área, conforme determinação da Secretaria </w:t>
      </w:r>
      <w:r w:rsidR="00440E0E" w:rsidRPr="0043550F">
        <w:rPr>
          <w:rFonts w:ascii="Times New Roman" w:hAnsi="Times New Roman" w:cs="Times New Roman"/>
          <w:sz w:val="24"/>
          <w:szCs w:val="24"/>
        </w:rPr>
        <w:t xml:space="preserve">Municipal </w:t>
      </w:r>
      <w:r w:rsidR="00831DE9" w:rsidRPr="0043550F">
        <w:rPr>
          <w:rFonts w:ascii="Times New Roman" w:hAnsi="Times New Roman" w:cs="Times New Roman"/>
          <w:sz w:val="24"/>
          <w:szCs w:val="24"/>
        </w:rPr>
        <w:t>de Administração.</w:t>
      </w:r>
    </w:p>
    <w:p w:rsidR="00831DE9" w:rsidRDefault="00831DE9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 xml:space="preserve">§2º. O registro de ponto deverá conter e refletir com fidelidade o horário real cumprido pelo servidor </w:t>
      </w:r>
      <w:r w:rsidR="00390EFE" w:rsidRPr="0043550F">
        <w:rPr>
          <w:rFonts w:ascii="Times New Roman" w:hAnsi="Times New Roman" w:cs="Times New Roman"/>
          <w:sz w:val="24"/>
          <w:szCs w:val="24"/>
        </w:rPr>
        <w:t xml:space="preserve">público </w:t>
      </w:r>
      <w:r w:rsidRPr="0043550F">
        <w:rPr>
          <w:rFonts w:ascii="Times New Roman" w:hAnsi="Times New Roman" w:cs="Times New Roman"/>
          <w:sz w:val="24"/>
          <w:szCs w:val="24"/>
        </w:rPr>
        <w:t>municipal, observando-se a sua jornada de trabalho.</w:t>
      </w:r>
    </w:p>
    <w:p w:rsidR="00831DE9" w:rsidRDefault="005556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§3</w:t>
      </w:r>
      <w:r w:rsidRPr="0043550F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Estarão dispensados do registro do ponto, somente os Secretários Municipais.</w:t>
      </w:r>
    </w:p>
    <w:p w:rsidR="0055567F" w:rsidRPr="0043550F" w:rsidRDefault="005556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FA1" w:rsidRPr="0043550F" w:rsidRDefault="006C3FA1" w:rsidP="006C3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6C3FA1" w:rsidRPr="0043550F" w:rsidRDefault="006C3FA1" w:rsidP="006C3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DA JORNADA DE TRABALHO</w:t>
      </w:r>
    </w:p>
    <w:p w:rsidR="006C3FA1" w:rsidRPr="0043550F" w:rsidRDefault="006C3FA1" w:rsidP="000C6A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E0E" w:rsidRPr="0043550F" w:rsidRDefault="00831DE9" w:rsidP="006C3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>Art. 3º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="00440E0E" w:rsidRPr="0043550F">
        <w:rPr>
          <w:rFonts w:ascii="Times New Roman" w:hAnsi="Times New Roman" w:cs="Times New Roman"/>
          <w:sz w:val="24"/>
          <w:szCs w:val="24"/>
        </w:rPr>
        <w:t xml:space="preserve">A jornada de trabalho dos servidores públicos municipais de Arroio Trinta, será de 8 (oito) ou 6 (seis) horas diárias. O turno de 6 (seis) horas deverá ser cumprido em turno único, o turno de 8 (oito) horas deverá ser cumprido em 2 (dois) turnos de 4 (quatro) horas, com intervalo entre eles, não </w:t>
      </w:r>
      <w:r w:rsidR="004434B1">
        <w:rPr>
          <w:rFonts w:ascii="Times New Roman" w:hAnsi="Times New Roman" w:cs="Times New Roman"/>
          <w:sz w:val="24"/>
          <w:szCs w:val="24"/>
        </w:rPr>
        <w:t>inferior</w:t>
      </w:r>
      <w:r w:rsidR="00440E0E" w:rsidRPr="0043550F">
        <w:rPr>
          <w:rFonts w:ascii="Times New Roman" w:hAnsi="Times New Roman" w:cs="Times New Roman"/>
          <w:sz w:val="24"/>
          <w:szCs w:val="24"/>
        </w:rPr>
        <w:t xml:space="preserve"> a 1 (uma) hora. </w:t>
      </w:r>
    </w:p>
    <w:p w:rsidR="00807AF0" w:rsidRDefault="00807AF0" w:rsidP="00440E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7AF0" w:rsidRDefault="00807AF0" w:rsidP="00440E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07AF0" w:rsidRDefault="00807AF0" w:rsidP="00440E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1DE9" w:rsidRDefault="00440E0E" w:rsidP="00440E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Parágrafo único. </w:t>
      </w:r>
      <w:r w:rsidR="007A21CF" w:rsidRPr="0043550F">
        <w:rPr>
          <w:rFonts w:ascii="Times New Roman" w:hAnsi="Times New Roman" w:cs="Times New Roman"/>
          <w:sz w:val="24"/>
          <w:szCs w:val="24"/>
        </w:rPr>
        <w:t xml:space="preserve">O horário de expediente </w:t>
      </w:r>
      <w:r w:rsidR="00EB53D6">
        <w:rPr>
          <w:rFonts w:ascii="Times New Roman" w:hAnsi="Times New Roman" w:cs="Times New Roman"/>
          <w:sz w:val="24"/>
          <w:szCs w:val="24"/>
        </w:rPr>
        <w:t xml:space="preserve">dos setores da Prefeitura do Município de Arroio Trinta, a partir de 1° de </w:t>
      </w:r>
      <w:proofErr w:type="gramStart"/>
      <w:r w:rsidR="00EB53D6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EB53D6">
        <w:rPr>
          <w:rFonts w:ascii="Times New Roman" w:hAnsi="Times New Roman" w:cs="Times New Roman"/>
          <w:sz w:val="24"/>
          <w:szCs w:val="24"/>
        </w:rPr>
        <w:t xml:space="preserve"> de 2017, </w:t>
      </w:r>
      <w:r w:rsidR="007A21CF" w:rsidRPr="0043550F">
        <w:rPr>
          <w:rFonts w:ascii="Times New Roman" w:hAnsi="Times New Roman" w:cs="Times New Roman"/>
          <w:sz w:val="24"/>
          <w:szCs w:val="24"/>
        </w:rPr>
        <w:t>será:</w:t>
      </w:r>
    </w:p>
    <w:p w:rsidR="007A21CF" w:rsidRPr="0043550F" w:rsidRDefault="007A21CF" w:rsidP="007A21C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Secretaria Municipal de Saúde</w:t>
      </w:r>
      <w:r w:rsidR="00390EFE" w:rsidRPr="0043550F">
        <w:rPr>
          <w:rFonts w:ascii="Times New Roman" w:hAnsi="Times New Roman" w:cs="Times New Roman"/>
          <w:sz w:val="24"/>
          <w:szCs w:val="24"/>
        </w:rPr>
        <w:t>,</w:t>
      </w:r>
      <w:r w:rsidRPr="0043550F">
        <w:rPr>
          <w:rFonts w:ascii="Times New Roman" w:hAnsi="Times New Roman" w:cs="Times New Roman"/>
          <w:sz w:val="24"/>
          <w:szCs w:val="24"/>
        </w:rPr>
        <w:t xml:space="preserve"> com expediente interno: 08:00hs as</w:t>
      </w:r>
      <w:r w:rsidR="00494E63" w:rsidRPr="0043550F">
        <w:rPr>
          <w:rFonts w:ascii="Times New Roman" w:hAnsi="Times New Roman" w:cs="Times New Roman"/>
          <w:sz w:val="24"/>
          <w:szCs w:val="24"/>
        </w:rPr>
        <w:t xml:space="preserve"> 12:00hs e 13:30hs as</w:t>
      </w:r>
      <w:r w:rsidRPr="0043550F">
        <w:rPr>
          <w:rFonts w:ascii="Times New Roman" w:hAnsi="Times New Roman" w:cs="Times New Roman"/>
          <w:sz w:val="24"/>
          <w:szCs w:val="24"/>
        </w:rPr>
        <w:t xml:space="preserve"> 17:30hs, com intervalo máximo de 01:30hs (uma hora e trinta minutos);</w:t>
      </w:r>
    </w:p>
    <w:p w:rsidR="007A21CF" w:rsidRDefault="007A21CF" w:rsidP="007A21C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Secretaria Municipal de Infraestrutura</w:t>
      </w:r>
      <w:r w:rsidR="00390EFE" w:rsidRPr="0043550F">
        <w:rPr>
          <w:rFonts w:ascii="Times New Roman" w:hAnsi="Times New Roman" w:cs="Times New Roman"/>
          <w:b/>
          <w:sz w:val="24"/>
          <w:szCs w:val="24"/>
        </w:rPr>
        <w:t>,</w:t>
      </w:r>
      <w:r w:rsidRPr="0043550F">
        <w:rPr>
          <w:rFonts w:ascii="Times New Roman" w:hAnsi="Times New Roman" w:cs="Times New Roman"/>
          <w:sz w:val="24"/>
          <w:szCs w:val="24"/>
        </w:rPr>
        <w:t xml:space="preserve"> com expediente externo: 07:30hs as</w:t>
      </w:r>
      <w:r w:rsidR="00494E63" w:rsidRPr="0043550F">
        <w:rPr>
          <w:rFonts w:ascii="Times New Roman" w:hAnsi="Times New Roman" w:cs="Times New Roman"/>
          <w:sz w:val="24"/>
          <w:szCs w:val="24"/>
        </w:rPr>
        <w:t xml:space="preserve"> 11:30hs e 13:30hs as</w:t>
      </w:r>
      <w:r w:rsidRPr="0043550F">
        <w:rPr>
          <w:rFonts w:ascii="Times New Roman" w:hAnsi="Times New Roman" w:cs="Times New Roman"/>
          <w:sz w:val="24"/>
          <w:szCs w:val="24"/>
        </w:rPr>
        <w:t xml:space="preserve"> 17:30hs, com intervalo máximo de 02:00hs (duas horas);</w:t>
      </w:r>
    </w:p>
    <w:p w:rsidR="00DD72D7" w:rsidRPr="0043550F" w:rsidRDefault="00DD72D7" w:rsidP="007A21C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Secretaria Municipal de</w:t>
      </w:r>
      <w:r>
        <w:rPr>
          <w:rFonts w:ascii="Times New Roman" w:hAnsi="Times New Roman" w:cs="Times New Roman"/>
          <w:b/>
          <w:sz w:val="24"/>
          <w:szCs w:val="24"/>
        </w:rPr>
        <w:t xml:space="preserve"> Educação, </w:t>
      </w:r>
      <w:r>
        <w:rPr>
          <w:rFonts w:ascii="Times New Roman" w:hAnsi="Times New Roman" w:cs="Times New Roman"/>
          <w:sz w:val="24"/>
          <w:szCs w:val="24"/>
        </w:rPr>
        <w:t>com expediente que siga o horário escolar, obedecendo as es</w:t>
      </w:r>
      <w:r w:rsidR="00EB53D6">
        <w:rPr>
          <w:rFonts w:ascii="Times New Roman" w:hAnsi="Times New Roman" w:cs="Times New Roman"/>
          <w:sz w:val="24"/>
          <w:szCs w:val="24"/>
        </w:rPr>
        <w:t>calas pré-definidas pel</w:t>
      </w:r>
      <w:r w:rsidR="004434B1">
        <w:rPr>
          <w:rFonts w:ascii="Times New Roman" w:hAnsi="Times New Roman" w:cs="Times New Roman"/>
          <w:sz w:val="24"/>
          <w:szCs w:val="24"/>
        </w:rPr>
        <w:t>a Secretaria</w:t>
      </w:r>
      <w:r>
        <w:rPr>
          <w:rFonts w:ascii="Times New Roman" w:hAnsi="Times New Roman" w:cs="Times New Roman"/>
          <w:sz w:val="24"/>
          <w:szCs w:val="24"/>
        </w:rPr>
        <w:t xml:space="preserve"> de Educação;</w:t>
      </w:r>
    </w:p>
    <w:p w:rsidR="007A21CF" w:rsidRDefault="007A21CF" w:rsidP="007A21C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Demais Secretarias</w:t>
      </w:r>
      <w:r w:rsidR="00390EFE" w:rsidRPr="0043550F">
        <w:rPr>
          <w:rFonts w:ascii="Times New Roman" w:hAnsi="Times New Roman" w:cs="Times New Roman"/>
          <w:b/>
          <w:sz w:val="24"/>
          <w:szCs w:val="24"/>
        </w:rPr>
        <w:t xml:space="preserve"> e Setores</w:t>
      </w:r>
      <w:r w:rsidR="006C3FA1" w:rsidRPr="0043550F">
        <w:rPr>
          <w:rFonts w:ascii="Times New Roman" w:hAnsi="Times New Roman" w:cs="Times New Roman"/>
          <w:b/>
          <w:sz w:val="24"/>
          <w:szCs w:val="24"/>
        </w:rPr>
        <w:t>,</w:t>
      </w:r>
      <w:r w:rsidRPr="0043550F">
        <w:rPr>
          <w:rFonts w:ascii="Times New Roman" w:hAnsi="Times New Roman" w:cs="Times New Roman"/>
          <w:sz w:val="24"/>
          <w:szCs w:val="24"/>
        </w:rPr>
        <w:t xml:space="preserve"> com expediente interno: 0</w:t>
      </w:r>
      <w:r w:rsidR="00887EB1" w:rsidRPr="0043550F">
        <w:rPr>
          <w:rFonts w:ascii="Times New Roman" w:hAnsi="Times New Roman" w:cs="Times New Roman"/>
          <w:sz w:val="24"/>
          <w:szCs w:val="24"/>
        </w:rPr>
        <w:t>7</w:t>
      </w:r>
      <w:r w:rsidRPr="0043550F">
        <w:rPr>
          <w:rFonts w:ascii="Times New Roman" w:hAnsi="Times New Roman" w:cs="Times New Roman"/>
          <w:sz w:val="24"/>
          <w:szCs w:val="24"/>
        </w:rPr>
        <w:t>:</w:t>
      </w:r>
      <w:r w:rsidR="00887EB1" w:rsidRPr="0043550F">
        <w:rPr>
          <w:rFonts w:ascii="Times New Roman" w:hAnsi="Times New Roman" w:cs="Times New Roman"/>
          <w:sz w:val="24"/>
          <w:szCs w:val="24"/>
        </w:rPr>
        <w:t>45</w:t>
      </w:r>
      <w:r w:rsidRPr="0043550F">
        <w:rPr>
          <w:rFonts w:ascii="Times New Roman" w:hAnsi="Times New Roman" w:cs="Times New Roman"/>
          <w:sz w:val="24"/>
          <w:szCs w:val="24"/>
        </w:rPr>
        <w:t xml:space="preserve">hs as </w:t>
      </w:r>
      <w:r w:rsidR="00494E63" w:rsidRPr="0043550F">
        <w:rPr>
          <w:rFonts w:ascii="Times New Roman" w:hAnsi="Times New Roman" w:cs="Times New Roman"/>
          <w:sz w:val="24"/>
          <w:szCs w:val="24"/>
        </w:rPr>
        <w:t xml:space="preserve">11:45hs e 13:30hs as </w:t>
      </w:r>
      <w:r w:rsidRPr="0043550F">
        <w:rPr>
          <w:rFonts w:ascii="Times New Roman" w:hAnsi="Times New Roman" w:cs="Times New Roman"/>
          <w:sz w:val="24"/>
          <w:szCs w:val="24"/>
        </w:rPr>
        <w:t>17:30hs, com intervalo</w:t>
      </w:r>
      <w:r w:rsidR="00390EFE" w:rsidRPr="0043550F">
        <w:rPr>
          <w:rFonts w:ascii="Times New Roman" w:hAnsi="Times New Roman" w:cs="Times New Roman"/>
          <w:sz w:val="24"/>
          <w:szCs w:val="24"/>
        </w:rPr>
        <w:t xml:space="preserve"> máximo</w:t>
      </w:r>
      <w:r w:rsidRPr="0043550F">
        <w:rPr>
          <w:rFonts w:ascii="Times New Roman" w:hAnsi="Times New Roman" w:cs="Times New Roman"/>
          <w:sz w:val="24"/>
          <w:szCs w:val="24"/>
        </w:rPr>
        <w:t xml:space="preserve"> de 01:45hs (uma hora e quarenta e cinco minutos);</w:t>
      </w:r>
    </w:p>
    <w:p w:rsidR="00005E0E" w:rsidRDefault="00005E0E" w:rsidP="0000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5E0E" w:rsidRDefault="00005E0E" w:rsidP="00005E0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4°</w:t>
      </w:r>
      <w:r w:rsidRPr="002C0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Fica através desta Instrução Normativa, instituído o Banco de Horas na Prefeitura Municipal de Arroio Trinta.</w:t>
      </w:r>
    </w:p>
    <w:p w:rsidR="00005E0E" w:rsidRDefault="00005E0E" w:rsidP="0000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3550F">
        <w:rPr>
          <w:rFonts w:ascii="Times New Roman" w:hAnsi="Times New Roman" w:cs="Times New Roman"/>
          <w:sz w:val="24"/>
          <w:szCs w:val="24"/>
        </w:rPr>
        <w:t>§1º</w:t>
      </w:r>
      <w:r>
        <w:rPr>
          <w:rFonts w:ascii="Times New Roman" w:hAnsi="Times New Roman" w:cs="Times New Roman"/>
          <w:sz w:val="24"/>
          <w:szCs w:val="24"/>
        </w:rPr>
        <w:t xml:space="preserve">. Ao final de cada trimestre será efetuado o levantamento do total horas trabalhadas, havendo sobra de horas, estas poderão ser revertidas em pecúnia ou em horas folga, mediante decisão e autorização do chefe imediato de cada setor. </w:t>
      </w:r>
    </w:p>
    <w:p w:rsidR="00005E0E" w:rsidRPr="009944F6" w:rsidRDefault="00005E0E" w:rsidP="00005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4F6">
        <w:rPr>
          <w:rFonts w:ascii="Times New Roman" w:hAnsi="Times New Roman" w:cs="Times New Roman"/>
          <w:sz w:val="24"/>
          <w:szCs w:val="24"/>
        </w:rPr>
        <w:t xml:space="preserve">§2º. O levantamento trimestral será efetuado pelo setor de RH sempre nos meses de </w:t>
      </w:r>
      <w:proofErr w:type="gramStart"/>
      <w:r w:rsidR="009944F6" w:rsidRPr="009944F6">
        <w:rPr>
          <w:rFonts w:ascii="Times New Roman" w:hAnsi="Times New Roman" w:cs="Times New Roman"/>
          <w:sz w:val="24"/>
          <w:szCs w:val="24"/>
        </w:rPr>
        <w:t>Abril</w:t>
      </w:r>
      <w:proofErr w:type="gramEnd"/>
      <w:r w:rsidR="009944F6" w:rsidRPr="009944F6">
        <w:rPr>
          <w:rFonts w:ascii="Times New Roman" w:hAnsi="Times New Roman" w:cs="Times New Roman"/>
          <w:sz w:val="24"/>
          <w:szCs w:val="24"/>
        </w:rPr>
        <w:t>, Jul</w:t>
      </w:r>
      <w:r w:rsidRPr="009944F6">
        <w:rPr>
          <w:rFonts w:ascii="Times New Roman" w:hAnsi="Times New Roman" w:cs="Times New Roman"/>
          <w:sz w:val="24"/>
          <w:szCs w:val="24"/>
        </w:rPr>
        <w:t xml:space="preserve">ho, </w:t>
      </w:r>
      <w:r w:rsidR="009944F6" w:rsidRPr="009944F6">
        <w:rPr>
          <w:rFonts w:ascii="Times New Roman" w:hAnsi="Times New Roman" w:cs="Times New Roman"/>
          <w:sz w:val="24"/>
          <w:szCs w:val="24"/>
        </w:rPr>
        <w:t>Outubro e Janeiro do ano subsequente</w:t>
      </w:r>
      <w:r w:rsidR="008A7971" w:rsidRPr="009944F6">
        <w:rPr>
          <w:rFonts w:ascii="Times New Roman" w:hAnsi="Times New Roman" w:cs="Times New Roman"/>
          <w:sz w:val="24"/>
          <w:szCs w:val="24"/>
        </w:rPr>
        <w:t>.</w:t>
      </w:r>
    </w:p>
    <w:p w:rsidR="00005E0E" w:rsidRDefault="00005E0E" w:rsidP="00005E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 w:rsidRPr="0043550F">
        <w:rPr>
          <w:rFonts w:ascii="Times New Roman" w:hAnsi="Times New Roman" w:cs="Times New Roman"/>
          <w:sz w:val="24"/>
          <w:szCs w:val="24"/>
        </w:rPr>
        <w:t>º.</w:t>
      </w:r>
      <w:r>
        <w:rPr>
          <w:rFonts w:ascii="Times New Roman" w:hAnsi="Times New Roman" w:cs="Times New Roman"/>
          <w:sz w:val="24"/>
          <w:szCs w:val="24"/>
        </w:rPr>
        <w:t xml:space="preserve"> As horas autorizadas a serem pagas como extraordinárias, não serão computadas no banco de horas.</w:t>
      </w:r>
    </w:p>
    <w:p w:rsidR="00005E0E" w:rsidRPr="009944F6" w:rsidRDefault="00005E0E" w:rsidP="009944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  <w:r w:rsidRPr="0043550F">
        <w:rPr>
          <w:rFonts w:ascii="Times New Roman" w:hAnsi="Times New Roman" w:cs="Times New Roman"/>
          <w:sz w:val="24"/>
          <w:szCs w:val="24"/>
        </w:rPr>
        <w:t xml:space="preserve">º. </w:t>
      </w:r>
      <w:r>
        <w:rPr>
          <w:rFonts w:ascii="Times New Roman" w:hAnsi="Times New Roman" w:cs="Times New Roman"/>
          <w:sz w:val="24"/>
          <w:szCs w:val="24"/>
        </w:rPr>
        <w:t xml:space="preserve"> Não será devido o pagamento de horas extr</w:t>
      </w:r>
      <w:r w:rsidR="00F4243E">
        <w:rPr>
          <w:rFonts w:ascii="Times New Roman" w:hAnsi="Times New Roman" w:cs="Times New Roman"/>
          <w:sz w:val="24"/>
          <w:szCs w:val="24"/>
        </w:rPr>
        <w:t xml:space="preserve">as a funcionários que estiverem </w:t>
      </w:r>
      <w:r w:rsidRPr="009944F6">
        <w:rPr>
          <w:rFonts w:ascii="Times New Roman" w:hAnsi="Times New Roman" w:cs="Times New Roman"/>
          <w:sz w:val="24"/>
          <w:szCs w:val="24"/>
        </w:rPr>
        <w:t>devendo horas no controle do Banco de Horas</w:t>
      </w:r>
      <w:r w:rsidR="00C807B8" w:rsidRPr="009944F6">
        <w:rPr>
          <w:rFonts w:ascii="Times New Roman" w:hAnsi="Times New Roman" w:cs="Times New Roman"/>
          <w:sz w:val="24"/>
          <w:szCs w:val="24"/>
        </w:rPr>
        <w:t>.</w:t>
      </w:r>
    </w:p>
    <w:p w:rsidR="00C807B8" w:rsidRPr="009944F6" w:rsidRDefault="00C807B8" w:rsidP="0099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F6">
        <w:rPr>
          <w:rFonts w:ascii="Times New Roman" w:hAnsi="Times New Roman" w:cs="Times New Roman"/>
          <w:sz w:val="24"/>
          <w:szCs w:val="24"/>
        </w:rPr>
        <w:t xml:space="preserve">§5º.  Somente poderá utilizar a compensação </w:t>
      </w:r>
      <w:r w:rsidR="009944F6" w:rsidRPr="009944F6">
        <w:rPr>
          <w:rFonts w:ascii="Times New Roman" w:hAnsi="Times New Roman" w:cs="Times New Roman"/>
          <w:sz w:val="24"/>
          <w:szCs w:val="24"/>
        </w:rPr>
        <w:t xml:space="preserve">de horas, </w:t>
      </w:r>
      <w:r w:rsidRPr="009944F6">
        <w:rPr>
          <w:rFonts w:ascii="Times New Roman" w:hAnsi="Times New Roman" w:cs="Times New Roman"/>
          <w:sz w:val="24"/>
          <w:szCs w:val="24"/>
        </w:rPr>
        <w:t>o servidor que possuir horas positivas em seu banco de horas.</w:t>
      </w:r>
    </w:p>
    <w:p w:rsidR="00C807B8" w:rsidRDefault="009944F6" w:rsidP="0099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4F6">
        <w:rPr>
          <w:rFonts w:ascii="Times New Roman" w:hAnsi="Times New Roman" w:cs="Times New Roman"/>
          <w:sz w:val="24"/>
          <w:szCs w:val="24"/>
        </w:rPr>
        <w:t>§ 6</w:t>
      </w:r>
      <w:r w:rsidR="00B55C1D" w:rsidRPr="009944F6">
        <w:rPr>
          <w:rFonts w:ascii="Times New Roman" w:hAnsi="Times New Roman" w:cs="Times New Roman"/>
          <w:sz w:val="24"/>
          <w:szCs w:val="24"/>
        </w:rPr>
        <w:t>º Os registros de entradas e saídas do servidor são obrigatórios, ainda que nas hipóteses de atrasos, saíd</w:t>
      </w:r>
      <w:r w:rsidR="001E4560" w:rsidRPr="009944F6">
        <w:rPr>
          <w:rFonts w:ascii="Times New Roman" w:hAnsi="Times New Roman" w:cs="Times New Roman"/>
          <w:sz w:val="24"/>
          <w:szCs w:val="24"/>
        </w:rPr>
        <w:t>as antecipadas e intermediarias.</w:t>
      </w:r>
    </w:p>
    <w:p w:rsidR="0055567F" w:rsidRDefault="0055567F" w:rsidP="0099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67F" w:rsidRDefault="0055567F" w:rsidP="0055567F">
      <w:pPr>
        <w:jc w:val="both"/>
        <w:rPr>
          <w:b/>
          <w:color w:val="FF0000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2952A3">
        <w:rPr>
          <w:rFonts w:ascii="Times New Roman" w:hAnsi="Times New Roman" w:cs="Times New Roman"/>
          <w:b/>
          <w:sz w:val="24"/>
          <w:szCs w:val="24"/>
        </w:rPr>
        <w:t>º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vedada a</w:t>
      </w:r>
      <w:r w:rsidRPr="0055567F">
        <w:rPr>
          <w:rFonts w:ascii="Times New Roman" w:hAnsi="Times New Roman" w:cs="Times New Roman"/>
          <w:sz w:val="24"/>
          <w:szCs w:val="24"/>
        </w:rPr>
        <w:t xml:space="preserve"> utiliza</w:t>
      </w:r>
      <w:r>
        <w:rPr>
          <w:rFonts w:ascii="Times New Roman" w:hAnsi="Times New Roman" w:cs="Times New Roman"/>
          <w:sz w:val="24"/>
          <w:szCs w:val="24"/>
        </w:rPr>
        <w:t>ção</w:t>
      </w:r>
      <w:r w:rsidRPr="005556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5567F">
        <w:rPr>
          <w:rFonts w:ascii="Times New Roman" w:hAnsi="Times New Roman" w:cs="Times New Roman"/>
          <w:sz w:val="24"/>
          <w:szCs w:val="24"/>
        </w:rPr>
        <w:t>os dias de férias a que o servidor t</w:t>
      </w:r>
      <w:r>
        <w:rPr>
          <w:rFonts w:ascii="Times New Roman" w:hAnsi="Times New Roman" w:cs="Times New Roman"/>
          <w:sz w:val="24"/>
          <w:szCs w:val="24"/>
        </w:rPr>
        <w:t>iver</w:t>
      </w:r>
      <w:r w:rsidRPr="0055567F">
        <w:rPr>
          <w:rFonts w:ascii="Times New Roman" w:hAnsi="Times New Roman" w:cs="Times New Roman"/>
          <w:sz w:val="24"/>
          <w:szCs w:val="24"/>
        </w:rPr>
        <w:t xml:space="preserve"> direito como forma de compensação de faltas injustificadas ao trabalho.</w:t>
      </w:r>
    </w:p>
    <w:p w:rsidR="0055567F" w:rsidRPr="009944F6" w:rsidRDefault="0055567F" w:rsidP="00555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954" w:rsidRPr="0043550F" w:rsidRDefault="00534954" w:rsidP="00534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FA1" w:rsidRPr="0043550F" w:rsidRDefault="006C3FA1" w:rsidP="006C3FA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43550F">
        <w:rPr>
          <w:b/>
          <w:color w:val="000000"/>
        </w:rPr>
        <w:t>CAPÍTULO III</w:t>
      </w:r>
    </w:p>
    <w:p w:rsidR="006C3FA1" w:rsidRPr="0043550F" w:rsidRDefault="006C3FA1" w:rsidP="006C3FA1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43550F">
        <w:rPr>
          <w:b/>
          <w:color w:val="000000"/>
        </w:rPr>
        <w:t>DO REGISTRO DE PONTO</w:t>
      </w:r>
    </w:p>
    <w:p w:rsidR="006C3FA1" w:rsidRPr="0043550F" w:rsidRDefault="006C3FA1" w:rsidP="006C3F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954" w:rsidRPr="0043550F" w:rsidRDefault="00534954" w:rsidP="00534954">
      <w:pPr>
        <w:spacing w:after="0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6</w:t>
      </w:r>
      <w:r w:rsidRPr="002952A3">
        <w:rPr>
          <w:rFonts w:ascii="Times New Roman" w:hAnsi="Times New Roman" w:cs="Times New Roman"/>
          <w:b/>
          <w:sz w:val="24"/>
          <w:szCs w:val="24"/>
        </w:rPr>
        <w:t>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Excepcionalmente, nos registros de entrada e saída dos servidores municipais será observada uma tolerância de até 1</w:t>
      </w:r>
      <w:r w:rsidR="009944F6">
        <w:rPr>
          <w:rFonts w:ascii="Times New Roman" w:hAnsi="Times New Roman" w:cs="Times New Roman"/>
          <w:sz w:val="24"/>
          <w:szCs w:val="24"/>
        </w:rPr>
        <w:t>5</w:t>
      </w:r>
      <w:r w:rsidRPr="0043550F">
        <w:rPr>
          <w:rFonts w:ascii="Times New Roman" w:hAnsi="Times New Roman" w:cs="Times New Roman"/>
          <w:sz w:val="24"/>
          <w:szCs w:val="24"/>
        </w:rPr>
        <w:t xml:space="preserve"> (</w:t>
      </w:r>
      <w:r w:rsidR="009944F6">
        <w:rPr>
          <w:rFonts w:ascii="Times New Roman" w:hAnsi="Times New Roman" w:cs="Times New Roman"/>
          <w:sz w:val="24"/>
          <w:szCs w:val="24"/>
        </w:rPr>
        <w:t>quinze</w:t>
      </w:r>
      <w:r w:rsidRPr="0043550F">
        <w:rPr>
          <w:rFonts w:ascii="Times New Roman" w:hAnsi="Times New Roman" w:cs="Times New Roman"/>
          <w:sz w:val="24"/>
          <w:szCs w:val="24"/>
        </w:rPr>
        <w:t xml:space="preserve">) minutos </w:t>
      </w:r>
      <w:r w:rsidR="004706C7" w:rsidRPr="0043550F">
        <w:rPr>
          <w:rFonts w:ascii="Times New Roman" w:hAnsi="Times New Roman" w:cs="Times New Roman"/>
          <w:sz w:val="24"/>
          <w:szCs w:val="24"/>
        </w:rPr>
        <w:t>tanto para registros antecipados</w:t>
      </w:r>
      <w:r w:rsidR="004434B1">
        <w:rPr>
          <w:rFonts w:ascii="Times New Roman" w:hAnsi="Times New Roman" w:cs="Times New Roman"/>
          <w:sz w:val="24"/>
          <w:szCs w:val="24"/>
        </w:rPr>
        <w:t>, quanto para registros atrasados</w:t>
      </w:r>
      <w:r w:rsidR="007E0D4E">
        <w:rPr>
          <w:rFonts w:ascii="Times New Roman" w:hAnsi="Times New Roman" w:cs="Times New Roman"/>
          <w:sz w:val="24"/>
          <w:szCs w:val="24"/>
        </w:rPr>
        <w:t>.</w:t>
      </w:r>
    </w:p>
    <w:p w:rsidR="00534954" w:rsidRPr="0043550F" w:rsidRDefault="00534954" w:rsidP="00534954">
      <w:pPr>
        <w:spacing w:after="0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§1º. A tolerância </w:t>
      </w:r>
      <w:r w:rsidR="004706C7" w:rsidRPr="0043550F">
        <w:rPr>
          <w:rFonts w:ascii="Times New Roman" w:hAnsi="Times New Roman" w:cs="Times New Roman"/>
          <w:sz w:val="24"/>
          <w:szCs w:val="24"/>
        </w:rPr>
        <w:t xml:space="preserve">aos atrasos, </w:t>
      </w:r>
      <w:r w:rsidRPr="0043550F">
        <w:rPr>
          <w:rFonts w:ascii="Times New Roman" w:hAnsi="Times New Roman" w:cs="Times New Roman"/>
          <w:sz w:val="24"/>
          <w:szCs w:val="24"/>
        </w:rPr>
        <w:t>não poderá ultrapassar 60</w:t>
      </w:r>
      <w:r w:rsidR="00887EB1"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="00440E0E" w:rsidRPr="0043550F">
        <w:rPr>
          <w:rFonts w:ascii="Times New Roman" w:hAnsi="Times New Roman" w:cs="Times New Roman"/>
          <w:sz w:val="24"/>
          <w:szCs w:val="24"/>
        </w:rPr>
        <w:t>(sessenta) minutos mensais</w:t>
      </w:r>
      <w:r w:rsidRPr="0043550F">
        <w:rPr>
          <w:rFonts w:ascii="Times New Roman" w:hAnsi="Times New Roman" w:cs="Times New Roman"/>
          <w:sz w:val="24"/>
          <w:szCs w:val="24"/>
        </w:rPr>
        <w:t>.</w:t>
      </w:r>
    </w:p>
    <w:p w:rsidR="000C6AA4" w:rsidRPr="0043550F" w:rsidRDefault="000C6AA4" w:rsidP="00534954">
      <w:pPr>
        <w:spacing w:after="0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>§2º. Havendo atrasos superiores aos limites acima descritos,</w:t>
      </w:r>
      <w:r w:rsidR="00053CE2">
        <w:rPr>
          <w:rFonts w:ascii="Times New Roman" w:hAnsi="Times New Roman" w:cs="Times New Roman"/>
          <w:sz w:val="24"/>
          <w:szCs w:val="24"/>
        </w:rPr>
        <w:t xml:space="preserve"> sem o abono/autorização do chefe imediato,</w:t>
      </w:r>
      <w:r w:rsidRPr="0043550F">
        <w:rPr>
          <w:rFonts w:ascii="Times New Roman" w:hAnsi="Times New Roman" w:cs="Times New Roman"/>
          <w:sz w:val="24"/>
          <w:szCs w:val="24"/>
        </w:rPr>
        <w:t xml:space="preserve"> o servidor perderá a remuneração correspondente ao total de atrasos registrados.</w:t>
      </w:r>
    </w:p>
    <w:p w:rsidR="000C6AA4" w:rsidRPr="0043550F" w:rsidRDefault="000C6AA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6AA4" w:rsidRPr="0043550F" w:rsidRDefault="000C6AA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7</w:t>
      </w:r>
      <w:r w:rsidRPr="002952A3">
        <w:rPr>
          <w:rFonts w:ascii="Times New Roman" w:hAnsi="Times New Roman" w:cs="Times New Roman"/>
          <w:b/>
          <w:sz w:val="24"/>
          <w:szCs w:val="24"/>
        </w:rPr>
        <w:t>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O registro de ponto é o controle real e diário de entradas, saídas, faltas, atrasos, horas extra</w:t>
      </w:r>
      <w:r w:rsidR="004706C7" w:rsidRPr="0043550F">
        <w:rPr>
          <w:rFonts w:ascii="Times New Roman" w:hAnsi="Times New Roman" w:cs="Times New Roman"/>
          <w:sz w:val="24"/>
          <w:szCs w:val="24"/>
        </w:rPr>
        <w:t>ordinárias</w:t>
      </w:r>
      <w:r w:rsidRPr="0043550F">
        <w:rPr>
          <w:rFonts w:ascii="Times New Roman" w:hAnsi="Times New Roman" w:cs="Times New Roman"/>
          <w:sz w:val="24"/>
          <w:szCs w:val="24"/>
        </w:rPr>
        <w:t>, dentre outras incidências.</w:t>
      </w:r>
    </w:p>
    <w:p w:rsidR="000C6AA4" w:rsidRPr="0043550F" w:rsidRDefault="000C6AA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AF0" w:rsidRDefault="000C6AA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8</w:t>
      </w:r>
      <w:r w:rsidRPr="002952A3">
        <w:rPr>
          <w:rFonts w:ascii="Times New Roman" w:hAnsi="Times New Roman" w:cs="Times New Roman"/>
          <w:b/>
          <w:sz w:val="24"/>
          <w:szCs w:val="24"/>
        </w:rPr>
        <w:t>º</w:t>
      </w:r>
      <w:r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="00F465F3" w:rsidRPr="0043550F">
        <w:rPr>
          <w:rFonts w:ascii="Times New Roman" w:hAnsi="Times New Roman" w:cs="Times New Roman"/>
          <w:sz w:val="24"/>
          <w:szCs w:val="24"/>
        </w:rPr>
        <w:t>O registro de ponto será feito, obrigatoriamente pelo próprio servidor, não podendo, sob qualquer hipótese, ser delegado a outra pessoa, sob pena de responsabilidade conforme disposto em Lei.</w:t>
      </w:r>
    </w:p>
    <w:p w:rsidR="003E4AD3" w:rsidRPr="0043550F" w:rsidRDefault="003E4AD3" w:rsidP="00807A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Parágrafo único. Não será permitido registro de ponto fora do horário de expediente sem autorização da chefia imediata, com exceção ao </w:t>
      </w:r>
      <w:r w:rsidR="007F25AF">
        <w:rPr>
          <w:rFonts w:ascii="Times New Roman" w:hAnsi="Times New Roman" w:cs="Times New Roman"/>
          <w:sz w:val="24"/>
          <w:szCs w:val="24"/>
        </w:rPr>
        <w:t>art. 5</w:t>
      </w:r>
      <w:r w:rsidR="00C93780" w:rsidRPr="0043550F">
        <w:rPr>
          <w:rFonts w:ascii="Times New Roman" w:hAnsi="Times New Roman" w:cs="Times New Roman"/>
          <w:sz w:val="24"/>
          <w:szCs w:val="24"/>
        </w:rPr>
        <w:t>º dest</w:t>
      </w:r>
      <w:r w:rsidR="004706C7" w:rsidRPr="0043550F">
        <w:rPr>
          <w:rFonts w:ascii="Times New Roman" w:hAnsi="Times New Roman" w:cs="Times New Roman"/>
          <w:sz w:val="24"/>
          <w:szCs w:val="24"/>
        </w:rPr>
        <w:t>a normativa</w:t>
      </w:r>
      <w:r w:rsidR="00C93780" w:rsidRPr="0043550F">
        <w:rPr>
          <w:rFonts w:ascii="Times New Roman" w:hAnsi="Times New Roman" w:cs="Times New Roman"/>
          <w:sz w:val="24"/>
          <w:szCs w:val="24"/>
        </w:rPr>
        <w:t>, sob pena de responsabilidade ao servidor, conforme disposto em Lei.</w:t>
      </w:r>
    </w:p>
    <w:p w:rsidR="00AA5178" w:rsidRPr="0043550F" w:rsidRDefault="00AA5178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178" w:rsidRPr="0043550F" w:rsidRDefault="00AA5178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9</w:t>
      </w:r>
      <w:r w:rsidRPr="002952A3">
        <w:rPr>
          <w:rFonts w:ascii="Times New Roman" w:hAnsi="Times New Roman" w:cs="Times New Roman"/>
          <w:b/>
          <w:sz w:val="24"/>
          <w:szCs w:val="24"/>
        </w:rPr>
        <w:t>°</w:t>
      </w:r>
      <w:r w:rsidRPr="0043550F">
        <w:rPr>
          <w:rFonts w:ascii="Times New Roman" w:hAnsi="Times New Roman" w:cs="Times New Roman"/>
          <w:sz w:val="24"/>
          <w:szCs w:val="24"/>
        </w:rPr>
        <w:t xml:space="preserve"> Para a manutenção dos pontos eletrônicos e da frequência, deverão ser considerados os códigos abaixo, que justificarão as alterações manuais solicitadas nos relatórios: </w:t>
      </w:r>
    </w:p>
    <w:p w:rsidR="00AA5178" w:rsidRPr="0043550F" w:rsidRDefault="00AA5178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178" w:rsidRPr="0043550F" w:rsidRDefault="00AA5178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01 – </w:t>
      </w:r>
      <w:r w:rsidR="00D9246A" w:rsidRPr="0043550F">
        <w:rPr>
          <w:rFonts w:ascii="Times New Roman" w:hAnsi="Times New Roman" w:cs="Times New Roman"/>
          <w:b/>
          <w:sz w:val="24"/>
          <w:szCs w:val="24"/>
        </w:rPr>
        <w:t xml:space="preserve">ATRASO NÃO JUSTIFICADO: </w:t>
      </w:r>
      <w:r w:rsidR="00D9246A" w:rsidRPr="0043550F">
        <w:rPr>
          <w:rFonts w:ascii="Times New Roman" w:hAnsi="Times New Roman" w:cs="Times New Roman"/>
          <w:sz w:val="24"/>
          <w:szCs w:val="24"/>
        </w:rPr>
        <w:t>Entrada tardia ou saída antecipada sem compensação ou justificativa acordadas pela chefia imediata.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6A" w:rsidRPr="0043550F" w:rsidRDefault="00D9246A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02 – FALTA NÃO JUSTIFICADA</w:t>
      </w:r>
      <w:r w:rsidRPr="0043550F">
        <w:rPr>
          <w:rFonts w:ascii="Times New Roman" w:hAnsi="Times New Roman" w:cs="Times New Roman"/>
          <w:sz w:val="24"/>
          <w:szCs w:val="24"/>
        </w:rPr>
        <w:t>: Ausência ao serviço sem compensação ou justificativa acordadas pela chefia imediata;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246A" w:rsidRPr="0043550F" w:rsidRDefault="00D9246A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03 – SAÍDA PARA CONSULTA/EXAME MÉDICO</w:t>
      </w:r>
      <w:r w:rsidRPr="0043550F">
        <w:rPr>
          <w:rFonts w:ascii="Times New Roman" w:hAnsi="Times New Roman" w:cs="Times New Roman"/>
          <w:sz w:val="24"/>
          <w:szCs w:val="24"/>
        </w:rPr>
        <w:t xml:space="preserve">: Ausência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 xml:space="preserve">a) servidor(a), para consulta ou exame médico, desde que haja impossibilidade de agendar tais serviços, fora do horário de expediente. O </w:t>
      </w:r>
      <w:r w:rsidR="00F4243E">
        <w:rPr>
          <w:rFonts w:ascii="Times New Roman" w:hAnsi="Times New Roman" w:cs="Times New Roman"/>
          <w:sz w:val="24"/>
          <w:szCs w:val="24"/>
        </w:rPr>
        <w:t xml:space="preserve">comprovante do </w:t>
      </w:r>
      <w:r w:rsidRPr="0043550F">
        <w:rPr>
          <w:rFonts w:ascii="Times New Roman" w:hAnsi="Times New Roman" w:cs="Times New Roman"/>
          <w:sz w:val="24"/>
          <w:szCs w:val="24"/>
        </w:rPr>
        <w:t>comparecimento ao local do exame/consulta deverá ser entregue ao chefe imediato em no máximo 48 horas após ocorrido o fato;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86" w:rsidRPr="0043550F" w:rsidRDefault="0026388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04 – LICENÇA PARA TRATAMENTO DE SAÚDE</w:t>
      </w:r>
      <w:r w:rsidRPr="0043550F">
        <w:rPr>
          <w:rFonts w:ascii="Times New Roman" w:hAnsi="Times New Roman" w:cs="Times New Roman"/>
          <w:sz w:val="24"/>
          <w:szCs w:val="24"/>
        </w:rPr>
        <w:t xml:space="preserve">: Ausência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>a) servidor(a), para tratamento de saúde, devidamente atestada por médico, o atestado deverá ser entregue ao chefe imediato, em até 48 horas do início da licença, caso contrário, será considerado como falta injustificada;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366" w:rsidRDefault="00D9246A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263886" w:rsidRPr="0043550F">
        <w:rPr>
          <w:rFonts w:ascii="Times New Roman" w:hAnsi="Times New Roman" w:cs="Times New Roman"/>
          <w:b/>
          <w:sz w:val="24"/>
          <w:szCs w:val="24"/>
        </w:rPr>
        <w:t>5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F287E">
        <w:rPr>
          <w:rFonts w:ascii="Times New Roman" w:hAnsi="Times New Roman" w:cs="Times New Roman"/>
          <w:b/>
          <w:sz w:val="24"/>
          <w:szCs w:val="24"/>
        </w:rPr>
        <w:t>AUSÊNCIA PARA TRATAMENTO DE SAÚDE OU ACOMPANHAMENTO EM EXAME/CONSULTA MÉDICA, DE PESSOA DA FAMÍLIA</w:t>
      </w:r>
      <w:r w:rsidRPr="0043550F">
        <w:rPr>
          <w:rFonts w:ascii="Times New Roman" w:hAnsi="Times New Roman" w:cs="Times New Roman"/>
          <w:sz w:val="24"/>
          <w:szCs w:val="24"/>
        </w:rPr>
        <w:t xml:space="preserve">: </w:t>
      </w:r>
      <w:r w:rsidR="00131366" w:rsidRPr="0043550F">
        <w:rPr>
          <w:rFonts w:ascii="Times New Roman" w:hAnsi="Times New Roman" w:cs="Times New Roman"/>
          <w:sz w:val="24"/>
          <w:szCs w:val="24"/>
        </w:rPr>
        <w:t>Ausência do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 w:rsidR="00131366" w:rsidRPr="0043550F">
        <w:rPr>
          <w:rFonts w:ascii="Times New Roman" w:hAnsi="Times New Roman" w:cs="Times New Roman"/>
          <w:sz w:val="24"/>
          <w:szCs w:val="24"/>
        </w:rPr>
        <w:t>(a) servidor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 w:rsidR="00131366" w:rsidRPr="0043550F">
        <w:rPr>
          <w:rFonts w:ascii="Times New Roman" w:hAnsi="Times New Roman" w:cs="Times New Roman"/>
          <w:sz w:val="24"/>
          <w:szCs w:val="24"/>
        </w:rPr>
        <w:t>(a), para</w:t>
      </w:r>
      <w:r w:rsidR="00131366">
        <w:rPr>
          <w:rFonts w:ascii="Times New Roman" w:hAnsi="Times New Roman" w:cs="Times New Roman"/>
          <w:sz w:val="24"/>
          <w:szCs w:val="24"/>
        </w:rPr>
        <w:t xml:space="preserve"> acompanhar pessoa da família em</w:t>
      </w:r>
      <w:r w:rsidR="00131366" w:rsidRPr="0043550F">
        <w:rPr>
          <w:rFonts w:ascii="Times New Roman" w:hAnsi="Times New Roman" w:cs="Times New Roman"/>
          <w:sz w:val="24"/>
          <w:szCs w:val="24"/>
        </w:rPr>
        <w:t xml:space="preserve"> consulta ou exame médico,</w:t>
      </w:r>
      <w:r w:rsidR="00131366">
        <w:rPr>
          <w:rFonts w:ascii="Times New Roman" w:hAnsi="Times New Roman" w:cs="Times New Roman"/>
          <w:sz w:val="24"/>
          <w:szCs w:val="24"/>
        </w:rPr>
        <w:t xml:space="preserve"> e para tratamento de saúde.</w:t>
      </w:r>
    </w:p>
    <w:p w:rsidR="00131366" w:rsidRDefault="0013136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que:</w:t>
      </w:r>
    </w:p>
    <w:p w:rsidR="00131366" w:rsidRDefault="0013136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 Seja comprovado que a pessoa seja dependente do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servidor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(a);</w:t>
      </w:r>
    </w:p>
    <w:p w:rsidR="00131366" w:rsidRDefault="0013136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II- Seja comprovada a</w:t>
      </w:r>
      <w:r w:rsidRPr="0043550F">
        <w:rPr>
          <w:rFonts w:ascii="Times New Roman" w:hAnsi="Times New Roman" w:cs="Times New Roman"/>
          <w:sz w:val="24"/>
          <w:szCs w:val="24"/>
        </w:rPr>
        <w:t xml:space="preserve"> impossibilidade de agendar tais serviços, fora do horário de expediente. </w:t>
      </w:r>
    </w:p>
    <w:p w:rsidR="00131366" w:rsidRDefault="0013136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Habite no mesmo núcleo familiar do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servidor</w:t>
      </w:r>
      <w:r w:rsidR="00024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(a);</w:t>
      </w:r>
    </w:p>
    <w:p w:rsidR="00FD616D" w:rsidRDefault="006F0CBE" w:rsidP="00FD6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comprovante do</w:t>
      </w:r>
      <w:r w:rsidR="00131366" w:rsidRPr="0043550F">
        <w:rPr>
          <w:rFonts w:ascii="Times New Roman" w:hAnsi="Times New Roman" w:cs="Times New Roman"/>
          <w:sz w:val="24"/>
          <w:szCs w:val="24"/>
        </w:rPr>
        <w:t xml:space="preserve"> comparecimento ao local do exame/ consulta deverá ser entregue ao chefe imediato em no máximo 48 horas após ocorrido o fato</w:t>
      </w:r>
      <w:r w:rsidR="00D9246A" w:rsidRPr="0043550F">
        <w:rPr>
          <w:rFonts w:ascii="Times New Roman" w:hAnsi="Times New Roman" w:cs="Times New Roman"/>
          <w:sz w:val="24"/>
          <w:szCs w:val="24"/>
        </w:rPr>
        <w:t>;</w:t>
      </w:r>
      <w:r w:rsidR="00FD616D" w:rsidRPr="00FD6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6D" w:rsidRPr="00CC1953" w:rsidRDefault="00FD616D" w:rsidP="00FD61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1953">
        <w:rPr>
          <w:rFonts w:ascii="Times New Roman" w:hAnsi="Times New Roman" w:cs="Times New Roman"/>
          <w:sz w:val="24"/>
          <w:szCs w:val="24"/>
        </w:rPr>
        <w:t xml:space="preserve">IV – No caso de cônjuges ou companheiros, ambos funcionários da Prefeitura do Município de Arroio Trinta, </w:t>
      </w:r>
      <w:r w:rsidR="00CC1953" w:rsidRPr="00CC1953">
        <w:rPr>
          <w:rFonts w:ascii="Times New Roman" w:hAnsi="Times New Roman" w:cs="Times New Roman"/>
          <w:sz w:val="24"/>
          <w:szCs w:val="24"/>
        </w:rPr>
        <w:t>poderão ausentar-se do serviço, sem prejuízo no salário, por até 2 (dois) dias para acompanhar consultas médicas e exames complementares durante o período de gravidez e  por 1 (um) dia por ano para acompanhar filho de até 6 (seis) anos em consulta médica</w:t>
      </w:r>
      <w:r w:rsidRPr="00CC1953">
        <w:rPr>
          <w:rFonts w:ascii="Times New Roman" w:hAnsi="Times New Roman" w:cs="Times New Roman"/>
          <w:sz w:val="24"/>
          <w:szCs w:val="24"/>
        </w:rPr>
        <w:t xml:space="preserve">, nas demais consultas/exames, somente 1 (um) dos genitores poderá </w:t>
      </w:r>
      <w:r w:rsidRPr="00CC1953">
        <w:rPr>
          <w:rFonts w:ascii="Times New Roman" w:hAnsi="Times New Roman" w:cs="Times New Roman"/>
          <w:sz w:val="24"/>
          <w:szCs w:val="24"/>
        </w:rPr>
        <w:lastRenderedPageBreak/>
        <w:t xml:space="preserve">se ausentar do expediente para acompanhar o(a) filho(a) sem prejuízos, conforme inc. </w:t>
      </w:r>
      <w:r w:rsidR="00CC1953">
        <w:rPr>
          <w:rFonts w:ascii="Times New Roman" w:hAnsi="Times New Roman" w:cs="Times New Roman"/>
          <w:sz w:val="24"/>
          <w:szCs w:val="24"/>
        </w:rPr>
        <w:t xml:space="preserve">X e </w:t>
      </w:r>
      <w:r w:rsidRPr="00CC1953">
        <w:rPr>
          <w:rFonts w:ascii="Times New Roman" w:hAnsi="Times New Roman" w:cs="Times New Roman"/>
          <w:sz w:val="24"/>
          <w:szCs w:val="24"/>
        </w:rPr>
        <w:t>XI do Art. 37 da Lei Federal 13.257 de 08 de março de 2016;</w:t>
      </w:r>
    </w:p>
    <w:p w:rsidR="00FD616D" w:rsidRDefault="00FD616D" w:rsidP="00FD61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Parágrafo único. Em casos de extrema necessidade, se os dois genitores precisarem acompanhar filho menor de 6 (seis) anos em consulta/exame médico, em mais de uma vez por ano, deverá haver prévia autorização da chefia imediata.</w:t>
      </w:r>
    </w:p>
    <w:p w:rsidR="00D9246A" w:rsidRPr="0043550F" w:rsidRDefault="00D9246A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65F3" w:rsidRPr="0043550F" w:rsidRDefault="0026388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06 – FALECIMENTO DE ENTE</w:t>
      </w:r>
      <w:r w:rsidRPr="0043550F">
        <w:rPr>
          <w:rFonts w:ascii="Times New Roman" w:hAnsi="Times New Roman" w:cs="Times New Roman"/>
          <w:sz w:val="24"/>
          <w:szCs w:val="24"/>
        </w:rPr>
        <w:t xml:space="preserve">: Nos casos previstos no inciso III do </w:t>
      </w:r>
      <w:proofErr w:type="spellStart"/>
      <w:r w:rsidRPr="0043550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3550F">
        <w:rPr>
          <w:rFonts w:ascii="Times New Roman" w:hAnsi="Times New Roman" w:cs="Times New Roman"/>
          <w:sz w:val="24"/>
          <w:szCs w:val="24"/>
        </w:rPr>
        <w:t xml:space="preserve"> 88 da LC 1</w:t>
      </w:r>
      <w:r w:rsidR="0099657C">
        <w:rPr>
          <w:rFonts w:ascii="Times New Roman" w:hAnsi="Times New Roman" w:cs="Times New Roman"/>
          <w:sz w:val="24"/>
          <w:szCs w:val="24"/>
        </w:rPr>
        <w:t>.</w:t>
      </w:r>
      <w:r w:rsidRPr="0043550F">
        <w:rPr>
          <w:rFonts w:ascii="Times New Roman" w:hAnsi="Times New Roman" w:cs="Times New Roman"/>
          <w:sz w:val="24"/>
          <w:szCs w:val="24"/>
        </w:rPr>
        <w:t>713 de 03/11/2014;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86" w:rsidRPr="0043550F" w:rsidRDefault="0026388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07 – CURSO</w:t>
      </w:r>
      <w:r w:rsidRPr="0043550F">
        <w:rPr>
          <w:rFonts w:ascii="Times New Roman" w:hAnsi="Times New Roman" w:cs="Times New Roman"/>
          <w:sz w:val="24"/>
          <w:szCs w:val="24"/>
        </w:rPr>
        <w:t xml:space="preserve">: Ausência para participar de cursos, </w:t>
      </w:r>
      <w:r w:rsidR="006F0CBE">
        <w:rPr>
          <w:rFonts w:ascii="Times New Roman" w:hAnsi="Times New Roman" w:cs="Times New Roman"/>
          <w:sz w:val="24"/>
          <w:szCs w:val="24"/>
        </w:rPr>
        <w:t xml:space="preserve">com autorização do chefe imediato, </w:t>
      </w:r>
      <w:r w:rsidRPr="0043550F">
        <w:rPr>
          <w:rFonts w:ascii="Times New Roman" w:hAnsi="Times New Roman" w:cs="Times New Roman"/>
          <w:sz w:val="24"/>
          <w:szCs w:val="24"/>
        </w:rPr>
        <w:t>desde comprovadamente de interesse da área de atuação do</w:t>
      </w:r>
      <w:r w:rsidR="0099657C">
        <w:rPr>
          <w:rFonts w:ascii="Times New Roman" w:hAnsi="Times New Roman" w:cs="Times New Roman"/>
          <w:sz w:val="24"/>
          <w:szCs w:val="24"/>
        </w:rPr>
        <w:t xml:space="preserve"> </w:t>
      </w:r>
      <w:r w:rsidRPr="0043550F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>funcionário(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>a), mediante atestado ou certificado de participação que compreenda o período das faltas ao serviço, que deverá ser entregue a chefia imediata em até 48 horas após o retorno ao recinto;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886" w:rsidRPr="0043550F" w:rsidRDefault="00263886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5D2" w:rsidRPr="0043550F">
        <w:rPr>
          <w:rFonts w:ascii="Times New Roman" w:hAnsi="Times New Roman" w:cs="Times New Roman"/>
          <w:b/>
          <w:sz w:val="24"/>
          <w:szCs w:val="24"/>
        </w:rPr>
        <w:t>08 - FÉRIAS</w:t>
      </w:r>
      <w:r w:rsidR="005455D2" w:rsidRPr="0043550F">
        <w:rPr>
          <w:rFonts w:ascii="Times New Roman" w:hAnsi="Times New Roman" w:cs="Times New Roman"/>
          <w:sz w:val="24"/>
          <w:szCs w:val="24"/>
        </w:rPr>
        <w:t>: Ausência do serviço, para gozar de férias adquiridas, devidamente agendada com antecedência junto a chefia imediata;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2952A3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09 – LICENÇA PRÊ</w:t>
      </w:r>
      <w:r w:rsidR="005455D2" w:rsidRPr="0043550F">
        <w:rPr>
          <w:rFonts w:ascii="Times New Roman" w:hAnsi="Times New Roman" w:cs="Times New Roman"/>
          <w:b/>
          <w:sz w:val="24"/>
          <w:szCs w:val="24"/>
        </w:rPr>
        <w:t>MIO</w:t>
      </w:r>
      <w:r w:rsidR="005455D2" w:rsidRPr="0043550F">
        <w:rPr>
          <w:rFonts w:ascii="Times New Roman" w:hAnsi="Times New Roman" w:cs="Times New Roman"/>
          <w:sz w:val="24"/>
          <w:szCs w:val="24"/>
        </w:rPr>
        <w:t xml:space="preserve">: Ausência do serviço, para gozar de licença </w:t>
      </w:r>
      <w:proofErr w:type="spellStart"/>
      <w:r w:rsidR="005455D2" w:rsidRPr="0043550F">
        <w:rPr>
          <w:rFonts w:ascii="Times New Roman" w:hAnsi="Times New Roman" w:cs="Times New Roman"/>
          <w:sz w:val="24"/>
          <w:szCs w:val="24"/>
        </w:rPr>
        <w:t>premio</w:t>
      </w:r>
      <w:proofErr w:type="spellEnd"/>
      <w:r w:rsidR="005455D2" w:rsidRPr="0043550F">
        <w:rPr>
          <w:rFonts w:ascii="Times New Roman" w:hAnsi="Times New Roman" w:cs="Times New Roman"/>
          <w:sz w:val="24"/>
          <w:szCs w:val="24"/>
        </w:rPr>
        <w:t xml:space="preserve"> adquirida</w:t>
      </w:r>
      <w:r w:rsidR="00A252E8" w:rsidRPr="0043550F">
        <w:rPr>
          <w:rFonts w:ascii="Times New Roman" w:hAnsi="Times New Roman" w:cs="Times New Roman"/>
          <w:sz w:val="24"/>
          <w:szCs w:val="24"/>
        </w:rPr>
        <w:t>,</w:t>
      </w:r>
      <w:r w:rsidR="005455D2" w:rsidRPr="0043550F">
        <w:rPr>
          <w:rFonts w:ascii="Times New Roman" w:hAnsi="Times New Roman" w:cs="Times New Roman"/>
          <w:sz w:val="24"/>
          <w:szCs w:val="24"/>
        </w:rPr>
        <w:t xml:space="preserve"> devidamente agendada com antecedência junto a chefia imediata;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5455D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10 – LICENÇA MATERNIDADE</w:t>
      </w:r>
      <w:r w:rsidRPr="0043550F">
        <w:rPr>
          <w:rFonts w:ascii="Times New Roman" w:hAnsi="Times New Roman" w:cs="Times New Roman"/>
          <w:sz w:val="24"/>
          <w:szCs w:val="24"/>
        </w:rPr>
        <w:t xml:space="preserve">: Nos casos previstos no </w:t>
      </w:r>
      <w:proofErr w:type="spellStart"/>
      <w:r w:rsidRPr="0043550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3550F">
        <w:rPr>
          <w:rFonts w:ascii="Times New Roman" w:hAnsi="Times New Roman" w:cs="Times New Roman"/>
          <w:sz w:val="24"/>
          <w:szCs w:val="24"/>
        </w:rPr>
        <w:t xml:space="preserve"> 100 da LC 1713 de 03/11/2014;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5455D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11 – LICENÇA PATERNIDADE</w:t>
      </w:r>
      <w:r w:rsidRPr="0043550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 xml:space="preserve"> Nos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 xml:space="preserve"> casos previstos no Art. 102 da LC 1713 de 03/11/2014;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5455D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12 – FOLGA POR TRABALHOS EM ELEIÇÕES</w:t>
      </w:r>
      <w:r w:rsidRPr="0043550F">
        <w:rPr>
          <w:rFonts w:ascii="Times New Roman" w:hAnsi="Times New Roman" w:cs="Times New Roman"/>
          <w:sz w:val="24"/>
          <w:szCs w:val="24"/>
        </w:rPr>
        <w:t>: Ausência por trabalhos realizados em eleições, mediante atestado emitido pelo TRE;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5455D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13 – FOLGA POR CONVOCAÇÃO DO FÓRUM</w:t>
      </w:r>
      <w:r w:rsidRPr="0043550F">
        <w:rPr>
          <w:rFonts w:ascii="Times New Roman" w:hAnsi="Times New Roman" w:cs="Times New Roman"/>
          <w:sz w:val="24"/>
          <w:szCs w:val="24"/>
        </w:rPr>
        <w:t>: Ausência por convocação do fórum, para comparecimento a júri;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5D2" w:rsidRPr="0043550F" w:rsidRDefault="005455D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="00BE6564" w:rsidRPr="0043550F">
        <w:rPr>
          <w:rFonts w:ascii="Times New Roman" w:hAnsi="Times New Roman" w:cs="Times New Roman"/>
          <w:b/>
          <w:sz w:val="24"/>
          <w:szCs w:val="24"/>
        </w:rPr>
        <w:t>–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6564" w:rsidRPr="0043550F">
        <w:rPr>
          <w:rFonts w:ascii="Times New Roman" w:hAnsi="Times New Roman" w:cs="Times New Roman"/>
          <w:b/>
          <w:sz w:val="24"/>
          <w:szCs w:val="24"/>
        </w:rPr>
        <w:t>LICENÇA SEM VENCIMENTO</w:t>
      </w:r>
      <w:r w:rsidR="00BE6564" w:rsidRPr="0043550F">
        <w:rPr>
          <w:rFonts w:ascii="Times New Roman" w:hAnsi="Times New Roman" w:cs="Times New Roman"/>
          <w:sz w:val="24"/>
          <w:szCs w:val="24"/>
        </w:rPr>
        <w:t xml:space="preserve"> – Ausência pelo período e</w:t>
      </w:r>
      <w:r w:rsidR="00A252E8" w:rsidRPr="0043550F">
        <w:rPr>
          <w:rFonts w:ascii="Times New Roman" w:hAnsi="Times New Roman" w:cs="Times New Roman"/>
          <w:sz w:val="24"/>
          <w:szCs w:val="24"/>
        </w:rPr>
        <w:t>m</w:t>
      </w:r>
      <w:r w:rsidR="00BE6564" w:rsidRPr="0043550F">
        <w:rPr>
          <w:rFonts w:ascii="Times New Roman" w:hAnsi="Times New Roman" w:cs="Times New Roman"/>
          <w:sz w:val="24"/>
          <w:szCs w:val="24"/>
        </w:rPr>
        <w:t xml:space="preserve"> licença sem vencimentos;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15 – REUNIÕES</w:t>
      </w:r>
      <w:r w:rsidRPr="0043550F">
        <w:rPr>
          <w:rFonts w:ascii="Times New Roman" w:hAnsi="Times New Roman" w:cs="Times New Roman"/>
          <w:sz w:val="24"/>
          <w:szCs w:val="24"/>
        </w:rPr>
        <w:t xml:space="preserve"> – Ausência para participar “a serviço” de reuniões</w:t>
      </w:r>
      <w:r w:rsidR="006F0CBE">
        <w:rPr>
          <w:rFonts w:ascii="Times New Roman" w:hAnsi="Times New Roman" w:cs="Times New Roman"/>
          <w:sz w:val="24"/>
          <w:szCs w:val="24"/>
        </w:rPr>
        <w:t xml:space="preserve"> de interesse da área de atuação, com autorização do chefe imediato</w:t>
      </w:r>
      <w:r w:rsidRPr="0043550F">
        <w:rPr>
          <w:rFonts w:ascii="Times New Roman" w:hAnsi="Times New Roman" w:cs="Times New Roman"/>
          <w:sz w:val="24"/>
          <w:szCs w:val="24"/>
        </w:rPr>
        <w:t>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16 -  EVENTOS ESPORTIVOS</w:t>
      </w:r>
      <w:r w:rsidRPr="0043550F">
        <w:rPr>
          <w:rFonts w:ascii="Times New Roman" w:hAnsi="Times New Roman" w:cs="Times New Roman"/>
          <w:sz w:val="24"/>
          <w:szCs w:val="24"/>
        </w:rPr>
        <w:t xml:space="preserve">: Folga concedida </w:t>
      </w:r>
      <w:r w:rsidR="006F0CBE">
        <w:rPr>
          <w:rFonts w:ascii="Times New Roman" w:hAnsi="Times New Roman" w:cs="Times New Roman"/>
          <w:sz w:val="24"/>
          <w:szCs w:val="24"/>
        </w:rPr>
        <w:t xml:space="preserve">pelo chefe do poder executivo, aos funcionários </w:t>
      </w:r>
      <w:r w:rsidRPr="0043550F">
        <w:rPr>
          <w:rFonts w:ascii="Times New Roman" w:hAnsi="Times New Roman" w:cs="Times New Roman"/>
          <w:sz w:val="24"/>
          <w:szCs w:val="24"/>
        </w:rPr>
        <w:t>em jogos ou eventos esportivos de notoriedade;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17 – SUBSTITUTOS</w:t>
      </w:r>
      <w:r w:rsidRPr="0043550F">
        <w:rPr>
          <w:rFonts w:ascii="Times New Roman" w:hAnsi="Times New Roman" w:cs="Times New Roman"/>
          <w:sz w:val="24"/>
          <w:szCs w:val="24"/>
        </w:rPr>
        <w:t>: Ausência justificada pela compensação de pagamento de professores substitutos;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18 - VIAGEM A SERVIÇO</w:t>
      </w:r>
      <w:r w:rsidRPr="0043550F">
        <w:rPr>
          <w:rFonts w:ascii="Times New Roman" w:hAnsi="Times New Roman" w:cs="Times New Roman"/>
          <w:sz w:val="24"/>
          <w:szCs w:val="24"/>
        </w:rPr>
        <w:t>: Ausência do serviço, por estar em viagem, desde que a serviço dos interesses públicos municipais;</w:t>
      </w:r>
    </w:p>
    <w:p w:rsidR="00BE6564" w:rsidRPr="0043550F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AF0" w:rsidRPr="009C06BB" w:rsidRDefault="00BE6564" w:rsidP="006F0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lastRenderedPageBreak/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19 – AFASTAMENTO PREVENTIVO</w:t>
      </w:r>
      <w:r w:rsidRPr="0043550F">
        <w:rPr>
          <w:rFonts w:ascii="Times New Roman" w:hAnsi="Times New Roman" w:cs="Times New Roman"/>
          <w:sz w:val="24"/>
          <w:szCs w:val="24"/>
        </w:rPr>
        <w:t xml:space="preserve">: Ausência do serviço, por afastamento preventivo, quando réu em processo </w:t>
      </w:r>
      <w:r w:rsidR="00A252E8" w:rsidRPr="0043550F">
        <w:rPr>
          <w:rFonts w:ascii="Times New Roman" w:hAnsi="Times New Roman" w:cs="Times New Roman"/>
          <w:sz w:val="24"/>
          <w:szCs w:val="24"/>
        </w:rPr>
        <w:t>administrativo ou sindicância</w:t>
      </w:r>
      <w:r w:rsidRPr="0043550F">
        <w:rPr>
          <w:rFonts w:ascii="Times New Roman" w:hAnsi="Times New Roman" w:cs="Times New Roman"/>
          <w:sz w:val="24"/>
          <w:szCs w:val="24"/>
        </w:rPr>
        <w:t>;</w:t>
      </w:r>
    </w:p>
    <w:p w:rsidR="00807AF0" w:rsidRDefault="00807AF0" w:rsidP="006F0C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CBE" w:rsidRPr="0043550F" w:rsidRDefault="006F0CBE" w:rsidP="006F0C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– DOAÇÃO DE SANGUE</w:t>
      </w:r>
      <w:r w:rsidRPr="0043550F">
        <w:rPr>
          <w:rFonts w:ascii="Times New Roman" w:hAnsi="Times New Roman" w:cs="Times New Roman"/>
          <w:sz w:val="24"/>
          <w:szCs w:val="24"/>
        </w:rPr>
        <w:t xml:space="preserve">: Ausência por 01 (um) dia, conforme alínea a, do inciso I do </w:t>
      </w:r>
      <w:proofErr w:type="spellStart"/>
      <w:r w:rsidRPr="0043550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43550F">
        <w:rPr>
          <w:rFonts w:ascii="Times New Roman" w:hAnsi="Times New Roman" w:cs="Times New Roman"/>
          <w:sz w:val="24"/>
          <w:szCs w:val="24"/>
        </w:rPr>
        <w:t xml:space="preserve"> 88 da LC 1713 de 03/11/2014, para doação de sangue, desde que comprovado documentalmente os devidos fins;</w:t>
      </w:r>
    </w:p>
    <w:p w:rsidR="006F0CBE" w:rsidRPr="0043550F" w:rsidRDefault="006F0CBE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564" w:rsidRDefault="00BE6564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F0CBE">
        <w:rPr>
          <w:rFonts w:ascii="Times New Roman" w:hAnsi="Times New Roman" w:cs="Times New Roman"/>
          <w:b/>
          <w:sz w:val="24"/>
          <w:szCs w:val="24"/>
        </w:rPr>
        <w:t>1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– PROBLEMAS TÉCNICOS</w:t>
      </w:r>
      <w:r w:rsidRPr="0043550F">
        <w:rPr>
          <w:rFonts w:ascii="Times New Roman" w:hAnsi="Times New Roman" w:cs="Times New Roman"/>
          <w:sz w:val="24"/>
          <w:szCs w:val="24"/>
        </w:rPr>
        <w:t>: Ausência do registro de início/término de expediente por problemas técnicos no cartão ponto, como falta de energia, ou sistema do ponto, fora de operação;</w:t>
      </w:r>
    </w:p>
    <w:p w:rsidR="006F0CBE" w:rsidRDefault="006F0CBE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5BB2" w:rsidRPr="007E0D4E" w:rsidRDefault="00A35BB2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b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F0CBE">
        <w:rPr>
          <w:rFonts w:ascii="Times New Roman" w:hAnsi="Times New Roman" w:cs="Times New Roman"/>
          <w:b/>
          <w:sz w:val="24"/>
          <w:szCs w:val="24"/>
        </w:rPr>
        <w:t>2</w:t>
      </w:r>
      <w:r w:rsidRPr="0043550F">
        <w:rPr>
          <w:rFonts w:ascii="Times New Roman" w:hAnsi="Times New Roman" w:cs="Times New Roman"/>
          <w:b/>
          <w:sz w:val="24"/>
          <w:szCs w:val="24"/>
        </w:rPr>
        <w:t xml:space="preserve"> – OUTROS: </w:t>
      </w:r>
      <w:r w:rsidRPr="0043550F">
        <w:rPr>
          <w:rFonts w:ascii="Times New Roman" w:hAnsi="Times New Roman" w:cs="Times New Roman"/>
          <w:sz w:val="24"/>
          <w:szCs w:val="24"/>
        </w:rPr>
        <w:t xml:space="preserve">Por outros motivos não listados que possam vir a ocorrer, desde </w:t>
      </w:r>
      <w:r w:rsidRPr="007E0D4E">
        <w:rPr>
          <w:rFonts w:ascii="Times New Roman" w:hAnsi="Times New Roman" w:cs="Times New Roman"/>
          <w:sz w:val="24"/>
          <w:szCs w:val="24"/>
        </w:rPr>
        <w:t>que devidamente justificados.</w:t>
      </w:r>
    </w:p>
    <w:p w:rsidR="00F648DC" w:rsidRPr="007E0D4E" w:rsidRDefault="00D77985" w:rsidP="00F648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0D4E">
        <w:rPr>
          <w:rFonts w:ascii="Times New Roman" w:hAnsi="Times New Roman" w:cs="Times New Roman"/>
          <w:sz w:val="24"/>
          <w:szCs w:val="24"/>
        </w:rPr>
        <w:tab/>
        <w:t xml:space="preserve">Parágrafo único. </w:t>
      </w:r>
      <w:r w:rsidR="00F648DC" w:rsidRPr="007E0D4E">
        <w:rPr>
          <w:rFonts w:ascii="Times New Roman" w:hAnsi="Times New Roman" w:cs="Times New Roman"/>
          <w:sz w:val="24"/>
          <w:szCs w:val="24"/>
        </w:rPr>
        <w:t xml:space="preserve">Para todos os casos em que for necessária a solicitação para ausentar-se, conforme códigos 03, 04, 05, 06, 07, 10, 11, 12, 13, 15 e 20 </w:t>
      </w:r>
      <w:r w:rsidR="007E0D4E" w:rsidRPr="007E0D4E">
        <w:rPr>
          <w:rFonts w:ascii="Times New Roman" w:hAnsi="Times New Roman" w:cs="Times New Roman"/>
          <w:sz w:val="24"/>
          <w:szCs w:val="24"/>
        </w:rPr>
        <w:t>o servidor deverá entregar o documento comprobatório à chefia imediata.</w:t>
      </w:r>
    </w:p>
    <w:p w:rsidR="00F648DC" w:rsidRPr="001169B6" w:rsidRDefault="00F648DC" w:rsidP="000C6AA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F287E" w:rsidRDefault="00BF287E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565F" w:rsidRPr="0043550F" w:rsidRDefault="002C0F59" w:rsidP="000C6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10</w:t>
      </w:r>
      <w:r w:rsidRPr="002952A3">
        <w:rPr>
          <w:rFonts w:ascii="Times New Roman" w:hAnsi="Times New Roman" w:cs="Times New Roman"/>
          <w:b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C0565F" w:rsidRPr="0043550F">
        <w:rPr>
          <w:rFonts w:ascii="Times New Roman" w:hAnsi="Times New Roman" w:cs="Times New Roman"/>
          <w:sz w:val="24"/>
          <w:szCs w:val="24"/>
        </w:rPr>
        <w:t>eram prejuízos financeiro</w:t>
      </w:r>
      <w:r w:rsidR="00DD72D7">
        <w:rPr>
          <w:rFonts w:ascii="Times New Roman" w:hAnsi="Times New Roman" w:cs="Times New Roman"/>
          <w:sz w:val="24"/>
          <w:szCs w:val="24"/>
        </w:rPr>
        <w:t>s e funcionais</w:t>
      </w:r>
      <w:r w:rsidR="00C0565F" w:rsidRPr="00435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</w:t>
      </w:r>
      <w:r w:rsidR="002952A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servidores, </w:t>
      </w:r>
      <w:r w:rsidR="00C0565F" w:rsidRPr="0043550F">
        <w:rPr>
          <w:rFonts w:ascii="Times New Roman" w:hAnsi="Times New Roman" w:cs="Times New Roman"/>
          <w:sz w:val="24"/>
          <w:szCs w:val="24"/>
        </w:rPr>
        <w:t>os seguintes códigos:</w:t>
      </w:r>
    </w:p>
    <w:p w:rsidR="00C0565F" w:rsidRPr="0043550F" w:rsidRDefault="00C0565F" w:rsidP="00C0565F">
      <w:pPr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3550F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sz w:val="24"/>
          <w:szCs w:val="24"/>
        </w:rPr>
        <w:t xml:space="preserve"> 01 – ATRASO NÃO JUSTIFICADO</w:t>
      </w:r>
    </w:p>
    <w:p w:rsidR="00C0565F" w:rsidRPr="0043550F" w:rsidRDefault="00C0565F" w:rsidP="00C0565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43550F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Pr="0043550F">
        <w:rPr>
          <w:rFonts w:ascii="Times New Roman" w:hAnsi="Times New Roman" w:cs="Times New Roman"/>
          <w:sz w:val="24"/>
          <w:szCs w:val="24"/>
        </w:rPr>
        <w:t xml:space="preserve"> 02 – FALTA NÃO JUSTIFICADA</w:t>
      </w:r>
    </w:p>
    <w:p w:rsidR="00C0565F" w:rsidRPr="0043550F" w:rsidRDefault="00C0565F" w:rsidP="00C0565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3FA1" w:rsidRPr="0043550F" w:rsidRDefault="006C3FA1" w:rsidP="00F4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F465F3" w:rsidRPr="0043550F" w:rsidRDefault="00F465F3" w:rsidP="00F4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DAS RESPONSABILIDADES</w:t>
      </w:r>
    </w:p>
    <w:p w:rsidR="00F465F3" w:rsidRPr="0043550F" w:rsidRDefault="00F465F3" w:rsidP="00F465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3FA1" w:rsidRPr="0043550F" w:rsidRDefault="00C0565F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05E0E">
        <w:rPr>
          <w:rFonts w:ascii="Times New Roman" w:hAnsi="Times New Roman" w:cs="Times New Roman"/>
          <w:b/>
          <w:sz w:val="24"/>
          <w:szCs w:val="24"/>
        </w:rPr>
        <w:t>1</w:t>
      </w:r>
      <w:r w:rsidR="0055567F">
        <w:rPr>
          <w:rFonts w:ascii="Times New Roman" w:hAnsi="Times New Roman" w:cs="Times New Roman"/>
          <w:b/>
          <w:sz w:val="24"/>
          <w:szCs w:val="24"/>
        </w:rPr>
        <w:t>1</w:t>
      </w:r>
      <w:r w:rsidR="00F465F3"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="006C3FA1" w:rsidRPr="0043550F">
        <w:rPr>
          <w:rFonts w:ascii="Times New Roman" w:hAnsi="Times New Roman" w:cs="Times New Roman"/>
          <w:sz w:val="24"/>
          <w:szCs w:val="24"/>
        </w:rPr>
        <w:t>São Reponsabilidade da Chefia:</w:t>
      </w:r>
    </w:p>
    <w:p w:rsidR="00E00073" w:rsidRPr="0043550F" w:rsidRDefault="00E00073" w:rsidP="00E000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            I. </w:t>
      </w:r>
      <w:r w:rsidR="006C3FA1" w:rsidRPr="0043550F">
        <w:rPr>
          <w:rFonts w:ascii="Times New Roman" w:hAnsi="Times New Roman" w:cs="Times New Roman"/>
          <w:sz w:val="24"/>
          <w:szCs w:val="24"/>
        </w:rPr>
        <w:t>A</w:t>
      </w:r>
      <w:r w:rsidR="004824AE" w:rsidRPr="0043550F">
        <w:rPr>
          <w:rFonts w:ascii="Times New Roman" w:hAnsi="Times New Roman" w:cs="Times New Roman"/>
          <w:sz w:val="24"/>
          <w:szCs w:val="24"/>
        </w:rPr>
        <w:t xml:space="preserve"> integridade e veracidade do registro de ponto</w:t>
      </w:r>
    </w:p>
    <w:p w:rsidR="004706C7" w:rsidRPr="0043550F" w:rsidRDefault="00E00073" w:rsidP="006C3FA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>II.</w:t>
      </w:r>
      <w:r w:rsidR="004824AE" w:rsidRPr="0043550F">
        <w:rPr>
          <w:rFonts w:ascii="Times New Roman" w:hAnsi="Times New Roman" w:cs="Times New Roman"/>
          <w:sz w:val="24"/>
          <w:szCs w:val="24"/>
        </w:rPr>
        <w:t xml:space="preserve"> </w:t>
      </w:r>
      <w:r w:rsidRPr="0043550F">
        <w:rPr>
          <w:rFonts w:ascii="Times New Roman" w:hAnsi="Times New Roman" w:cs="Times New Roman"/>
          <w:sz w:val="24"/>
          <w:szCs w:val="24"/>
        </w:rPr>
        <w:t>O</w:t>
      </w:r>
      <w:r w:rsidR="004706C7" w:rsidRPr="0043550F">
        <w:rPr>
          <w:rFonts w:ascii="Times New Roman" w:hAnsi="Times New Roman" w:cs="Times New Roman"/>
          <w:sz w:val="24"/>
          <w:szCs w:val="24"/>
        </w:rPr>
        <w:t xml:space="preserve"> sigilo, a correção e a idoneidade dos dados prestados</w:t>
      </w:r>
      <w:r w:rsidR="006C3FA1" w:rsidRPr="0043550F">
        <w:rPr>
          <w:rFonts w:ascii="Times New Roman" w:hAnsi="Times New Roman" w:cs="Times New Roman"/>
          <w:sz w:val="24"/>
          <w:szCs w:val="24"/>
        </w:rPr>
        <w:t>, observado o disposto neste regulamento</w:t>
      </w:r>
      <w:r w:rsidR="004706C7" w:rsidRPr="0043550F">
        <w:rPr>
          <w:rFonts w:ascii="Times New Roman" w:hAnsi="Times New Roman" w:cs="Times New Roman"/>
          <w:sz w:val="24"/>
          <w:szCs w:val="24"/>
        </w:rPr>
        <w:t>.</w:t>
      </w:r>
    </w:p>
    <w:p w:rsidR="004824AE" w:rsidRPr="0043550F" w:rsidRDefault="00E00073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III.</w:t>
      </w:r>
      <w:r w:rsidR="004824AE" w:rsidRPr="0043550F">
        <w:rPr>
          <w:rFonts w:ascii="Times New Roman" w:hAnsi="Times New Roman" w:cs="Times New Roman"/>
          <w:sz w:val="24"/>
          <w:szCs w:val="24"/>
        </w:rPr>
        <w:t xml:space="preserve"> No encerramento mensal do</w:t>
      </w:r>
      <w:r w:rsidR="004706C7" w:rsidRPr="0043550F">
        <w:rPr>
          <w:rFonts w:ascii="Times New Roman" w:hAnsi="Times New Roman" w:cs="Times New Roman"/>
          <w:sz w:val="24"/>
          <w:szCs w:val="24"/>
        </w:rPr>
        <w:t xml:space="preserve"> relatório do</w:t>
      </w:r>
      <w:r w:rsidR="004824AE" w:rsidRPr="0043550F">
        <w:rPr>
          <w:rFonts w:ascii="Times New Roman" w:hAnsi="Times New Roman" w:cs="Times New Roman"/>
          <w:sz w:val="24"/>
          <w:szCs w:val="24"/>
        </w:rPr>
        <w:t xml:space="preserve"> ponto</w:t>
      </w:r>
      <w:r w:rsidR="004706C7" w:rsidRPr="0043550F">
        <w:rPr>
          <w:rFonts w:ascii="Times New Roman" w:hAnsi="Times New Roman" w:cs="Times New Roman"/>
          <w:sz w:val="24"/>
          <w:szCs w:val="24"/>
        </w:rPr>
        <w:t>,</w:t>
      </w:r>
      <w:r w:rsidR="004824AE" w:rsidRPr="0043550F">
        <w:rPr>
          <w:rFonts w:ascii="Times New Roman" w:hAnsi="Times New Roman" w:cs="Times New Roman"/>
          <w:sz w:val="24"/>
          <w:szCs w:val="24"/>
        </w:rPr>
        <w:t xml:space="preserve"> a chefia imediata assinará o registro de ponto dos servidores, confirmando as ocorrências já visadas no período.</w:t>
      </w:r>
    </w:p>
    <w:p w:rsidR="008D5597" w:rsidRPr="0043550F" w:rsidRDefault="008D5597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3FA1" w:rsidRPr="0043550F" w:rsidRDefault="006C3FA1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52A3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2952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65F" w:rsidRPr="002952A3">
        <w:rPr>
          <w:rFonts w:ascii="Times New Roman" w:hAnsi="Times New Roman" w:cs="Times New Roman"/>
          <w:b/>
          <w:sz w:val="24"/>
          <w:szCs w:val="24"/>
        </w:rPr>
        <w:t>1</w:t>
      </w:r>
      <w:r w:rsidR="0055567F">
        <w:rPr>
          <w:rFonts w:ascii="Times New Roman" w:hAnsi="Times New Roman" w:cs="Times New Roman"/>
          <w:b/>
          <w:sz w:val="24"/>
          <w:szCs w:val="24"/>
        </w:rPr>
        <w:t>2</w:t>
      </w:r>
      <w:r w:rsidRPr="0043550F">
        <w:rPr>
          <w:rFonts w:ascii="Times New Roman" w:hAnsi="Times New Roman" w:cs="Times New Roman"/>
          <w:sz w:val="24"/>
          <w:szCs w:val="24"/>
        </w:rPr>
        <w:t xml:space="preserve"> São Responsabilidades dos servidores:</w:t>
      </w:r>
    </w:p>
    <w:p w:rsidR="006C3FA1" w:rsidRPr="0043550F" w:rsidRDefault="006C3FA1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I – Registrar, por meio biométrico</w:t>
      </w:r>
      <w:r w:rsidR="00E00073" w:rsidRPr="0043550F">
        <w:rPr>
          <w:rFonts w:ascii="Times New Roman" w:hAnsi="Times New Roman" w:cs="Times New Roman"/>
          <w:sz w:val="24"/>
          <w:szCs w:val="24"/>
        </w:rPr>
        <w:t>, ou escrito (quando assim se fizer necessário)</w:t>
      </w:r>
      <w:r w:rsidRPr="0043550F">
        <w:rPr>
          <w:rFonts w:ascii="Times New Roman" w:hAnsi="Times New Roman" w:cs="Times New Roman"/>
          <w:sz w:val="24"/>
          <w:szCs w:val="24"/>
        </w:rPr>
        <w:t>, sua entrada e saída no local onde trabalha;</w:t>
      </w:r>
    </w:p>
    <w:p w:rsidR="006C3FA1" w:rsidRPr="0043550F" w:rsidRDefault="006C3FA1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II – Apresentar à chefia imediata as eventuais justificativas de atrasos, ausências ou saídas antecipadas, para fins de avaliação</w:t>
      </w:r>
      <w:r w:rsidR="00B726A5" w:rsidRPr="0043550F">
        <w:rPr>
          <w:rFonts w:ascii="Times New Roman" w:hAnsi="Times New Roman" w:cs="Times New Roman"/>
          <w:sz w:val="24"/>
          <w:szCs w:val="24"/>
        </w:rPr>
        <w:t xml:space="preserve"> com vistas ao abono ou a compensação;</w:t>
      </w:r>
    </w:p>
    <w:p w:rsidR="00B726A5" w:rsidRDefault="00B726A5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III – Apresentar à chefia imediata, documentos que justifiquem as eventuais ausências amparadas por disposições legais;</w:t>
      </w:r>
    </w:p>
    <w:p w:rsidR="002C0F59" w:rsidRPr="0043550F" w:rsidRDefault="002C0F59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Em caso de esquecimento por parte do funcionário em registrar via ponto, sua entrada ou saída do expediente, este terá descontado o período não anotado, salvo se conseguir comprovar documentalmente sua estada no ambiente de trabalho naquele período.</w:t>
      </w:r>
    </w:p>
    <w:p w:rsidR="00B726A5" w:rsidRPr="0043550F" w:rsidRDefault="00B726A5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7AF0" w:rsidRDefault="00807AF0" w:rsidP="00E00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F0" w:rsidRDefault="00807AF0" w:rsidP="00E00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F0" w:rsidRDefault="00807AF0" w:rsidP="00E0007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597" w:rsidRPr="0043550F" w:rsidRDefault="008D5597" w:rsidP="00E0007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>A</w:t>
      </w:r>
      <w:r w:rsidR="00C0565F" w:rsidRPr="002952A3">
        <w:rPr>
          <w:rFonts w:ascii="Times New Roman" w:hAnsi="Times New Roman" w:cs="Times New Roman"/>
          <w:b/>
          <w:sz w:val="24"/>
          <w:szCs w:val="24"/>
        </w:rPr>
        <w:t>rt. 1</w:t>
      </w:r>
      <w:r w:rsidR="0055567F">
        <w:rPr>
          <w:rFonts w:ascii="Times New Roman" w:hAnsi="Times New Roman" w:cs="Times New Roman"/>
          <w:b/>
          <w:sz w:val="24"/>
          <w:szCs w:val="24"/>
        </w:rPr>
        <w:t>3</w:t>
      </w:r>
      <w:r w:rsidRPr="0043550F">
        <w:rPr>
          <w:rFonts w:ascii="Times New Roman" w:hAnsi="Times New Roman" w:cs="Times New Roman"/>
          <w:sz w:val="24"/>
          <w:szCs w:val="24"/>
        </w:rPr>
        <w:t xml:space="preserve"> As horas extraordinárias registradas nos Controles de Frequência serão processadas para pagamento mediante ao lançamento de protocolo específico devidamente autorizado </w:t>
      </w:r>
      <w:r w:rsidR="008949A0" w:rsidRPr="0043550F">
        <w:rPr>
          <w:rFonts w:ascii="Times New Roman" w:hAnsi="Times New Roman" w:cs="Times New Roman"/>
          <w:sz w:val="24"/>
          <w:szCs w:val="24"/>
        </w:rPr>
        <w:t xml:space="preserve">pelo Secretário da Pasta devida, obedecendo o </w:t>
      </w:r>
      <w:proofErr w:type="spellStart"/>
      <w:r w:rsidR="008949A0" w:rsidRPr="0043550F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949A0" w:rsidRPr="0043550F">
        <w:rPr>
          <w:rFonts w:ascii="Times New Roman" w:hAnsi="Times New Roman" w:cs="Times New Roman"/>
          <w:sz w:val="24"/>
          <w:szCs w:val="24"/>
        </w:rPr>
        <w:t xml:space="preserve"> 81, §1° da LC 1713 de 03/11/2014.</w:t>
      </w:r>
    </w:p>
    <w:p w:rsidR="008D5597" w:rsidRPr="0043550F" w:rsidRDefault="008D5597" w:rsidP="008D5597">
      <w:pPr>
        <w:spacing w:after="0"/>
        <w:ind w:lef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§1º. Os protocolos com as autorizações para pagamento de horas extraordinárias devem ser encaminhados ao setor de RH, até o </w:t>
      </w:r>
      <w:r w:rsidR="009944F6">
        <w:rPr>
          <w:rFonts w:ascii="Times New Roman" w:hAnsi="Times New Roman" w:cs="Times New Roman"/>
          <w:sz w:val="24"/>
          <w:szCs w:val="24"/>
        </w:rPr>
        <w:t>5</w:t>
      </w:r>
      <w:r w:rsidRPr="0043550F">
        <w:rPr>
          <w:rFonts w:ascii="Times New Roman" w:hAnsi="Times New Roman" w:cs="Times New Roman"/>
          <w:sz w:val="24"/>
          <w:szCs w:val="24"/>
        </w:rPr>
        <w:t>°</w:t>
      </w:r>
      <w:r w:rsidR="006366B3">
        <w:rPr>
          <w:rFonts w:ascii="Times New Roman" w:hAnsi="Times New Roman" w:cs="Times New Roman"/>
          <w:sz w:val="24"/>
          <w:szCs w:val="24"/>
        </w:rPr>
        <w:t xml:space="preserve"> </w:t>
      </w:r>
      <w:r w:rsidRPr="0043550F">
        <w:rPr>
          <w:rFonts w:ascii="Times New Roman" w:hAnsi="Times New Roman" w:cs="Times New Roman"/>
          <w:sz w:val="24"/>
          <w:szCs w:val="24"/>
        </w:rPr>
        <w:t>dia útil do mês subsequente à realização das horas.</w:t>
      </w:r>
    </w:p>
    <w:p w:rsidR="008D5597" w:rsidRPr="0043550F" w:rsidRDefault="008D5597" w:rsidP="008D55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>§2°.</w:t>
      </w:r>
      <w:r w:rsidR="002C0F59">
        <w:rPr>
          <w:rFonts w:ascii="Times New Roman" w:hAnsi="Times New Roman" w:cs="Times New Roman"/>
          <w:sz w:val="24"/>
          <w:szCs w:val="24"/>
        </w:rPr>
        <w:t xml:space="preserve"> O pagamento</w:t>
      </w:r>
      <w:r w:rsidRPr="0043550F">
        <w:rPr>
          <w:rFonts w:ascii="Times New Roman" w:hAnsi="Times New Roman" w:cs="Times New Roman"/>
          <w:sz w:val="24"/>
          <w:szCs w:val="24"/>
        </w:rPr>
        <w:t xml:space="preserve"> das horas extraordinárias, ocorrerá sempre no mês subsequente ao mês da realização das horas, junto ao pagamento da remuneração normal do mês.</w:t>
      </w:r>
    </w:p>
    <w:p w:rsidR="004824AE" w:rsidRPr="0043550F" w:rsidRDefault="004824AE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24AE" w:rsidRPr="0043550F" w:rsidRDefault="004824AE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8D5597" w:rsidRPr="002952A3">
        <w:rPr>
          <w:rFonts w:ascii="Times New Roman" w:hAnsi="Times New Roman" w:cs="Times New Roman"/>
          <w:b/>
          <w:sz w:val="24"/>
          <w:szCs w:val="24"/>
        </w:rPr>
        <w:t>1</w:t>
      </w:r>
      <w:r w:rsidR="0055567F">
        <w:rPr>
          <w:rFonts w:ascii="Times New Roman" w:hAnsi="Times New Roman" w:cs="Times New Roman"/>
          <w:b/>
          <w:sz w:val="24"/>
          <w:szCs w:val="24"/>
        </w:rPr>
        <w:t>4</w:t>
      </w:r>
      <w:r w:rsidRPr="0043550F">
        <w:rPr>
          <w:rFonts w:ascii="Times New Roman" w:hAnsi="Times New Roman" w:cs="Times New Roman"/>
          <w:sz w:val="24"/>
          <w:szCs w:val="24"/>
        </w:rPr>
        <w:t xml:space="preserve"> Somente em casos especiais, devidamente justificados à chefia imediata pelo servidor e com a ciência do Secretário correspondente, poderá ser abonado o atraso su</w:t>
      </w:r>
      <w:r w:rsidR="007F25AF">
        <w:rPr>
          <w:rFonts w:ascii="Times New Roman" w:hAnsi="Times New Roman" w:cs="Times New Roman"/>
          <w:sz w:val="24"/>
          <w:szCs w:val="24"/>
        </w:rPr>
        <w:t>perior ao estabelecido no art. 5</w:t>
      </w:r>
      <w:r w:rsidRPr="0043550F">
        <w:rPr>
          <w:rFonts w:ascii="Times New Roman" w:hAnsi="Times New Roman" w:cs="Times New Roman"/>
          <w:sz w:val="24"/>
          <w:szCs w:val="24"/>
        </w:rPr>
        <w:t>º.</w:t>
      </w:r>
    </w:p>
    <w:p w:rsidR="004824AE" w:rsidRPr="0043550F" w:rsidRDefault="004824AE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Parágrafo único. Aplica-se a mesma regra do caput deste artigo as saídas antecipadas.</w:t>
      </w:r>
    </w:p>
    <w:p w:rsidR="003578CC" w:rsidRPr="0043550F" w:rsidRDefault="003578CC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8CC" w:rsidRPr="0043550F" w:rsidRDefault="003578CC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>Art. 1</w:t>
      </w:r>
      <w:r w:rsidR="0055567F">
        <w:rPr>
          <w:rFonts w:ascii="Times New Roman" w:hAnsi="Times New Roman" w:cs="Times New Roman"/>
          <w:b/>
          <w:sz w:val="24"/>
          <w:szCs w:val="24"/>
        </w:rPr>
        <w:t>5</w:t>
      </w:r>
      <w:r w:rsidRPr="0043550F">
        <w:rPr>
          <w:rFonts w:ascii="Times New Roman" w:hAnsi="Times New Roman" w:cs="Times New Roman"/>
          <w:sz w:val="24"/>
          <w:szCs w:val="24"/>
        </w:rPr>
        <w:t xml:space="preserve"> Os servidores em atividades externas ou em viagens a serviço da Prefeitura Municipal terão seus registros de pontos anotados e rubricados pelo Secretário da área correspondente.</w:t>
      </w:r>
    </w:p>
    <w:p w:rsidR="004706C7" w:rsidRPr="0043550F" w:rsidRDefault="004706C7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Parágrafo único. Os servidores das Secretaria de Infraestrutura e da Agricultura, com expediente externo, que por força de necessidade ou economicidade, não retornarem à sede das Secretaria correspondentes para o registro do ponto, no final do expediente matutino e in</w:t>
      </w:r>
      <w:r w:rsidR="002C0F59">
        <w:rPr>
          <w:rFonts w:ascii="Times New Roman" w:hAnsi="Times New Roman" w:cs="Times New Roman"/>
          <w:sz w:val="24"/>
          <w:szCs w:val="24"/>
        </w:rPr>
        <w:t>ício do expediente vespertino (</w:t>
      </w:r>
      <w:r w:rsidRPr="0043550F">
        <w:rPr>
          <w:rFonts w:ascii="Times New Roman" w:hAnsi="Times New Roman" w:cs="Times New Roman"/>
          <w:sz w:val="24"/>
          <w:szCs w:val="24"/>
        </w:rPr>
        <w:t>horário do almoço), deverão ter justificada esta ausência de registro pelo chefe imediato, cabendo a este a decisão em considerar</w:t>
      </w:r>
      <w:r w:rsidR="0011547D" w:rsidRPr="0043550F">
        <w:rPr>
          <w:rFonts w:ascii="Times New Roman" w:hAnsi="Times New Roman" w:cs="Times New Roman"/>
          <w:sz w:val="24"/>
          <w:szCs w:val="24"/>
        </w:rPr>
        <w:t xml:space="preserve"> parte deste período como sendo</w:t>
      </w:r>
      <w:r w:rsidRPr="0043550F">
        <w:rPr>
          <w:rFonts w:ascii="Times New Roman" w:hAnsi="Times New Roman" w:cs="Times New Roman"/>
          <w:sz w:val="24"/>
          <w:szCs w:val="24"/>
        </w:rPr>
        <w:t xml:space="preserve"> hora extraordinária</w:t>
      </w:r>
      <w:r w:rsidR="00DD72D7">
        <w:rPr>
          <w:rFonts w:ascii="Times New Roman" w:hAnsi="Times New Roman" w:cs="Times New Roman"/>
          <w:sz w:val="24"/>
          <w:szCs w:val="24"/>
        </w:rPr>
        <w:t>, ou não</w:t>
      </w:r>
      <w:r w:rsidR="0011547D" w:rsidRPr="0043550F">
        <w:rPr>
          <w:rFonts w:ascii="Times New Roman" w:hAnsi="Times New Roman" w:cs="Times New Roman"/>
          <w:sz w:val="24"/>
          <w:szCs w:val="24"/>
        </w:rPr>
        <w:t>.</w:t>
      </w:r>
    </w:p>
    <w:p w:rsidR="003578CC" w:rsidRDefault="003578CC" w:rsidP="00F4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0F" w:rsidRPr="0043550F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</w:t>
      </w:r>
    </w:p>
    <w:p w:rsidR="008B3FE6" w:rsidRPr="0043550F" w:rsidRDefault="008B3FE6" w:rsidP="008B3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DA INSPETORIA DO PONTO</w:t>
      </w:r>
    </w:p>
    <w:p w:rsidR="008B3FE6" w:rsidRPr="0043550F" w:rsidRDefault="008B3FE6" w:rsidP="008B3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FE6" w:rsidRPr="0043550F" w:rsidRDefault="008B3FE6" w:rsidP="008B3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>Art. 1</w:t>
      </w:r>
      <w:r w:rsidR="0055567F">
        <w:rPr>
          <w:rFonts w:ascii="Times New Roman" w:hAnsi="Times New Roman" w:cs="Times New Roman"/>
          <w:b/>
          <w:sz w:val="24"/>
          <w:szCs w:val="24"/>
        </w:rPr>
        <w:t>6</w:t>
      </w:r>
      <w:r w:rsidRPr="0043550F">
        <w:rPr>
          <w:rFonts w:ascii="Times New Roman" w:hAnsi="Times New Roman" w:cs="Times New Roman"/>
          <w:sz w:val="24"/>
          <w:szCs w:val="24"/>
        </w:rPr>
        <w:t xml:space="preserve"> O departamento </w:t>
      </w:r>
      <w:r w:rsidR="0011547D" w:rsidRPr="0043550F">
        <w:rPr>
          <w:rFonts w:ascii="Times New Roman" w:hAnsi="Times New Roman" w:cs="Times New Roman"/>
          <w:sz w:val="24"/>
          <w:szCs w:val="24"/>
        </w:rPr>
        <w:t>responsável pelos Recursos Humanos</w:t>
      </w:r>
      <w:r w:rsidRPr="0043550F">
        <w:rPr>
          <w:rFonts w:ascii="Times New Roman" w:hAnsi="Times New Roman" w:cs="Times New Roman"/>
          <w:sz w:val="24"/>
          <w:szCs w:val="24"/>
        </w:rPr>
        <w:t xml:space="preserve"> fará inspeções </w:t>
      </w:r>
      <w:r w:rsidRPr="0043550F">
        <w:rPr>
          <w:rFonts w:ascii="Times New Roman" w:hAnsi="Times New Roman" w:cs="Times New Roman"/>
          <w:i/>
          <w:sz w:val="24"/>
          <w:szCs w:val="24"/>
        </w:rPr>
        <w:t>in loco</w:t>
      </w:r>
      <w:r w:rsidRPr="0043550F">
        <w:rPr>
          <w:rFonts w:ascii="Times New Roman" w:hAnsi="Times New Roman" w:cs="Times New Roman"/>
          <w:sz w:val="24"/>
          <w:szCs w:val="24"/>
        </w:rPr>
        <w:t>, quando entender necessário.</w:t>
      </w:r>
    </w:p>
    <w:p w:rsidR="008B3FE6" w:rsidRPr="0043550F" w:rsidRDefault="008B3FE6" w:rsidP="008B3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  <w:t>§1º. Constatando-se irregularidades ou descumprimentos do presente regulamento, a inspetoria de ponto fará a comunicação do fato, por escrito, ao secretário municipal da área correspondente e ao Controlador Interno do Município.</w:t>
      </w:r>
    </w:p>
    <w:p w:rsidR="008B3FE6" w:rsidRPr="0043550F" w:rsidRDefault="008B3FE6" w:rsidP="008B3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§2º. Compete ao Secretário Municipal </w:t>
      </w:r>
      <w:r w:rsidR="005C6CA2" w:rsidRPr="0043550F">
        <w:rPr>
          <w:rFonts w:ascii="Times New Roman" w:hAnsi="Times New Roman" w:cs="Times New Roman"/>
          <w:sz w:val="24"/>
          <w:szCs w:val="24"/>
        </w:rPr>
        <w:t xml:space="preserve">da área </w:t>
      </w:r>
      <w:r w:rsidRPr="0043550F">
        <w:rPr>
          <w:rFonts w:ascii="Times New Roman" w:hAnsi="Times New Roman" w:cs="Times New Roman"/>
          <w:sz w:val="24"/>
          <w:szCs w:val="24"/>
        </w:rPr>
        <w:t xml:space="preserve">verificar os fatos apontados pela inspetoria de ponto e </w:t>
      </w:r>
      <w:r w:rsidR="005C6CA2" w:rsidRPr="0043550F">
        <w:rPr>
          <w:rFonts w:ascii="Times New Roman" w:hAnsi="Times New Roman" w:cs="Times New Roman"/>
          <w:sz w:val="24"/>
          <w:szCs w:val="24"/>
        </w:rPr>
        <w:t>apurar</w:t>
      </w:r>
      <w:r w:rsidRPr="0043550F">
        <w:rPr>
          <w:rFonts w:ascii="Times New Roman" w:hAnsi="Times New Roman" w:cs="Times New Roman"/>
          <w:sz w:val="24"/>
          <w:szCs w:val="24"/>
        </w:rPr>
        <w:t>, através de expediente próprio, as irregularidades apontadas</w:t>
      </w:r>
      <w:r w:rsidR="005C6CA2" w:rsidRPr="0043550F">
        <w:rPr>
          <w:rFonts w:ascii="Times New Roman" w:hAnsi="Times New Roman" w:cs="Times New Roman"/>
          <w:sz w:val="24"/>
          <w:szCs w:val="24"/>
        </w:rPr>
        <w:t>, sob pena de responsabilidade conforme disposto em Lei.</w:t>
      </w:r>
    </w:p>
    <w:p w:rsidR="005C6CA2" w:rsidRPr="0043550F" w:rsidRDefault="005C6CA2" w:rsidP="008B3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6CA2" w:rsidRPr="0043550F" w:rsidRDefault="005C6CA2" w:rsidP="002C0F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>Art. 1</w:t>
      </w:r>
      <w:r w:rsidR="0055567F">
        <w:rPr>
          <w:rFonts w:ascii="Times New Roman" w:hAnsi="Times New Roman" w:cs="Times New Roman"/>
          <w:b/>
          <w:sz w:val="24"/>
          <w:szCs w:val="24"/>
        </w:rPr>
        <w:t>7</w:t>
      </w:r>
      <w:r w:rsidRPr="0043550F">
        <w:rPr>
          <w:rFonts w:ascii="Times New Roman" w:hAnsi="Times New Roman" w:cs="Times New Roman"/>
          <w:sz w:val="24"/>
          <w:szCs w:val="24"/>
        </w:rPr>
        <w:t xml:space="preserve"> A atividade da inspetoria de ponto não exclui ou substitui a responsabilidade direta da chefia.</w:t>
      </w:r>
    </w:p>
    <w:p w:rsidR="00E00073" w:rsidRPr="0043550F" w:rsidRDefault="00E00073" w:rsidP="002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Parágrafo único. Cabe ao departamento de RH conferir e manter os Relatórios </w:t>
      </w:r>
      <w:r w:rsidR="00646945">
        <w:rPr>
          <w:rFonts w:ascii="Times New Roman" w:hAnsi="Times New Roman" w:cs="Times New Roman"/>
          <w:sz w:val="24"/>
          <w:szCs w:val="24"/>
        </w:rPr>
        <w:t xml:space="preserve">de Frequência sob sua guarda e </w:t>
      </w:r>
      <w:r w:rsidRPr="0043550F">
        <w:rPr>
          <w:rFonts w:ascii="Times New Roman" w:hAnsi="Times New Roman" w:cs="Times New Roman"/>
          <w:sz w:val="24"/>
          <w:szCs w:val="24"/>
        </w:rPr>
        <w:t xml:space="preserve">emitir mensalmente o relatório de frequência e encaminhar aos respectivos </w:t>
      </w:r>
      <w:proofErr w:type="gramStart"/>
      <w:r w:rsidRPr="0043550F">
        <w:rPr>
          <w:rFonts w:ascii="Times New Roman" w:hAnsi="Times New Roman" w:cs="Times New Roman"/>
          <w:sz w:val="24"/>
          <w:szCs w:val="24"/>
        </w:rPr>
        <w:t>setores .</w:t>
      </w:r>
      <w:proofErr w:type="gramEnd"/>
    </w:p>
    <w:p w:rsidR="005C6CA2" w:rsidRDefault="005C6CA2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50F" w:rsidRPr="0043550F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CAPÍTULO VI</w:t>
      </w:r>
    </w:p>
    <w:p w:rsidR="002E4922" w:rsidRPr="009C06BB" w:rsidRDefault="002E4922" w:rsidP="009C06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50F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807AF0" w:rsidRDefault="00E00073" w:rsidP="002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07AF0" w:rsidRDefault="00807AF0" w:rsidP="002C0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073" w:rsidRPr="0043550F" w:rsidRDefault="00E00073" w:rsidP="00807A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C06BB" w:rsidRPr="002952A3">
        <w:rPr>
          <w:rFonts w:ascii="Times New Roman" w:hAnsi="Times New Roman" w:cs="Times New Roman"/>
          <w:b/>
          <w:sz w:val="24"/>
          <w:szCs w:val="24"/>
        </w:rPr>
        <w:t>1</w:t>
      </w:r>
      <w:r w:rsidR="0055567F">
        <w:rPr>
          <w:rFonts w:ascii="Times New Roman" w:hAnsi="Times New Roman" w:cs="Times New Roman"/>
          <w:b/>
          <w:sz w:val="24"/>
          <w:szCs w:val="24"/>
        </w:rPr>
        <w:t>8</w:t>
      </w:r>
      <w:r w:rsidR="009C06BB" w:rsidRPr="0043550F">
        <w:rPr>
          <w:rFonts w:ascii="Times New Roman" w:hAnsi="Times New Roman" w:cs="Times New Roman"/>
          <w:sz w:val="24"/>
          <w:szCs w:val="24"/>
        </w:rPr>
        <w:t xml:space="preserve"> É</w:t>
      </w:r>
      <w:r w:rsidRPr="0043550F">
        <w:rPr>
          <w:rFonts w:ascii="Times New Roman" w:hAnsi="Times New Roman" w:cs="Times New Roman"/>
          <w:sz w:val="24"/>
          <w:szCs w:val="24"/>
        </w:rPr>
        <w:t xml:space="preserve"> expressamente proibido ao servidor:</w:t>
      </w:r>
    </w:p>
    <w:p w:rsidR="00E00073" w:rsidRPr="0043550F" w:rsidRDefault="002C0F59" w:rsidP="002C0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B</w:t>
      </w:r>
      <w:r w:rsidR="00E00073" w:rsidRPr="0043550F">
        <w:rPr>
          <w:rFonts w:ascii="Times New Roman" w:hAnsi="Times New Roman" w:cs="Times New Roman"/>
          <w:sz w:val="24"/>
          <w:szCs w:val="24"/>
        </w:rPr>
        <w:t>ater o ponto de out</w:t>
      </w:r>
      <w:r>
        <w:rPr>
          <w:rFonts w:ascii="Times New Roman" w:hAnsi="Times New Roman" w:cs="Times New Roman"/>
          <w:sz w:val="24"/>
          <w:szCs w:val="24"/>
        </w:rPr>
        <w:t>ro servidor sob qualquer motivo, sob a pena de responder civil, penal e administrativamente pelo exercício irregular de suas funções;</w:t>
      </w:r>
    </w:p>
    <w:p w:rsidR="00E00073" w:rsidRPr="0043550F" w:rsidRDefault="002C0F59" w:rsidP="002C0F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– A</w:t>
      </w:r>
      <w:r w:rsidR="00E00073" w:rsidRPr="0043550F">
        <w:rPr>
          <w:rFonts w:ascii="Times New Roman" w:hAnsi="Times New Roman" w:cs="Times New Roman"/>
          <w:sz w:val="24"/>
          <w:szCs w:val="24"/>
        </w:rPr>
        <w:t>usentar-se do local de trabalho, após o registro do ponto de entrada, sem</w:t>
      </w:r>
    </w:p>
    <w:p w:rsidR="00E00073" w:rsidRDefault="00E00073" w:rsidP="002C0F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3550F">
        <w:rPr>
          <w:rFonts w:ascii="Times New Roman" w:hAnsi="Times New Roman" w:cs="Times New Roman"/>
          <w:sz w:val="24"/>
          <w:szCs w:val="24"/>
        </w:rPr>
        <w:t>justificativa</w:t>
      </w:r>
      <w:proofErr w:type="gramEnd"/>
      <w:r w:rsidRPr="0043550F">
        <w:rPr>
          <w:rFonts w:ascii="Times New Roman" w:hAnsi="Times New Roman" w:cs="Times New Roman"/>
          <w:sz w:val="24"/>
          <w:szCs w:val="24"/>
        </w:rPr>
        <w:t xml:space="preserve"> a sua chefia imediata.</w:t>
      </w:r>
      <w:r w:rsidR="002E4922" w:rsidRPr="0043550F">
        <w:rPr>
          <w:rFonts w:ascii="Times New Roman" w:hAnsi="Times New Roman" w:cs="Times New Roman"/>
          <w:sz w:val="24"/>
          <w:szCs w:val="24"/>
        </w:rPr>
        <w:tab/>
      </w:r>
    </w:p>
    <w:p w:rsidR="002C0F59" w:rsidRDefault="002C0F59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III – Permanecer no local de trabalho fora do expediente, salvo quando previamente autorizado e convocado pela chefia imediata para a realização de serviços extraordinários;</w:t>
      </w:r>
    </w:p>
    <w:p w:rsidR="009F51EF" w:rsidRPr="0043550F" w:rsidRDefault="009F51EF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7818" w:rsidRDefault="009F51EF" w:rsidP="002C0F59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952A3">
        <w:rPr>
          <w:rFonts w:ascii="Times New Roman" w:hAnsi="Times New Roman" w:cs="Times New Roman"/>
          <w:b/>
          <w:sz w:val="24"/>
          <w:szCs w:val="24"/>
        </w:rPr>
        <w:t>Art. 1</w:t>
      </w:r>
      <w:r w:rsidR="0055567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51EF">
        <w:rPr>
          <w:rFonts w:ascii="Times New Roman" w:hAnsi="Times New Roman" w:cs="Times New Roman"/>
          <w:sz w:val="24"/>
          <w:szCs w:val="24"/>
        </w:rPr>
        <w:t xml:space="preserve">A Prefeitura do Município de Arroio Trinta, disponibilizará </w:t>
      </w:r>
      <w:r>
        <w:rPr>
          <w:rFonts w:ascii="Times New Roman" w:hAnsi="Times New Roman" w:cs="Times New Roman"/>
          <w:sz w:val="24"/>
          <w:szCs w:val="24"/>
        </w:rPr>
        <w:t xml:space="preserve">aos Setores, </w:t>
      </w:r>
      <w:r w:rsidRPr="009F51EF">
        <w:rPr>
          <w:rFonts w:ascii="Times New Roman" w:hAnsi="Times New Roman" w:cs="Times New Roman"/>
          <w:sz w:val="24"/>
          <w:szCs w:val="24"/>
        </w:rPr>
        <w:t>os formulários para preenchimento</w:t>
      </w:r>
      <w:r>
        <w:rPr>
          <w:rFonts w:ascii="Times New Roman" w:hAnsi="Times New Roman" w:cs="Times New Roman"/>
          <w:sz w:val="24"/>
          <w:szCs w:val="24"/>
        </w:rPr>
        <w:t xml:space="preserve"> quando necessário e posterior entrega ao setor de RH. </w:t>
      </w:r>
    </w:p>
    <w:p w:rsidR="009F51EF" w:rsidRDefault="009F51EF" w:rsidP="009F51E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51EF">
        <w:rPr>
          <w:rFonts w:ascii="Times New Roman" w:hAnsi="Times New Roman" w:cs="Times New Roman"/>
          <w:sz w:val="24"/>
          <w:szCs w:val="24"/>
        </w:rPr>
        <w:t>Solicitação</w:t>
      </w:r>
      <w:r>
        <w:rPr>
          <w:rFonts w:ascii="Times New Roman" w:hAnsi="Times New Roman" w:cs="Times New Roman"/>
          <w:sz w:val="24"/>
          <w:szCs w:val="24"/>
        </w:rPr>
        <w:t xml:space="preserve"> (pelo servidor) para ausentar-se do local de trabalho, para consultas médicas, cursos, reuniões, licenças, férias, entre outros motivos e para saídas antecipadas;</w:t>
      </w:r>
    </w:p>
    <w:p w:rsidR="009F51EF" w:rsidRDefault="009F51EF" w:rsidP="009F51E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Autorização/Negação, pela chefia imediata às solicitações;</w:t>
      </w:r>
    </w:p>
    <w:p w:rsidR="009F51EF" w:rsidRPr="009F51EF" w:rsidRDefault="009F51EF" w:rsidP="009F51E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Autorização para a realização de horas extraordinárias;</w:t>
      </w:r>
    </w:p>
    <w:p w:rsidR="009F51EF" w:rsidRDefault="009F51EF" w:rsidP="009F51E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Justificativas do ponto;</w:t>
      </w:r>
    </w:p>
    <w:p w:rsidR="009F51EF" w:rsidRDefault="009F51EF" w:rsidP="009F51EF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Demais relatórios que se mostrarem necessários.</w:t>
      </w:r>
    </w:p>
    <w:p w:rsidR="009F51EF" w:rsidRDefault="00EB53D6" w:rsidP="009F51E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documentação </w:t>
      </w:r>
      <w:proofErr w:type="gramStart"/>
      <w:r>
        <w:rPr>
          <w:rFonts w:ascii="Times New Roman" w:hAnsi="Times New Roman" w:cs="Times New Roman"/>
          <w:sz w:val="24"/>
          <w:szCs w:val="24"/>
        </w:rPr>
        <w:t>supra citada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deverá ser assinada pelo funcionário e pela chefia imediata, e entregue ao setor de RH, até o </w:t>
      </w:r>
      <w:r w:rsidR="009944F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°</w:t>
      </w:r>
      <w:r w:rsidR="0049656E" w:rsidRPr="004965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 útil do mês subsequente ao mês do ocorrido, para providências.</w:t>
      </w:r>
    </w:p>
    <w:p w:rsidR="009F51EF" w:rsidRPr="009F51EF" w:rsidRDefault="009F51EF" w:rsidP="009F51EF">
      <w:pPr>
        <w:pStyle w:val="Pargrafoda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922" w:rsidRPr="0043550F" w:rsidRDefault="002E4922" w:rsidP="002C0F59">
      <w:pPr>
        <w:spacing w:after="0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52A3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55567F">
        <w:rPr>
          <w:rFonts w:ascii="Times New Roman" w:hAnsi="Times New Roman" w:cs="Times New Roman"/>
          <w:b/>
          <w:sz w:val="24"/>
          <w:szCs w:val="24"/>
        </w:rPr>
        <w:t>20</w:t>
      </w:r>
      <w:r w:rsidRPr="0043550F">
        <w:rPr>
          <w:rFonts w:ascii="Times New Roman" w:hAnsi="Times New Roman" w:cs="Times New Roman"/>
          <w:sz w:val="24"/>
          <w:szCs w:val="24"/>
        </w:rPr>
        <w:t xml:space="preserve"> Os casos omissos serão resolvid</w:t>
      </w:r>
      <w:r w:rsidR="00667818" w:rsidRPr="0043550F">
        <w:rPr>
          <w:rFonts w:ascii="Times New Roman" w:hAnsi="Times New Roman" w:cs="Times New Roman"/>
          <w:sz w:val="24"/>
          <w:szCs w:val="24"/>
        </w:rPr>
        <w:t xml:space="preserve">os pelo Secretário Municipal de </w:t>
      </w:r>
      <w:r w:rsidRPr="0043550F">
        <w:rPr>
          <w:rFonts w:ascii="Times New Roman" w:hAnsi="Times New Roman" w:cs="Times New Roman"/>
          <w:sz w:val="24"/>
          <w:szCs w:val="24"/>
        </w:rPr>
        <w:t>Administração ouvid</w:t>
      </w:r>
      <w:r w:rsidR="00DD72D7">
        <w:rPr>
          <w:rFonts w:ascii="Times New Roman" w:hAnsi="Times New Roman" w:cs="Times New Roman"/>
          <w:sz w:val="24"/>
          <w:szCs w:val="24"/>
        </w:rPr>
        <w:t>a</w:t>
      </w:r>
      <w:r w:rsidRPr="0043550F">
        <w:rPr>
          <w:rFonts w:ascii="Times New Roman" w:hAnsi="Times New Roman" w:cs="Times New Roman"/>
          <w:sz w:val="24"/>
          <w:szCs w:val="24"/>
        </w:rPr>
        <w:t xml:space="preserve"> a Assessoria Jurídica do Município</w:t>
      </w:r>
      <w:r w:rsidR="0011547D" w:rsidRPr="0043550F">
        <w:rPr>
          <w:rFonts w:ascii="Times New Roman" w:hAnsi="Times New Roman" w:cs="Times New Roman"/>
          <w:sz w:val="24"/>
          <w:szCs w:val="24"/>
        </w:rPr>
        <w:t xml:space="preserve"> e obedecendo a legislação vigente</w:t>
      </w:r>
      <w:r w:rsidRPr="0043550F">
        <w:rPr>
          <w:rFonts w:ascii="Times New Roman" w:hAnsi="Times New Roman" w:cs="Times New Roman"/>
          <w:sz w:val="24"/>
          <w:szCs w:val="24"/>
        </w:rPr>
        <w:t>.</w:t>
      </w:r>
    </w:p>
    <w:p w:rsidR="002E4922" w:rsidRPr="0043550F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922" w:rsidRPr="0043550F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ab/>
      </w:r>
      <w:r w:rsidR="009F51EF">
        <w:rPr>
          <w:rFonts w:ascii="Times New Roman" w:hAnsi="Times New Roman" w:cs="Times New Roman"/>
          <w:b/>
          <w:sz w:val="24"/>
          <w:szCs w:val="24"/>
        </w:rPr>
        <w:t>Art. 2</w:t>
      </w:r>
      <w:r w:rsidR="0055567F">
        <w:rPr>
          <w:rFonts w:ascii="Times New Roman" w:hAnsi="Times New Roman" w:cs="Times New Roman"/>
          <w:b/>
          <w:sz w:val="24"/>
          <w:szCs w:val="24"/>
        </w:rPr>
        <w:t>1</w:t>
      </w:r>
      <w:r w:rsidRPr="0043550F">
        <w:rPr>
          <w:rFonts w:ascii="Times New Roman" w:hAnsi="Times New Roman" w:cs="Times New Roman"/>
          <w:sz w:val="24"/>
          <w:szCs w:val="24"/>
        </w:rPr>
        <w:t xml:space="preserve"> Est</w:t>
      </w:r>
      <w:r w:rsidR="00DD72D7">
        <w:rPr>
          <w:rFonts w:ascii="Times New Roman" w:hAnsi="Times New Roman" w:cs="Times New Roman"/>
          <w:sz w:val="24"/>
          <w:szCs w:val="24"/>
        </w:rPr>
        <w:t>a</w:t>
      </w:r>
      <w:r w:rsidR="004A66B3">
        <w:rPr>
          <w:rFonts w:ascii="Times New Roman" w:hAnsi="Times New Roman" w:cs="Times New Roman"/>
          <w:sz w:val="24"/>
          <w:szCs w:val="24"/>
        </w:rPr>
        <w:t xml:space="preserve"> I</w:t>
      </w:r>
      <w:r w:rsidR="0055567F">
        <w:rPr>
          <w:rFonts w:ascii="Times New Roman" w:hAnsi="Times New Roman" w:cs="Times New Roman"/>
          <w:sz w:val="24"/>
          <w:szCs w:val="24"/>
        </w:rPr>
        <w:t>nstrução</w:t>
      </w:r>
      <w:r w:rsidR="004A66B3">
        <w:rPr>
          <w:rFonts w:ascii="Times New Roman" w:hAnsi="Times New Roman" w:cs="Times New Roman"/>
          <w:sz w:val="24"/>
          <w:szCs w:val="24"/>
        </w:rPr>
        <w:t xml:space="preserve"> N</w:t>
      </w:r>
      <w:r w:rsidR="00DD72D7">
        <w:rPr>
          <w:rFonts w:ascii="Times New Roman" w:hAnsi="Times New Roman" w:cs="Times New Roman"/>
          <w:sz w:val="24"/>
          <w:szCs w:val="24"/>
        </w:rPr>
        <w:t>ormativa</w:t>
      </w:r>
      <w:r w:rsidR="00807AF0">
        <w:rPr>
          <w:rFonts w:ascii="Times New Roman" w:hAnsi="Times New Roman" w:cs="Times New Roman"/>
          <w:sz w:val="24"/>
          <w:szCs w:val="24"/>
        </w:rPr>
        <w:t xml:space="preserve"> </w:t>
      </w:r>
      <w:r w:rsidR="0055567F">
        <w:rPr>
          <w:rFonts w:ascii="Times New Roman" w:hAnsi="Times New Roman" w:cs="Times New Roman"/>
          <w:sz w:val="24"/>
          <w:szCs w:val="24"/>
        </w:rPr>
        <w:t xml:space="preserve">revoga a IN 001/2017 – UCI/AT e </w:t>
      </w:r>
      <w:r w:rsidR="00807AF0">
        <w:rPr>
          <w:rFonts w:ascii="Times New Roman" w:hAnsi="Times New Roman" w:cs="Times New Roman"/>
          <w:sz w:val="24"/>
          <w:szCs w:val="24"/>
        </w:rPr>
        <w:t xml:space="preserve">entra em vigor </w:t>
      </w:r>
      <w:r w:rsidR="00592A1C">
        <w:rPr>
          <w:rFonts w:ascii="Times New Roman" w:hAnsi="Times New Roman" w:cs="Times New Roman"/>
          <w:sz w:val="24"/>
          <w:szCs w:val="24"/>
        </w:rPr>
        <w:t>na data de sua publicação</w:t>
      </w:r>
      <w:bookmarkStart w:id="0" w:name="_GoBack"/>
      <w:bookmarkEnd w:id="0"/>
      <w:r w:rsidRPr="0043550F">
        <w:rPr>
          <w:rFonts w:ascii="Times New Roman" w:hAnsi="Times New Roman" w:cs="Times New Roman"/>
          <w:sz w:val="24"/>
          <w:szCs w:val="24"/>
        </w:rPr>
        <w:t>.</w:t>
      </w:r>
    </w:p>
    <w:p w:rsidR="002E4922" w:rsidRPr="0043550F" w:rsidRDefault="002E4922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547D" w:rsidRPr="0043550F" w:rsidRDefault="0011547D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2A3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3550F">
        <w:rPr>
          <w:rFonts w:ascii="Times New Roman" w:hAnsi="Times New Roman" w:cs="Times New Roman"/>
          <w:sz w:val="24"/>
          <w:szCs w:val="24"/>
        </w:rPr>
        <w:t xml:space="preserve">Arroio Trinta – SC, </w:t>
      </w:r>
      <w:r w:rsidR="00592A1C">
        <w:rPr>
          <w:rFonts w:ascii="Times New Roman" w:hAnsi="Times New Roman" w:cs="Times New Roman"/>
          <w:sz w:val="24"/>
          <w:szCs w:val="24"/>
        </w:rPr>
        <w:t>18</w:t>
      </w:r>
      <w:r w:rsidRPr="0043550F">
        <w:rPr>
          <w:rFonts w:ascii="Times New Roman" w:hAnsi="Times New Roman" w:cs="Times New Roman"/>
          <w:sz w:val="24"/>
          <w:szCs w:val="24"/>
        </w:rPr>
        <w:t xml:space="preserve"> de </w:t>
      </w:r>
      <w:r w:rsidR="00592A1C">
        <w:rPr>
          <w:rFonts w:ascii="Times New Roman" w:hAnsi="Times New Roman" w:cs="Times New Roman"/>
          <w:sz w:val="24"/>
          <w:szCs w:val="24"/>
        </w:rPr>
        <w:t>outubro</w:t>
      </w:r>
      <w:r w:rsidRPr="0043550F">
        <w:rPr>
          <w:rFonts w:ascii="Times New Roman" w:hAnsi="Times New Roman" w:cs="Times New Roman"/>
          <w:sz w:val="24"/>
          <w:szCs w:val="24"/>
        </w:rPr>
        <w:t xml:space="preserve"> de 201</w:t>
      </w:r>
      <w:r w:rsidR="00597439">
        <w:rPr>
          <w:rFonts w:ascii="Times New Roman" w:hAnsi="Times New Roman" w:cs="Times New Roman"/>
          <w:sz w:val="24"/>
          <w:szCs w:val="24"/>
        </w:rPr>
        <w:t>9.</w:t>
      </w:r>
    </w:p>
    <w:p w:rsidR="00521082" w:rsidRDefault="00521082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92A1C" w:rsidRDefault="00592A1C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952A3" w:rsidRPr="0043550F" w:rsidRDefault="002952A3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9A1" w:rsidRPr="0043550F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547D" w:rsidRPr="0043550F" w:rsidRDefault="0011547D" w:rsidP="00CB79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79A1" w:rsidRPr="0043550F" w:rsidRDefault="002952A3" w:rsidP="00592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Marcos Ferronato</w:t>
      </w:r>
    </w:p>
    <w:p w:rsidR="002E48FC" w:rsidRDefault="002952A3" w:rsidP="00592A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Controlador Interno</w:t>
      </w:r>
    </w:p>
    <w:p w:rsidR="002952A3" w:rsidRDefault="002952A3" w:rsidP="0029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2A3" w:rsidRDefault="002952A3" w:rsidP="0029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952A3" w:rsidRDefault="002952A3" w:rsidP="002952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48FC" w:rsidRPr="0043550F" w:rsidRDefault="002E48FC" w:rsidP="002E48F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8FC" w:rsidRPr="0043550F" w:rsidSect="00A143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237"/>
    <w:multiLevelType w:val="hybridMultilevel"/>
    <w:tmpl w:val="72F0FD9E"/>
    <w:lvl w:ilvl="0" w:tplc="E3409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C9E"/>
    <w:multiLevelType w:val="hybridMultilevel"/>
    <w:tmpl w:val="C9E4EC38"/>
    <w:lvl w:ilvl="0" w:tplc="DBA291A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3A6F0C"/>
    <w:multiLevelType w:val="hybridMultilevel"/>
    <w:tmpl w:val="F2C614CC"/>
    <w:lvl w:ilvl="0" w:tplc="493E2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5"/>
    <w:rsid w:val="00005E0E"/>
    <w:rsid w:val="00024485"/>
    <w:rsid w:val="00053CE2"/>
    <w:rsid w:val="000A4C37"/>
    <w:rsid w:val="000C6AA4"/>
    <w:rsid w:val="0011547D"/>
    <w:rsid w:val="001169B6"/>
    <w:rsid w:val="00131366"/>
    <w:rsid w:val="001447EE"/>
    <w:rsid w:val="001E4560"/>
    <w:rsid w:val="001F3C92"/>
    <w:rsid w:val="00263886"/>
    <w:rsid w:val="002644F9"/>
    <w:rsid w:val="002952A3"/>
    <w:rsid w:val="002C0F59"/>
    <w:rsid w:val="002E48FC"/>
    <w:rsid w:val="002E4922"/>
    <w:rsid w:val="0034557D"/>
    <w:rsid w:val="00346DCE"/>
    <w:rsid w:val="003578CC"/>
    <w:rsid w:val="00390EFE"/>
    <w:rsid w:val="003E4AD3"/>
    <w:rsid w:val="0043550F"/>
    <w:rsid w:val="00440E0E"/>
    <w:rsid w:val="004434B1"/>
    <w:rsid w:val="004706C7"/>
    <w:rsid w:val="004824AE"/>
    <w:rsid w:val="00494E63"/>
    <w:rsid w:val="0049656E"/>
    <w:rsid w:val="004A66B3"/>
    <w:rsid w:val="00521082"/>
    <w:rsid w:val="00530594"/>
    <w:rsid w:val="00534954"/>
    <w:rsid w:val="005455D2"/>
    <w:rsid w:val="0055567F"/>
    <w:rsid w:val="00592A1C"/>
    <w:rsid w:val="00597439"/>
    <w:rsid w:val="005C6CA2"/>
    <w:rsid w:val="006366B3"/>
    <w:rsid w:val="00646945"/>
    <w:rsid w:val="006542AC"/>
    <w:rsid w:val="00667818"/>
    <w:rsid w:val="006C3FA1"/>
    <w:rsid w:val="006F0CBE"/>
    <w:rsid w:val="0070476F"/>
    <w:rsid w:val="007573D7"/>
    <w:rsid w:val="007A21CF"/>
    <w:rsid w:val="007E0D4E"/>
    <w:rsid w:val="007F25AF"/>
    <w:rsid w:val="00807AF0"/>
    <w:rsid w:val="0081045D"/>
    <w:rsid w:val="00831DE9"/>
    <w:rsid w:val="0088095F"/>
    <w:rsid w:val="00887EB1"/>
    <w:rsid w:val="008949A0"/>
    <w:rsid w:val="008A7971"/>
    <w:rsid w:val="008B3FE6"/>
    <w:rsid w:val="008D5597"/>
    <w:rsid w:val="009944F6"/>
    <w:rsid w:val="0099657C"/>
    <w:rsid w:val="009C06BB"/>
    <w:rsid w:val="009C687C"/>
    <w:rsid w:val="009D3B2C"/>
    <w:rsid w:val="009F51EF"/>
    <w:rsid w:val="00A119D6"/>
    <w:rsid w:val="00A14368"/>
    <w:rsid w:val="00A252E8"/>
    <w:rsid w:val="00A35BB2"/>
    <w:rsid w:val="00AA5178"/>
    <w:rsid w:val="00B55C1D"/>
    <w:rsid w:val="00B726A5"/>
    <w:rsid w:val="00BB0606"/>
    <w:rsid w:val="00BE6564"/>
    <w:rsid w:val="00BF287E"/>
    <w:rsid w:val="00C0565F"/>
    <w:rsid w:val="00C23FC5"/>
    <w:rsid w:val="00C65AD2"/>
    <w:rsid w:val="00C807B8"/>
    <w:rsid w:val="00C93780"/>
    <w:rsid w:val="00CB79A1"/>
    <w:rsid w:val="00CC1953"/>
    <w:rsid w:val="00D50053"/>
    <w:rsid w:val="00D77985"/>
    <w:rsid w:val="00D83594"/>
    <w:rsid w:val="00D85AD9"/>
    <w:rsid w:val="00D9246A"/>
    <w:rsid w:val="00DD72D7"/>
    <w:rsid w:val="00E00073"/>
    <w:rsid w:val="00E0100A"/>
    <w:rsid w:val="00EB53D6"/>
    <w:rsid w:val="00EE37E4"/>
    <w:rsid w:val="00F4243E"/>
    <w:rsid w:val="00F465F3"/>
    <w:rsid w:val="00F648DC"/>
    <w:rsid w:val="00FD29D9"/>
    <w:rsid w:val="00FD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4FF6"/>
  <w15:chartTrackingRefBased/>
  <w15:docId w15:val="{2C23038C-A441-46D8-A480-743ED08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1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2371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Joao Marcos Ferronato</cp:lastModifiedBy>
  <cp:revision>3</cp:revision>
  <cp:lastPrinted>2017-10-25T11:13:00Z</cp:lastPrinted>
  <dcterms:created xsi:type="dcterms:W3CDTF">2019-10-16T14:05:00Z</dcterms:created>
  <dcterms:modified xsi:type="dcterms:W3CDTF">2019-10-18T12:58:00Z</dcterms:modified>
</cp:coreProperties>
</file>