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D7" w:rsidRPr="000D79A7" w:rsidRDefault="006A1F7B" w:rsidP="000D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</w:t>
      </w:r>
      <w:r w:rsidR="00E440BF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5</w:t>
      </w:r>
      <w:r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/20</w:t>
      </w:r>
      <w:r w:rsidR="00E440BF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</w:t>
      </w:r>
      <w:r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, QUE ENTRE SI CELEBRAM O MUNICÍPIO DE ARROIO TRINTA E A EMPRESA 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TERRANALISES LABORATORIO DE ANÁLISES AMBIENTAIS LTDA</w:t>
      </w:r>
    </w:p>
    <w:p w:rsidR="006A1F7B" w:rsidRPr="000D79A7" w:rsidRDefault="006A1F7B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A1F7B" w:rsidRPr="000D79A7" w:rsidRDefault="006A1F7B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3136D7" w:rsidRPr="000D79A7" w:rsidRDefault="003136D7" w:rsidP="000D79A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6A1F7B" w:rsidP="000D79A7">
      <w:pPr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O </w:t>
      </w:r>
      <w:r w:rsidRPr="000D79A7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0D79A7">
        <w:rPr>
          <w:rFonts w:ascii="Garamond" w:hAnsi="Garamond" w:cs="Arial"/>
          <w:b/>
          <w:sz w:val="28"/>
          <w:szCs w:val="28"/>
        </w:rPr>
        <w:t xml:space="preserve">, </w:t>
      </w:r>
      <w:r w:rsidRPr="000D79A7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</w:t>
      </w:r>
      <w:proofErr w:type="gramStart"/>
      <w:r w:rsidRPr="000D79A7">
        <w:rPr>
          <w:rFonts w:ascii="Garamond" w:hAnsi="Garamond" w:cs="Arial"/>
          <w:sz w:val="28"/>
          <w:szCs w:val="28"/>
        </w:rPr>
        <w:t>Novembro</w:t>
      </w:r>
      <w:proofErr w:type="gramEnd"/>
      <w:r w:rsidRPr="000D79A7">
        <w:rPr>
          <w:rFonts w:ascii="Garamond" w:hAnsi="Garamond" w:cs="Arial"/>
          <w:sz w:val="28"/>
          <w:szCs w:val="28"/>
        </w:rPr>
        <w:t xml:space="preserve">, 26 em Arroio Trinta – SC, doravante considerada </w:t>
      </w:r>
      <w:r w:rsidRPr="000D79A7">
        <w:rPr>
          <w:rFonts w:ascii="Garamond" w:hAnsi="Garamond" w:cs="Arial"/>
          <w:b/>
          <w:sz w:val="28"/>
          <w:szCs w:val="28"/>
        </w:rPr>
        <w:t>CONTRATANTE</w:t>
      </w:r>
      <w:r w:rsidRPr="000D79A7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0D79A7">
        <w:rPr>
          <w:rFonts w:ascii="Garamond" w:hAnsi="Garamond" w:cs="Arial"/>
          <w:b/>
          <w:sz w:val="28"/>
          <w:szCs w:val="28"/>
        </w:rPr>
        <w:t xml:space="preserve">CLAUDIO </w:t>
      </w:r>
      <w:r w:rsidR="005236A9" w:rsidRPr="000D79A7">
        <w:rPr>
          <w:rFonts w:ascii="Garamond" w:hAnsi="Garamond" w:cs="Arial"/>
          <w:b/>
          <w:sz w:val="28"/>
          <w:szCs w:val="28"/>
        </w:rPr>
        <w:t>SPRÍCIGO</w:t>
      </w:r>
      <w:r w:rsidR="005236A9" w:rsidRPr="000D79A7">
        <w:rPr>
          <w:rFonts w:ascii="Garamond" w:hAnsi="Garamond" w:cs="Arial"/>
          <w:sz w:val="28"/>
          <w:szCs w:val="28"/>
        </w:rPr>
        <w:t>, brasileiro</w:t>
      </w:r>
      <w:r w:rsidRPr="000D79A7">
        <w:rPr>
          <w:rFonts w:ascii="Garamond" w:hAnsi="Garamond" w:cs="Arial"/>
          <w:sz w:val="28"/>
          <w:szCs w:val="28"/>
        </w:rPr>
        <w:t xml:space="preserve">, casado, portador do CPF nº 551.995.939-00 e CI nº 10/R-1.912.533, residente e domiciliado na Rua Orlando </w:t>
      </w:r>
      <w:proofErr w:type="spellStart"/>
      <w:r w:rsidRPr="000D79A7">
        <w:rPr>
          <w:rFonts w:ascii="Garamond" w:hAnsi="Garamond" w:cs="Arial"/>
          <w:sz w:val="28"/>
          <w:szCs w:val="28"/>
        </w:rPr>
        <w:t>Zardo</w:t>
      </w:r>
      <w:proofErr w:type="spellEnd"/>
      <w:r w:rsidRPr="000D79A7">
        <w:rPr>
          <w:rFonts w:ascii="Garamond" w:hAnsi="Garamond" w:cs="Arial"/>
          <w:sz w:val="28"/>
          <w:szCs w:val="28"/>
        </w:rPr>
        <w:t>, 33 no município de Arroio Trinta – SC.</w:t>
      </w:r>
    </w:p>
    <w:p w:rsidR="006A1F7B" w:rsidRPr="000D79A7" w:rsidRDefault="006A1F7B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3373F" w:rsidRPr="000D79A7" w:rsidRDefault="0043373F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0D79A7" w:rsidRDefault="006A1F7B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A </w:t>
      </w:r>
      <w:r w:rsidR="00296F3A" w:rsidRPr="000D79A7">
        <w:rPr>
          <w:rFonts w:ascii="Garamond" w:hAnsi="Garamond"/>
          <w:b/>
          <w:color w:val="000000" w:themeColor="text1"/>
          <w:sz w:val="28"/>
          <w:szCs w:val="28"/>
        </w:rPr>
        <w:t>EMPRESA – TERRANÁLISES LABORATÓRIO DE ANÁLISES AMBIENTAIS LTDA</w:t>
      </w:r>
      <w:r w:rsidRPr="000D79A7"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6397E">
        <w:rPr>
          <w:rFonts w:ascii="Garamond" w:hAnsi="Garamond"/>
          <w:color w:val="000000" w:themeColor="text1"/>
          <w:sz w:val="28"/>
          <w:szCs w:val="28"/>
        </w:rPr>
        <w:t>09.579.096/0001-</w:t>
      </w:r>
      <w:r w:rsidR="00296F3A" w:rsidRPr="000D79A7">
        <w:rPr>
          <w:rFonts w:ascii="Garamond" w:hAnsi="Garamond"/>
          <w:color w:val="000000" w:themeColor="text1"/>
          <w:sz w:val="28"/>
          <w:szCs w:val="28"/>
        </w:rPr>
        <w:t>6</w:t>
      </w:r>
      <w:r w:rsidR="0076397E">
        <w:rPr>
          <w:rFonts w:ascii="Garamond" w:hAnsi="Garamond"/>
          <w:color w:val="000000" w:themeColor="text1"/>
          <w:sz w:val="28"/>
          <w:szCs w:val="28"/>
        </w:rPr>
        <w:t>9</w:t>
      </w:r>
      <w:bookmarkStart w:id="0" w:name="_GoBack"/>
      <w:bookmarkEnd w:id="0"/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, com sede na </w:t>
      </w:r>
      <w:r w:rsidR="00296F3A" w:rsidRPr="000D79A7">
        <w:rPr>
          <w:rFonts w:ascii="Garamond" w:hAnsi="Garamond"/>
          <w:color w:val="000000" w:themeColor="text1"/>
          <w:sz w:val="28"/>
          <w:szCs w:val="28"/>
        </w:rPr>
        <w:t xml:space="preserve">Avenida João Marques Vieira, 440, 1º Andar, Centro de Fraiburgo, Santa Catarina 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 xml:space="preserve">neste </w:t>
      </w:r>
      <w:r w:rsidRPr="000D79A7"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147F1" w:rsidRPr="000D79A7">
        <w:rPr>
          <w:rFonts w:ascii="Garamond" w:hAnsi="Garamond"/>
          <w:b/>
          <w:color w:val="000000" w:themeColor="text1"/>
          <w:sz w:val="28"/>
          <w:szCs w:val="28"/>
        </w:rPr>
        <w:t>FABIANO MARTINELLO</w:t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Brasileiro, casado, farmacêutico,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Portador da CI sob nº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>3.722.553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e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CPF sob nº 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>004.853.709-80</w:t>
      </w:r>
      <w:r w:rsidRPr="000D79A7">
        <w:rPr>
          <w:rFonts w:ascii="Garamond" w:hAnsi="Garamond"/>
          <w:color w:val="000000" w:themeColor="text1"/>
          <w:sz w:val="28"/>
          <w:szCs w:val="28"/>
        </w:rPr>
        <w:t>,</w:t>
      </w:r>
      <w:r w:rsidR="00A147F1" w:rsidRPr="000D79A7">
        <w:rPr>
          <w:rFonts w:ascii="Garamond" w:hAnsi="Garamond"/>
          <w:color w:val="000000" w:themeColor="text1"/>
          <w:sz w:val="28"/>
          <w:szCs w:val="28"/>
        </w:rPr>
        <w:t xml:space="preserve"> residente e domiciliado na Avenida João Marques Vieira nº 601, Fraiburgo  SC, </w:t>
      </w:r>
      <w:r w:rsidR="003136D7" w:rsidRPr="000D79A7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0D79A7" w:rsidRDefault="003136D7" w:rsidP="000D79A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</w:t>
      </w:r>
      <w:r w:rsidR="003F125B" w:rsidRPr="000D79A7">
        <w:rPr>
          <w:rFonts w:ascii="Garamond" w:hAnsi="Garamond"/>
          <w:color w:val="000000" w:themeColor="text1"/>
          <w:sz w:val="28"/>
          <w:szCs w:val="28"/>
        </w:rPr>
        <w:t>de Dispensa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 w:rsidR="003F125B" w:rsidRPr="000D79A7">
        <w:rPr>
          <w:rFonts w:ascii="Garamond" w:hAnsi="Garamond"/>
          <w:color w:val="000000" w:themeColor="text1"/>
          <w:sz w:val="28"/>
          <w:szCs w:val="28"/>
        </w:rPr>
        <w:t xml:space="preserve"> 0035/2020</w:t>
      </w:r>
      <w:r w:rsidRPr="000D79A7">
        <w:rPr>
          <w:rFonts w:ascii="Garamond" w:hAnsi="Garamond"/>
          <w:color w:val="000000" w:themeColor="text1"/>
          <w:sz w:val="28"/>
          <w:szCs w:val="28"/>
        </w:rPr>
        <w:t>, na forma e condições estabelecidas nas cláusulas seguintes:</w:t>
      </w: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3136D7" w:rsidRPr="000D79A7" w:rsidRDefault="003136D7" w:rsidP="000D79A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7D0862" w:rsidRPr="000D79A7" w:rsidRDefault="007D0862" w:rsidP="000D79A7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0D79A7">
        <w:rPr>
          <w:rFonts w:ascii="Garamond" w:hAnsi="Garamond"/>
          <w:b/>
          <w:color w:val="000000"/>
          <w:sz w:val="28"/>
          <w:szCs w:val="28"/>
        </w:rPr>
        <w:t>CLÁUSULA PIMEIRA: OBJETO DO CONTRATO</w:t>
      </w:r>
    </w:p>
    <w:p w:rsidR="003F125B" w:rsidRPr="000D79A7" w:rsidRDefault="003F125B" w:rsidP="000D79A7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3F125B" w:rsidRPr="000D79A7" w:rsidRDefault="003F125B" w:rsidP="000D79A7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 w:hanging="284"/>
        <w:jc w:val="both"/>
        <w:rPr>
          <w:rFonts w:ascii="Garamond" w:hAnsi="Garamond"/>
          <w:b/>
          <w:bCs/>
          <w:sz w:val="28"/>
          <w:szCs w:val="28"/>
        </w:rPr>
      </w:pPr>
      <w:r w:rsidRPr="000D79A7">
        <w:rPr>
          <w:rFonts w:ascii="Garamond" w:hAnsi="Garamond"/>
          <w:sz w:val="28"/>
          <w:szCs w:val="28"/>
        </w:rPr>
        <w:t>O objeto do presente contrato é contratação de laboratório credenciado junto ao Instituto do Meio Ambiente (IMA), para realização de coletas e análises de água do sistema de tratamento de esgoto do Município de Arroio Trinta, pelo período de 12 meses, contatos a partir da assinatura do Contrato, conforme abaixo:</w:t>
      </w:r>
    </w:p>
    <w:p w:rsidR="003F125B" w:rsidRPr="000D79A7" w:rsidRDefault="003F125B" w:rsidP="000D79A7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7D0862" w:rsidRPr="000D79A7" w:rsidRDefault="007D0862" w:rsidP="000D79A7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3F125B" w:rsidRPr="000D79A7" w:rsidRDefault="003F125B" w:rsidP="000D79A7">
      <w:pPr>
        <w:jc w:val="both"/>
        <w:rPr>
          <w:rFonts w:ascii="Garamond" w:hAnsi="Garamond"/>
          <w:sz w:val="28"/>
          <w:szCs w:val="28"/>
        </w:rPr>
      </w:pPr>
      <w:r w:rsidRPr="000D79A7">
        <w:rPr>
          <w:rFonts w:ascii="Garamond" w:hAnsi="Garamond"/>
          <w:b/>
          <w:sz w:val="28"/>
          <w:szCs w:val="28"/>
        </w:rPr>
        <w:t>3568 - TERRANALISES LABORATORIO DE ANALISES AMBIENTAIS LTDA. (09.579.096/0001-69)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5"/>
        <w:gridCol w:w="3497"/>
        <w:gridCol w:w="1106"/>
        <w:gridCol w:w="753"/>
        <w:gridCol w:w="1147"/>
        <w:gridCol w:w="1126"/>
      </w:tblGrid>
      <w:tr w:rsidR="003F125B" w:rsidRPr="000D79A7" w:rsidTr="00A403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5E6DAD" w:rsidRPr="000D79A7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5E6DAD" w:rsidRPr="000D79A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D79A7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0D79A7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3F125B" w:rsidRPr="000D79A7" w:rsidTr="00A403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31633 - Efluente Tratado</w:t>
            </w:r>
            <w:r w:rsidRPr="000D79A7">
              <w:rPr>
                <w:rFonts w:ascii="Garamond" w:hAnsi="Garamond"/>
                <w:sz w:val="28"/>
                <w:szCs w:val="28"/>
              </w:rPr>
              <w:br/>
              <w:t xml:space="preserve"> Coleta e análise de água no tratamento de esgoto do Município de Arroio Trinta e, emissão de relatórios dos ensaios com os seguintes parâmetros: Coliformes </w:t>
            </w:r>
            <w:proofErr w:type="spellStart"/>
            <w:r w:rsidRPr="000D79A7">
              <w:rPr>
                <w:rFonts w:ascii="Garamond" w:hAnsi="Garamond"/>
                <w:sz w:val="28"/>
                <w:szCs w:val="28"/>
              </w:rPr>
              <w:t>termotolerantes</w:t>
            </w:r>
            <w:proofErr w:type="spellEnd"/>
            <w:r w:rsidRPr="000D79A7">
              <w:rPr>
                <w:rFonts w:ascii="Garamond" w:hAnsi="Garamond"/>
                <w:sz w:val="28"/>
                <w:szCs w:val="28"/>
              </w:rPr>
              <w:t>, DBO 5, DQO, Fósforo total, Nitrogênio Amoniacal, Óleos e graxas totais, pH, Sólidos sedimentáveis, Temperatura da amostra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1.500,00</w:t>
            </w:r>
          </w:p>
        </w:tc>
      </w:tr>
      <w:tr w:rsidR="003F125B" w:rsidRPr="000D79A7" w:rsidTr="00A403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31634 - Efluente Bruto - Entrada</w:t>
            </w:r>
            <w:r w:rsidRPr="000D79A7">
              <w:rPr>
                <w:rFonts w:ascii="Garamond" w:hAnsi="Garamond"/>
                <w:b/>
                <w:sz w:val="28"/>
                <w:szCs w:val="28"/>
              </w:rPr>
              <w:br/>
            </w:r>
            <w:r w:rsidRPr="000D79A7">
              <w:rPr>
                <w:rFonts w:ascii="Garamond" w:hAnsi="Garamond"/>
                <w:sz w:val="28"/>
                <w:szCs w:val="28"/>
              </w:rPr>
              <w:t>Coleta e análise de água no tratamento de esgoto do Município de Arroio Trinta e, emissão de relatório de ensaio realizado com o seguinte parâmetro: Demanda Bioquímica de Oxigênio - DBO5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1.116,00</w:t>
            </w:r>
          </w:p>
        </w:tc>
      </w:tr>
      <w:tr w:rsidR="003F125B" w:rsidRPr="000D79A7" w:rsidTr="00A403A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31635 - Efluente Tratado - SAÍDA</w:t>
            </w:r>
            <w:r w:rsidRPr="000D79A7">
              <w:rPr>
                <w:rFonts w:ascii="Garamond" w:hAnsi="Garamond"/>
                <w:sz w:val="28"/>
                <w:szCs w:val="28"/>
              </w:rPr>
              <w:br/>
              <w:t>Coleta e análise de água no tratamento de esgoto do Município de Arroio Trinta e, emissão de relatório de ensaio com o seguinte parâmetro: Demanda Bioquímica de Oxigênio - DBO5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SV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D79A7">
              <w:rPr>
                <w:rFonts w:ascii="Garamond" w:hAnsi="Garamond"/>
                <w:sz w:val="28"/>
                <w:szCs w:val="28"/>
              </w:rPr>
              <w:t>1.116,00</w:t>
            </w:r>
          </w:p>
        </w:tc>
      </w:tr>
      <w:tr w:rsidR="003F125B" w:rsidRPr="000D79A7" w:rsidTr="00A403AA">
        <w:tc>
          <w:tcPr>
            <w:tcW w:w="6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5B" w:rsidRPr="000D79A7" w:rsidRDefault="003F125B" w:rsidP="000D79A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D79A7">
              <w:rPr>
                <w:rFonts w:ascii="Garamond" w:hAnsi="Garamond"/>
                <w:b/>
                <w:sz w:val="28"/>
                <w:szCs w:val="28"/>
              </w:rPr>
              <w:t>3.732,00</w:t>
            </w:r>
          </w:p>
        </w:tc>
      </w:tr>
    </w:tbl>
    <w:p w:rsidR="003F125B" w:rsidRPr="000D79A7" w:rsidRDefault="003F125B" w:rsidP="000D79A7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 w:hanging="284"/>
        <w:jc w:val="both"/>
        <w:rPr>
          <w:rFonts w:ascii="Garamond" w:hAnsi="Garamond"/>
          <w:b/>
          <w:bCs/>
          <w:color w:val="010000"/>
          <w:sz w:val="28"/>
          <w:szCs w:val="28"/>
        </w:rPr>
      </w:pPr>
    </w:p>
    <w:p w:rsidR="007D0862" w:rsidRPr="000D79A7" w:rsidRDefault="007D0862" w:rsidP="000D79A7">
      <w:pPr>
        <w:jc w:val="both"/>
        <w:rPr>
          <w:rFonts w:ascii="Garamond" w:hAnsi="Garamond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1"/>
          <w:numId w:val="7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-</w:t>
      </w:r>
      <w:r w:rsidRPr="000D79A7">
        <w:rPr>
          <w:rFonts w:ascii="Garamond" w:hAnsi="Garamond" w:cs="Arial"/>
          <w:b/>
          <w:sz w:val="28"/>
          <w:szCs w:val="28"/>
        </w:rPr>
        <w:t xml:space="preserve"> </w:t>
      </w:r>
      <w:r w:rsidRPr="000D79A7">
        <w:rPr>
          <w:rFonts w:ascii="Garamond" w:hAnsi="Garamond" w:cs="Arial"/>
          <w:sz w:val="28"/>
          <w:szCs w:val="28"/>
        </w:rPr>
        <w:t xml:space="preserve">Ficam também fazendo parte deste Instrumento Contratual as normas vigentes, as instruções, e mediante aditamento, quaisquer modificações que </w:t>
      </w:r>
      <w:r w:rsidRPr="000D79A7">
        <w:rPr>
          <w:rFonts w:ascii="Garamond" w:hAnsi="Garamond" w:cs="Arial"/>
          <w:sz w:val="28"/>
          <w:szCs w:val="28"/>
        </w:rPr>
        <w:lastRenderedPageBreak/>
        <w:t>venham a ser necessárias durante sua vigência.</w:t>
      </w:r>
    </w:p>
    <w:p w:rsidR="00A147F1" w:rsidRPr="000D79A7" w:rsidRDefault="00A147F1" w:rsidP="000D79A7">
      <w:pPr>
        <w:widowControl w:val="0"/>
        <w:tabs>
          <w:tab w:val="left" w:pos="426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>CLÁUSULA SEGUNDA – DOS RECURSOS ORÇAMENTÁRIO-FINANCEIROS</w:t>
      </w:r>
    </w:p>
    <w:p w:rsidR="00A147F1" w:rsidRPr="000D79A7" w:rsidRDefault="00A147F1" w:rsidP="000D79A7">
      <w:pPr>
        <w:pStyle w:val="Ttulo2"/>
        <w:keepNext w:val="0"/>
        <w:widowControl w:val="0"/>
        <w:numPr>
          <w:ilvl w:val="0"/>
          <w:numId w:val="0"/>
        </w:numPr>
        <w:tabs>
          <w:tab w:val="clear" w:pos="576"/>
          <w:tab w:val="left" w:pos="284"/>
        </w:tabs>
        <w:spacing w:before="0" w:after="0" w:line="276" w:lineRule="auto"/>
        <w:rPr>
          <w:rFonts w:ascii="Garamond" w:hAnsi="Garamond"/>
          <w:bCs w:val="0"/>
          <w:i w:val="0"/>
          <w:iCs w:val="0"/>
        </w:rPr>
      </w:pPr>
    </w:p>
    <w:p w:rsidR="00A147F1" w:rsidRPr="000D79A7" w:rsidRDefault="00A147F1" w:rsidP="000D79A7">
      <w:pPr>
        <w:pStyle w:val="Ttulo2"/>
        <w:keepNext w:val="0"/>
        <w:widowControl w:val="0"/>
        <w:numPr>
          <w:ilvl w:val="1"/>
          <w:numId w:val="6"/>
        </w:numPr>
        <w:tabs>
          <w:tab w:val="clear" w:pos="576"/>
          <w:tab w:val="left" w:pos="0"/>
          <w:tab w:val="left" w:pos="284"/>
          <w:tab w:val="left" w:pos="426"/>
        </w:tabs>
        <w:suppressAutoHyphens w:val="0"/>
        <w:spacing w:before="0" w:after="0" w:line="276" w:lineRule="auto"/>
        <w:ind w:left="0" w:firstLine="0"/>
        <w:rPr>
          <w:rFonts w:ascii="Garamond" w:hAnsi="Garamond"/>
        </w:rPr>
      </w:pPr>
      <w:r w:rsidRPr="000D79A7">
        <w:rPr>
          <w:rFonts w:ascii="Garamond" w:hAnsi="Garamond"/>
          <w:b w:val="0"/>
          <w:i w:val="0"/>
        </w:rPr>
        <w:t>2.1 - O custeio para aquisição do objeto desta licitação é proveniente de recursos financeiros oriundos da Secretaria Municipal de S</w:t>
      </w:r>
      <w:r w:rsidR="002B1B3D">
        <w:rPr>
          <w:rFonts w:ascii="Garamond" w:hAnsi="Garamond"/>
          <w:b w:val="0"/>
          <w:i w:val="0"/>
        </w:rPr>
        <w:t>aneamento básico</w:t>
      </w:r>
      <w:r w:rsidRPr="000D79A7">
        <w:rPr>
          <w:rFonts w:ascii="Garamond" w:hAnsi="Garamond"/>
          <w:b w:val="0"/>
          <w:i w:val="0"/>
        </w:rPr>
        <w:t>:</w:t>
      </w:r>
    </w:p>
    <w:p w:rsidR="00A147F1" w:rsidRPr="000D79A7" w:rsidRDefault="00A147F1" w:rsidP="000D79A7">
      <w:pPr>
        <w:pStyle w:val="Ttulo2"/>
        <w:keepNext w:val="0"/>
        <w:widowControl w:val="0"/>
        <w:numPr>
          <w:ilvl w:val="0"/>
          <w:numId w:val="0"/>
        </w:numPr>
        <w:spacing w:before="0" w:after="0" w:line="276" w:lineRule="auto"/>
        <w:rPr>
          <w:rFonts w:ascii="Garamond" w:hAnsi="Garamond"/>
          <w:i w:val="0"/>
        </w:rPr>
      </w:pPr>
    </w:p>
    <w:p w:rsidR="00A147F1" w:rsidRPr="000D79A7" w:rsidRDefault="00B44D8E" w:rsidP="000D79A7">
      <w:pPr>
        <w:pStyle w:val="Corpodetexto"/>
        <w:tabs>
          <w:tab w:val="left" w:pos="159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/>
          <w:color w:val="000000"/>
          <w:sz w:val="28"/>
          <w:szCs w:val="28"/>
        </w:rPr>
        <w:t xml:space="preserve">90 - </w:t>
      </w:r>
      <w:proofErr w:type="gramStart"/>
      <w:r w:rsidRPr="000D79A7">
        <w:rPr>
          <w:rFonts w:ascii="Garamond" w:hAnsi="Garamond"/>
          <w:color w:val="000000"/>
          <w:sz w:val="28"/>
          <w:szCs w:val="28"/>
        </w:rPr>
        <w:t>1 .</w:t>
      </w:r>
      <w:proofErr w:type="gramEnd"/>
      <w:r w:rsidRPr="000D79A7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0D79A7">
        <w:rPr>
          <w:rFonts w:ascii="Garamond" w:hAnsi="Garamond"/>
          <w:color w:val="000000"/>
          <w:sz w:val="28"/>
          <w:szCs w:val="28"/>
        </w:rPr>
        <w:t>2008 .</w:t>
      </w:r>
      <w:proofErr w:type="gramEnd"/>
      <w:r w:rsidRPr="000D79A7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0D79A7">
        <w:rPr>
          <w:rFonts w:ascii="Garamond" w:hAnsi="Garamond"/>
          <w:color w:val="000000"/>
          <w:sz w:val="28"/>
          <w:szCs w:val="28"/>
        </w:rPr>
        <w:t>17 .</w:t>
      </w:r>
      <w:proofErr w:type="gramEnd"/>
      <w:r w:rsidRPr="000D79A7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0D79A7">
        <w:rPr>
          <w:rFonts w:ascii="Garamond" w:hAnsi="Garamond"/>
          <w:color w:val="000000"/>
          <w:sz w:val="28"/>
          <w:szCs w:val="28"/>
        </w:rPr>
        <w:t>512 .</w:t>
      </w:r>
      <w:proofErr w:type="gramEnd"/>
      <w:r w:rsidRPr="000D79A7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0D79A7">
        <w:rPr>
          <w:rFonts w:ascii="Garamond" w:hAnsi="Garamond"/>
          <w:color w:val="000000"/>
          <w:sz w:val="28"/>
          <w:szCs w:val="28"/>
        </w:rPr>
        <w:t>14 .</w:t>
      </w:r>
      <w:proofErr w:type="gramEnd"/>
      <w:r w:rsidRPr="000D79A7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0D79A7">
        <w:rPr>
          <w:rFonts w:ascii="Garamond" w:hAnsi="Garamond"/>
          <w:color w:val="000000"/>
          <w:sz w:val="28"/>
          <w:szCs w:val="28"/>
        </w:rPr>
        <w:t>2.37 .</w:t>
      </w:r>
      <w:proofErr w:type="gramEnd"/>
      <w:r w:rsidRPr="000D79A7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0D79A7">
        <w:rPr>
          <w:rFonts w:ascii="Garamond" w:hAnsi="Garamond"/>
          <w:color w:val="000000"/>
          <w:sz w:val="28"/>
          <w:szCs w:val="28"/>
        </w:rPr>
        <w:t>1 .</w:t>
      </w:r>
      <w:proofErr w:type="gramEnd"/>
      <w:r w:rsidRPr="000D79A7">
        <w:rPr>
          <w:rFonts w:ascii="Garamond" w:hAnsi="Garamond"/>
          <w:color w:val="000000"/>
          <w:sz w:val="28"/>
          <w:szCs w:val="28"/>
        </w:rPr>
        <w:t xml:space="preserve"> 339000 Aplicações Diretas</w:t>
      </w:r>
      <w:r w:rsidR="00A147F1" w:rsidRPr="000D79A7">
        <w:rPr>
          <w:rFonts w:ascii="Garamond" w:hAnsi="Garamond" w:cs="Arial"/>
          <w:sz w:val="28"/>
          <w:szCs w:val="28"/>
        </w:rPr>
        <w:tab/>
      </w:r>
    </w:p>
    <w:p w:rsidR="00A147F1" w:rsidRPr="000D79A7" w:rsidRDefault="00A147F1" w:rsidP="000D79A7">
      <w:pPr>
        <w:pStyle w:val="Ttulo2"/>
        <w:keepNext w:val="0"/>
        <w:widowControl w:val="0"/>
        <w:numPr>
          <w:ilvl w:val="0"/>
          <w:numId w:val="0"/>
        </w:numPr>
        <w:spacing w:before="0" w:after="0" w:line="276" w:lineRule="auto"/>
        <w:rPr>
          <w:rFonts w:ascii="Garamond" w:hAnsi="Garamond"/>
          <w:i w:val="0"/>
        </w:rPr>
      </w:pPr>
      <w:r w:rsidRPr="000D79A7">
        <w:rPr>
          <w:rFonts w:ascii="Garamond" w:hAnsi="Garamond"/>
          <w:i w:val="0"/>
        </w:rPr>
        <w:t>CLÁUSULA TERCEIRA – DO PREÇO, FORMA DE PAGAMENTO E REAJUSTE</w:t>
      </w:r>
    </w:p>
    <w:p w:rsidR="00A147F1" w:rsidRPr="000D79A7" w:rsidRDefault="00A147F1" w:rsidP="000D79A7">
      <w:pPr>
        <w:pStyle w:val="Corpodetexto"/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bCs/>
          <w:sz w:val="28"/>
          <w:szCs w:val="28"/>
        </w:rPr>
        <w:t>O</w:t>
      </w:r>
      <w:r w:rsidRPr="000D79A7">
        <w:rPr>
          <w:rFonts w:ascii="Garamond" w:hAnsi="Garamond" w:cs="Arial"/>
          <w:b/>
          <w:sz w:val="28"/>
          <w:szCs w:val="28"/>
        </w:rPr>
        <w:t xml:space="preserve"> CONTRATANTE </w:t>
      </w:r>
      <w:r w:rsidRPr="000D79A7">
        <w:rPr>
          <w:rFonts w:ascii="Garamond" w:hAnsi="Garamond" w:cs="Arial"/>
          <w:sz w:val="28"/>
          <w:szCs w:val="28"/>
        </w:rPr>
        <w:t xml:space="preserve">pagará à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a importância no </w:t>
      </w:r>
      <w:r w:rsidRPr="000D79A7">
        <w:rPr>
          <w:rFonts w:ascii="Garamond" w:hAnsi="Garamond" w:cs="Arial"/>
          <w:b/>
          <w:sz w:val="28"/>
          <w:szCs w:val="28"/>
        </w:rPr>
        <w:t>VALOR TOTAL ESTIMADO</w:t>
      </w:r>
      <w:r w:rsidRPr="000D79A7">
        <w:rPr>
          <w:rFonts w:ascii="Garamond" w:hAnsi="Garamond" w:cs="Arial"/>
          <w:sz w:val="28"/>
          <w:szCs w:val="28"/>
        </w:rPr>
        <w:t xml:space="preserve"> de </w:t>
      </w:r>
      <w:r w:rsidR="00B44D8E" w:rsidRPr="000D79A7">
        <w:rPr>
          <w:rFonts w:ascii="Garamond" w:hAnsi="Garamond" w:cs="Arial"/>
          <w:b/>
          <w:sz w:val="28"/>
          <w:szCs w:val="28"/>
        </w:rPr>
        <w:t>R$3.732,00</w:t>
      </w:r>
      <w:r w:rsidRPr="000D79A7">
        <w:rPr>
          <w:rFonts w:ascii="Garamond" w:hAnsi="Garamond" w:cs="Arial"/>
          <w:b/>
          <w:sz w:val="28"/>
          <w:szCs w:val="28"/>
        </w:rPr>
        <w:t xml:space="preserve"> (</w:t>
      </w:r>
      <w:r w:rsidR="00B44D8E" w:rsidRPr="000D79A7">
        <w:rPr>
          <w:rFonts w:ascii="Garamond" w:hAnsi="Garamond" w:cs="Arial"/>
          <w:b/>
          <w:sz w:val="28"/>
          <w:szCs w:val="28"/>
        </w:rPr>
        <w:t>TRÊS MIL SETECENTOS E TRINTA E DOIS REAIS)</w:t>
      </w:r>
      <w:r w:rsidRPr="000D79A7">
        <w:rPr>
          <w:rFonts w:ascii="Garamond" w:hAnsi="Garamond" w:cs="Arial"/>
          <w:sz w:val="28"/>
          <w:szCs w:val="28"/>
        </w:rPr>
        <w:t xml:space="preserve">, correspondente e conforme ao cotado na proposta de preços da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>.</w:t>
      </w:r>
    </w:p>
    <w:p w:rsidR="00A147F1" w:rsidRPr="000D79A7" w:rsidRDefault="00A147F1" w:rsidP="000D79A7">
      <w:pPr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suppressAutoHyphens/>
        <w:spacing w:line="276" w:lineRule="auto"/>
        <w:ind w:left="0" w:firstLine="0"/>
        <w:jc w:val="both"/>
        <w:rPr>
          <w:rFonts w:ascii="Garamond" w:eastAsia="Arial Unicode MS" w:hAnsi="Garamond" w:cs="Arial"/>
          <w:sz w:val="28"/>
          <w:szCs w:val="28"/>
        </w:rPr>
      </w:pPr>
      <w:r w:rsidRPr="000D79A7">
        <w:rPr>
          <w:rFonts w:ascii="Garamond" w:eastAsia="Arial Unicode MS" w:hAnsi="Garamond" w:cs="Arial"/>
          <w:sz w:val="28"/>
          <w:szCs w:val="28"/>
        </w:rPr>
        <w:t>O pagamento do objeto desta licitação será efetuado diretamente em conta corrente bancária da</w:t>
      </w:r>
      <w:r w:rsidRPr="000D79A7">
        <w:rPr>
          <w:rFonts w:ascii="Garamond" w:hAnsi="Garamond" w:cs="Arial"/>
          <w:b/>
          <w:sz w:val="28"/>
          <w:szCs w:val="28"/>
        </w:rPr>
        <w:t xml:space="preserve"> CONTRATADA</w:t>
      </w:r>
      <w:r w:rsidRPr="000D79A7">
        <w:rPr>
          <w:rFonts w:ascii="Garamond" w:eastAsia="Arial Unicode MS" w:hAnsi="Garamond" w:cs="Arial"/>
          <w:sz w:val="28"/>
          <w:szCs w:val="28"/>
        </w:rPr>
        <w:t xml:space="preserve">, em até 30 (trinta) dias, </w:t>
      </w:r>
      <w:proofErr w:type="gramStart"/>
      <w:r w:rsidR="00B44D8E" w:rsidRPr="000D79A7">
        <w:rPr>
          <w:rFonts w:ascii="Garamond" w:eastAsia="Arial Unicode MS" w:hAnsi="Garamond" w:cs="Arial"/>
          <w:sz w:val="28"/>
          <w:szCs w:val="28"/>
        </w:rPr>
        <w:t>A</w:t>
      </w:r>
      <w:r w:rsidR="00B44D8E" w:rsidRPr="000D79A7">
        <w:rPr>
          <w:rFonts w:ascii="Garamond" w:hAnsi="Garamond"/>
          <w:color w:val="000000"/>
          <w:sz w:val="28"/>
          <w:szCs w:val="28"/>
        </w:rPr>
        <w:t>pós</w:t>
      </w:r>
      <w:proofErr w:type="gramEnd"/>
      <w:r w:rsidR="00B44D8E" w:rsidRPr="000D79A7">
        <w:rPr>
          <w:rFonts w:ascii="Garamond" w:hAnsi="Garamond"/>
          <w:color w:val="000000"/>
          <w:sz w:val="28"/>
          <w:szCs w:val="28"/>
        </w:rPr>
        <w:t xml:space="preserve"> cada análise realizada, solicitadas conforme necessidade da Secretaria de Saneamento, acompanhadas das respectivas Notas Fiscais/Faturas, apresentadas na Tesouraria da Prefeitura.</w:t>
      </w: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rPr>
          <w:rFonts w:ascii="Garamond" w:eastAsia="Arial Unicode MS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A </w:t>
      </w:r>
      <w:r w:rsidRPr="000D79A7">
        <w:rPr>
          <w:rFonts w:ascii="Garamond" w:hAnsi="Garamond" w:cs="Arial"/>
          <w:b/>
          <w:sz w:val="28"/>
          <w:szCs w:val="28"/>
        </w:rPr>
        <w:t>Nota Fiscal</w:t>
      </w:r>
      <w:r w:rsidRPr="000D79A7">
        <w:rPr>
          <w:rFonts w:ascii="Garamond" w:hAnsi="Garamond" w:cs="Arial"/>
          <w:sz w:val="28"/>
          <w:szCs w:val="28"/>
        </w:rPr>
        <w:t xml:space="preserve"> deverá ser emitida pelo mesmo estabelecimento (matriz ou filial) cujo CNPJ comprovou sua habilitação, a qual não poderá conter emendas, rasuras, acréscimos ou entrelinhas, devendo </w:t>
      </w:r>
      <w:proofErr w:type="gramStart"/>
      <w:r w:rsidRPr="000D79A7">
        <w:rPr>
          <w:rFonts w:ascii="Garamond" w:hAnsi="Garamond" w:cs="Arial"/>
          <w:sz w:val="28"/>
          <w:szCs w:val="28"/>
        </w:rPr>
        <w:t>nela</w:t>
      </w:r>
      <w:proofErr w:type="gramEnd"/>
      <w:r w:rsidRPr="000D79A7">
        <w:rPr>
          <w:rFonts w:ascii="Garamond" w:hAnsi="Garamond" w:cs="Arial"/>
          <w:sz w:val="28"/>
          <w:szCs w:val="28"/>
        </w:rPr>
        <w:t xml:space="preserve"> constar, além de seus elementos padronizados, os seguintes dizeres:</w:t>
      </w:r>
    </w:p>
    <w:p w:rsidR="00A147F1" w:rsidRPr="000D79A7" w:rsidRDefault="00A147F1" w:rsidP="000D79A7">
      <w:pPr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 xml:space="preserve">PREFEITURA MUNICIPAL DE </w:t>
      </w:r>
      <w:r w:rsidR="00B44D8E" w:rsidRPr="000D79A7">
        <w:rPr>
          <w:rFonts w:ascii="Garamond" w:hAnsi="Garamond" w:cs="Arial"/>
          <w:b/>
          <w:sz w:val="28"/>
          <w:szCs w:val="28"/>
        </w:rPr>
        <w:t>ARROIO TRINTA - SC</w:t>
      </w:r>
    </w:p>
    <w:p w:rsidR="00A147F1" w:rsidRPr="000D79A7" w:rsidRDefault="00B44D8E" w:rsidP="000D79A7">
      <w:pPr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 xml:space="preserve">RUA XV DE </w:t>
      </w:r>
      <w:proofErr w:type="gramStart"/>
      <w:r w:rsidRPr="000D79A7">
        <w:rPr>
          <w:rFonts w:ascii="Garamond" w:hAnsi="Garamond" w:cs="Arial"/>
          <w:b/>
          <w:sz w:val="28"/>
          <w:szCs w:val="28"/>
        </w:rPr>
        <w:t>NOVEMBRO</w:t>
      </w:r>
      <w:proofErr w:type="gramEnd"/>
      <w:r w:rsidRPr="000D79A7">
        <w:rPr>
          <w:rFonts w:ascii="Garamond" w:hAnsi="Garamond" w:cs="Arial"/>
          <w:b/>
          <w:sz w:val="28"/>
          <w:szCs w:val="28"/>
        </w:rPr>
        <w:t xml:space="preserve"> 26, CENTRO – ARROIO TRINTA – SC CEP: 89.590.000</w:t>
      </w:r>
    </w:p>
    <w:p w:rsidR="00A147F1" w:rsidRPr="000D79A7" w:rsidRDefault="00A147F1" w:rsidP="000D79A7">
      <w:pPr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 xml:space="preserve">CNPJ/MF Nº </w:t>
      </w:r>
      <w:r w:rsidR="00B44D8E" w:rsidRPr="000D79A7">
        <w:rPr>
          <w:rFonts w:ascii="Garamond" w:hAnsi="Garamond" w:cs="Arial"/>
          <w:b/>
          <w:sz w:val="28"/>
          <w:szCs w:val="28"/>
        </w:rPr>
        <w:t>82.826.462/0001-27</w:t>
      </w:r>
    </w:p>
    <w:p w:rsidR="00A147F1" w:rsidRPr="000D79A7" w:rsidRDefault="00A147F1" w:rsidP="000D79A7">
      <w:pPr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>EMPENHO Nº ________</w:t>
      </w:r>
    </w:p>
    <w:p w:rsidR="00A147F1" w:rsidRPr="000D79A7" w:rsidRDefault="00A147F1" w:rsidP="000D79A7">
      <w:pPr>
        <w:widowControl w:val="0"/>
        <w:tabs>
          <w:tab w:val="left" w:pos="284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color w:val="FF0000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A liberação do pagamento fica vinculad</w:t>
      </w:r>
      <w:r w:rsidR="00BD75F9" w:rsidRPr="000D79A7">
        <w:rPr>
          <w:rFonts w:ascii="Garamond" w:hAnsi="Garamond" w:cs="Arial"/>
          <w:sz w:val="28"/>
          <w:szCs w:val="28"/>
        </w:rPr>
        <w:t xml:space="preserve">a a apresentação da Nota Fiscal, </w:t>
      </w:r>
      <w:r w:rsidRPr="000D79A7">
        <w:rPr>
          <w:rFonts w:ascii="Garamond" w:hAnsi="Garamond" w:cs="Arial"/>
          <w:sz w:val="28"/>
          <w:szCs w:val="28"/>
        </w:rPr>
        <w:t>juntamente com os seguintes documentos:</w:t>
      </w:r>
    </w:p>
    <w:p w:rsidR="00A147F1" w:rsidRPr="000D79A7" w:rsidRDefault="00A147F1" w:rsidP="000D79A7">
      <w:pPr>
        <w:widowControl w:val="0"/>
        <w:suppressLineNumbers/>
        <w:tabs>
          <w:tab w:val="left" w:pos="0"/>
        </w:tabs>
        <w:autoSpaceDE w:val="0"/>
        <w:spacing w:line="276" w:lineRule="auto"/>
        <w:jc w:val="both"/>
        <w:rPr>
          <w:rFonts w:ascii="Garamond" w:hAnsi="Garamond" w:cs="Arial"/>
          <w:color w:val="FF0000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10"/>
        </w:numPr>
        <w:suppressLineNumbers/>
        <w:tabs>
          <w:tab w:val="left" w:pos="426"/>
          <w:tab w:val="left" w:pos="993"/>
        </w:tabs>
        <w:suppressAutoHyphens/>
        <w:autoSpaceDE w:val="0"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Prova de Regularidade (certidão) relativa à Seguridade Social (INSS) e ao Fundo de Garantia por Tempo de Serviços (FGTS), em plena validade.</w:t>
      </w:r>
    </w:p>
    <w:p w:rsidR="00A147F1" w:rsidRPr="000D79A7" w:rsidRDefault="00A147F1" w:rsidP="000D79A7">
      <w:pPr>
        <w:widowControl w:val="0"/>
        <w:suppressLineNumbers/>
        <w:tabs>
          <w:tab w:val="left" w:pos="426"/>
          <w:tab w:val="left" w:pos="993"/>
        </w:tabs>
        <w:autoSpaceDE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10"/>
        </w:numPr>
        <w:suppressLineNumbers/>
        <w:tabs>
          <w:tab w:val="left" w:pos="426"/>
          <w:tab w:val="left" w:pos="993"/>
        </w:tabs>
        <w:suppressAutoHyphens/>
        <w:autoSpaceDE w:val="0"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Certidão Negativa de Débitos do Município de </w:t>
      </w:r>
      <w:r w:rsidR="006461A8">
        <w:rPr>
          <w:rFonts w:ascii="Garamond" w:hAnsi="Garamond" w:cs="Arial"/>
          <w:sz w:val="28"/>
          <w:szCs w:val="28"/>
        </w:rPr>
        <w:t>Fraiburgo</w:t>
      </w:r>
      <w:r w:rsidRPr="000D79A7">
        <w:rPr>
          <w:rFonts w:ascii="Garamond" w:hAnsi="Garamond" w:cs="Arial"/>
          <w:sz w:val="28"/>
          <w:szCs w:val="28"/>
        </w:rPr>
        <w:t>, exclusiva para cada fatura.</w:t>
      </w:r>
    </w:p>
    <w:p w:rsidR="00A147F1" w:rsidRPr="000D79A7" w:rsidRDefault="00A147F1" w:rsidP="000D79A7">
      <w:pPr>
        <w:widowControl w:val="0"/>
        <w:suppressLineNumbers/>
        <w:tabs>
          <w:tab w:val="left" w:pos="426"/>
          <w:tab w:val="left" w:pos="993"/>
        </w:tabs>
        <w:autoSpaceDE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O </w:t>
      </w:r>
      <w:r w:rsidRPr="000D79A7">
        <w:rPr>
          <w:rFonts w:ascii="Garamond" w:hAnsi="Garamond" w:cs="Arial"/>
          <w:b/>
          <w:sz w:val="28"/>
          <w:szCs w:val="28"/>
        </w:rPr>
        <w:t>MUNICÍPIO</w:t>
      </w:r>
      <w:r w:rsidRPr="000D79A7">
        <w:rPr>
          <w:rFonts w:ascii="Garamond" w:hAnsi="Garamond" w:cs="Arial"/>
          <w:sz w:val="28"/>
          <w:szCs w:val="28"/>
        </w:rPr>
        <w:t xml:space="preserve"> fará a RETENÇÃO da Contribuição Previdenciária sobre as Notas Fiscais ou faturas de prestação de serviços, atendendo ao disposto na Lei 8.212/91, com as alterações introduzidas pela Lei 9.711/98, observada, para tanto, a regulamentação aplicável.</w:t>
      </w:r>
    </w:p>
    <w:p w:rsidR="00A147F1" w:rsidRPr="000D79A7" w:rsidRDefault="00A147F1" w:rsidP="000D79A7">
      <w:pPr>
        <w:widowControl w:val="0"/>
        <w:tabs>
          <w:tab w:val="left" w:pos="0"/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O </w:t>
      </w:r>
      <w:r w:rsidRPr="000D79A7">
        <w:rPr>
          <w:rFonts w:ascii="Garamond" w:hAnsi="Garamond" w:cs="Arial"/>
          <w:b/>
          <w:sz w:val="28"/>
          <w:szCs w:val="28"/>
        </w:rPr>
        <w:t>MUNICÍPIO</w:t>
      </w:r>
      <w:r w:rsidRPr="000D79A7">
        <w:rPr>
          <w:rFonts w:ascii="Garamond" w:hAnsi="Garamond" w:cs="Arial"/>
          <w:sz w:val="28"/>
          <w:szCs w:val="28"/>
        </w:rPr>
        <w:t xml:space="preserve"> reserva-se o direito de reter qualquer pagamento devido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>, independentemente de sua origem, quando a mesma não comprovar estar em dia com as obrigações previdenciárias. As retenções de que trata este item não estão sujeitas a qualquer correção durante o período em que permanecerem pendentes de comprovação.</w:t>
      </w:r>
    </w:p>
    <w:p w:rsidR="00A147F1" w:rsidRPr="000D79A7" w:rsidRDefault="00A147F1" w:rsidP="000D79A7">
      <w:pPr>
        <w:widowControl w:val="0"/>
        <w:tabs>
          <w:tab w:val="left" w:pos="0"/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O </w:t>
      </w:r>
      <w:r w:rsidRPr="000D79A7">
        <w:rPr>
          <w:rFonts w:ascii="Garamond" w:hAnsi="Garamond" w:cs="Arial"/>
          <w:b/>
          <w:sz w:val="28"/>
          <w:szCs w:val="28"/>
        </w:rPr>
        <w:t>MUNICÍPIO</w:t>
      </w:r>
      <w:r w:rsidRPr="000D79A7">
        <w:rPr>
          <w:rFonts w:ascii="Garamond" w:hAnsi="Garamond" w:cs="Arial"/>
          <w:sz w:val="28"/>
          <w:szCs w:val="28"/>
        </w:rPr>
        <w:t xml:space="preserve"> em hipótese alguma efetuará pagamento de reajuste, correção monetária ou encargos financeiros correspondentes ao atraso na apresentação das faturas corretas.</w:t>
      </w:r>
    </w:p>
    <w:p w:rsidR="00A147F1" w:rsidRPr="000D79A7" w:rsidRDefault="00A147F1" w:rsidP="000D79A7">
      <w:pPr>
        <w:widowControl w:val="0"/>
        <w:tabs>
          <w:tab w:val="left" w:pos="0"/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Caso o </w:t>
      </w:r>
      <w:r w:rsidRPr="000D79A7">
        <w:rPr>
          <w:rFonts w:ascii="Garamond" w:hAnsi="Garamond" w:cs="Arial"/>
          <w:b/>
          <w:sz w:val="28"/>
          <w:szCs w:val="28"/>
        </w:rPr>
        <w:t>MUNICÍPIO</w:t>
      </w:r>
      <w:r w:rsidRPr="000D79A7">
        <w:rPr>
          <w:rFonts w:ascii="Garamond" w:hAnsi="Garamond" w:cs="Arial"/>
          <w:sz w:val="28"/>
          <w:szCs w:val="28"/>
        </w:rPr>
        <w:t xml:space="preserve"> venha a efetuar algum pagamento após o vencimento, por sua exclusiva responsabilidade, o valor em atraso será acrescido de encargos financeiros calculados com base no IGPM/FGV (Índice Geral de Preços no Mercado), a partir do prazo estipulado para o pagamento, devendo ser este o índice utilizado para qualquer situação corrente, relativa ao presente instrumento, e na sua falta, aquele que vier a substituí-lo.</w:t>
      </w: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Caso se constate irregularidade nas faturas apresentadas, o </w:t>
      </w:r>
      <w:r w:rsidRPr="000D79A7">
        <w:rPr>
          <w:rFonts w:ascii="Garamond" w:hAnsi="Garamond" w:cs="Arial"/>
          <w:b/>
          <w:sz w:val="28"/>
          <w:szCs w:val="28"/>
        </w:rPr>
        <w:t>MUNICÍPIO</w:t>
      </w:r>
      <w:r w:rsidRPr="000D79A7">
        <w:rPr>
          <w:rFonts w:ascii="Garamond" w:hAnsi="Garamond" w:cs="Arial"/>
          <w:sz w:val="28"/>
          <w:szCs w:val="28"/>
        </w:rPr>
        <w:t xml:space="preserve">, a seu exclusivo critério, poderá devolvê-las à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>, para as devidas correções. Na hipótese de devolução, as faturas serão consideradas como não apresentadas para fins de atendimento às condições contratuais.</w:t>
      </w:r>
    </w:p>
    <w:p w:rsidR="00A147F1" w:rsidRPr="000D79A7" w:rsidRDefault="00A147F1" w:rsidP="000D79A7">
      <w:pPr>
        <w:pStyle w:val="PargrafodaLista"/>
        <w:widowControl w:val="0"/>
        <w:tabs>
          <w:tab w:val="left" w:pos="0"/>
        </w:tabs>
        <w:spacing w:line="276" w:lineRule="auto"/>
        <w:ind w:left="0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8"/>
        </w:numPr>
        <w:suppressLineNumbers/>
        <w:tabs>
          <w:tab w:val="left" w:pos="0"/>
          <w:tab w:val="left" w:pos="567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  Os preços contratados têm como data-base a data da proposta e, observada a legislação vigente na época de cada pagamento, serão reajustados anualmente de acordo com a variação do IGPM/FGV (ou em sua falta o índice que vier a substituí-lo).</w:t>
      </w:r>
    </w:p>
    <w:p w:rsidR="00A147F1" w:rsidRPr="000D79A7" w:rsidRDefault="00A147F1" w:rsidP="000D79A7">
      <w:pPr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180"/>
          <w:tab w:val="left" w:pos="36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3.10.1 - O preço dos serviços, reajustado conforme o item anterior passará a ser praticado nos doze meses seguintes ao término de cada período de um ano, contados o primeiro período a partir da data-base dos preços.</w:t>
      </w:r>
    </w:p>
    <w:p w:rsidR="00A147F1" w:rsidRPr="000D79A7" w:rsidRDefault="00A147F1" w:rsidP="000D79A7">
      <w:pPr>
        <w:widowControl w:val="0"/>
        <w:suppressLineNumbers/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suppressLineNumbers/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Recuodecorpodetexto"/>
        <w:widowControl w:val="0"/>
        <w:spacing w:line="276" w:lineRule="auto"/>
        <w:ind w:left="0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CLÁUSULA QUARTA - DAS CONDIÇÕES DA PRESTAÇÃO DOS SERVIÇOS</w:t>
      </w:r>
    </w:p>
    <w:p w:rsidR="00A147F1" w:rsidRPr="000D79A7" w:rsidRDefault="00A147F1" w:rsidP="000D79A7">
      <w:pPr>
        <w:pStyle w:val="Recuodecorpodetexto"/>
        <w:widowControl w:val="0"/>
        <w:spacing w:line="276" w:lineRule="auto"/>
        <w:ind w:left="0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4.1 - O </w:t>
      </w:r>
      <w:r w:rsidRPr="000D79A7">
        <w:rPr>
          <w:rFonts w:ascii="Garamond" w:hAnsi="Garamond" w:cs="Arial"/>
          <w:b/>
          <w:sz w:val="28"/>
          <w:szCs w:val="28"/>
        </w:rPr>
        <w:t>prazo de vigência</w:t>
      </w:r>
      <w:r w:rsidRPr="000D79A7">
        <w:rPr>
          <w:rFonts w:ascii="Garamond" w:hAnsi="Garamond" w:cs="Arial"/>
          <w:sz w:val="28"/>
          <w:szCs w:val="28"/>
        </w:rPr>
        <w:t xml:space="preserve"> deste instrumento contratual será </w:t>
      </w:r>
      <w:r w:rsidR="00C52EEB">
        <w:rPr>
          <w:rFonts w:ascii="Garamond" w:hAnsi="Garamond" w:cs="Arial"/>
          <w:sz w:val="28"/>
          <w:szCs w:val="28"/>
        </w:rPr>
        <w:t xml:space="preserve">inicialmente </w:t>
      </w:r>
      <w:r w:rsidRPr="000D79A7">
        <w:rPr>
          <w:rFonts w:ascii="Garamond" w:hAnsi="Garamond" w:cs="Arial"/>
          <w:sz w:val="28"/>
          <w:szCs w:val="28"/>
        </w:rPr>
        <w:t xml:space="preserve">de </w:t>
      </w:r>
      <w:r w:rsidRPr="000D79A7">
        <w:rPr>
          <w:rFonts w:ascii="Garamond" w:hAnsi="Garamond" w:cs="Arial"/>
          <w:b/>
          <w:bCs/>
          <w:sz w:val="28"/>
          <w:szCs w:val="28"/>
        </w:rPr>
        <w:t>12</w:t>
      </w:r>
      <w:r w:rsidRPr="000D79A7">
        <w:rPr>
          <w:rFonts w:ascii="Garamond" w:hAnsi="Garamond" w:cs="Arial"/>
          <w:b/>
          <w:sz w:val="28"/>
          <w:szCs w:val="28"/>
        </w:rPr>
        <w:t xml:space="preserve"> (doze) meses, </w:t>
      </w:r>
      <w:r w:rsidRPr="000D79A7">
        <w:rPr>
          <w:rFonts w:ascii="Garamond" w:hAnsi="Garamond" w:cs="Arial"/>
          <w:sz w:val="28"/>
          <w:szCs w:val="28"/>
        </w:rPr>
        <w:t xml:space="preserve">contados a partir de sua publicação, podendo ser prorrogado por iguais e sucessivos períodos, limitados a 60 (sessenta) meses, </w:t>
      </w:r>
      <w:r w:rsidRPr="000D79A7">
        <w:rPr>
          <w:rFonts w:ascii="Garamond" w:eastAsia="MS Mincho" w:hAnsi="Garamond" w:cs="Arial"/>
          <w:sz w:val="28"/>
          <w:szCs w:val="28"/>
        </w:rPr>
        <w:t xml:space="preserve">nos termos do Artigo 57, inciso II da Lei nº 8.666/93 </w:t>
      </w:r>
      <w:r w:rsidRPr="000D79A7">
        <w:rPr>
          <w:rFonts w:ascii="Garamond" w:hAnsi="Garamond" w:cs="Arial"/>
          <w:sz w:val="28"/>
          <w:szCs w:val="28"/>
        </w:rPr>
        <w:t>e suas alterações.</w:t>
      </w:r>
    </w:p>
    <w:p w:rsidR="00A147F1" w:rsidRPr="000D79A7" w:rsidRDefault="00A147F1" w:rsidP="000D79A7">
      <w:pPr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4.1.1 – O prazo de vigência poderá findar-se antes do estabelecido, caso se esgotem as quantidades estimadas.</w:t>
      </w:r>
    </w:p>
    <w:p w:rsidR="00A147F1" w:rsidRPr="000D79A7" w:rsidRDefault="00A147F1" w:rsidP="000D79A7">
      <w:pPr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tabs>
          <w:tab w:val="left" w:pos="426"/>
        </w:tabs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C52EEB">
        <w:rPr>
          <w:rFonts w:ascii="Garamond" w:hAnsi="Garamond" w:cs="Arial"/>
          <w:sz w:val="28"/>
          <w:szCs w:val="28"/>
        </w:rPr>
        <w:t>2</w:t>
      </w:r>
      <w:r w:rsidRPr="000D79A7">
        <w:rPr>
          <w:rFonts w:ascii="Garamond" w:hAnsi="Garamond" w:cs="Arial"/>
          <w:sz w:val="28"/>
          <w:szCs w:val="28"/>
        </w:rPr>
        <w:t xml:space="preserve"> - As coletas serão realizadas por técnicos da </w:t>
      </w:r>
      <w:r w:rsidR="00C52EEB">
        <w:rPr>
          <w:rFonts w:ascii="Garamond" w:hAnsi="Garamond" w:cs="Arial"/>
          <w:sz w:val="28"/>
          <w:szCs w:val="28"/>
        </w:rPr>
        <w:t>empresa</w:t>
      </w:r>
      <w:r w:rsidRPr="000D79A7">
        <w:rPr>
          <w:rFonts w:ascii="Garamond" w:hAnsi="Garamond" w:cs="Arial"/>
          <w:sz w:val="28"/>
          <w:szCs w:val="28"/>
        </w:rPr>
        <w:t xml:space="preserve">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="00C52EEB">
        <w:rPr>
          <w:rFonts w:ascii="Garamond" w:hAnsi="Garamond" w:cs="Arial"/>
          <w:b/>
          <w:sz w:val="28"/>
          <w:szCs w:val="28"/>
        </w:rPr>
        <w:t xml:space="preserve">, </w:t>
      </w:r>
      <w:r w:rsidR="00C52EEB" w:rsidRPr="00C52EEB">
        <w:rPr>
          <w:rFonts w:ascii="Garamond" w:hAnsi="Garamond" w:cs="Arial"/>
          <w:sz w:val="28"/>
          <w:szCs w:val="28"/>
        </w:rPr>
        <w:t>sendo a mesma r</w:t>
      </w:r>
      <w:r w:rsidRPr="000D79A7">
        <w:rPr>
          <w:rFonts w:ascii="Garamond" w:hAnsi="Garamond" w:cs="Arial"/>
          <w:sz w:val="28"/>
          <w:szCs w:val="28"/>
        </w:rPr>
        <w:t xml:space="preserve">esponsável pela retirada das amostras bem como pelo transporte adequado destas até o laboratório de análises, </w:t>
      </w:r>
      <w:r w:rsidRPr="000D79A7">
        <w:rPr>
          <w:rFonts w:ascii="Garamond" w:hAnsi="Garamond" w:cs="Arial"/>
          <w:sz w:val="28"/>
          <w:szCs w:val="28"/>
          <w:u w:val="single"/>
        </w:rPr>
        <w:t>garantindo que sejam mantidas em temperatura ideal de conservação e zelando pela qualidade das amostras</w:t>
      </w:r>
      <w:r w:rsidRPr="000D79A7">
        <w:rPr>
          <w:rFonts w:ascii="Garamond" w:hAnsi="Garamond" w:cs="Arial"/>
          <w:sz w:val="28"/>
          <w:szCs w:val="28"/>
        </w:rPr>
        <w:t>.</w:t>
      </w:r>
    </w:p>
    <w:p w:rsidR="00A147F1" w:rsidRPr="000D79A7" w:rsidRDefault="00A147F1" w:rsidP="000D79A7">
      <w:pPr>
        <w:pStyle w:val="PargrafodaLista"/>
        <w:tabs>
          <w:tab w:val="left" w:pos="426"/>
        </w:tabs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E04BAB" w:rsidRDefault="00A147F1" w:rsidP="00E04BAB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276" w:lineRule="auto"/>
        <w:ind w:left="0" w:firstLine="0"/>
        <w:contextualSpacing/>
        <w:rPr>
          <w:rFonts w:ascii="Garamond" w:hAnsi="Garamond" w:cs="Arial"/>
          <w:sz w:val="28"/>
          <w:szCs w:val="28"/>
        </w:rPr>
      </w:pPr>
      <w:r w:rsidRPr="00E04BAB">
        <w:rPr>
          <w:rFonts w:ascii="Garamond" w:hAnsi="Garamond" w:cs="Arial"/>
          <w:sz w:val="28"/>
          <w:szCs w:val="28"/>
        </w:rPr>
        <w:t xml:space="preserve">- A </w:t>
      </w:r>
      <w:r w:rsidRPr="00E04BAB">
        <w:rPr>
          <w:rFonts w:ascii="Garamond" w:hAnsi="Garamond" w:cs="Arial"/>
          <w:b/>
          <w:sz w:val="28"/>
          <w:szCs w:val="28"/>
        </w:rPr>
        <w:t>CONTRATADA</w:t>
      </w:r>
      <w:r w:rsidRPr="00E04BAB">
        <w:rPr>
          <w:rFonts w:ascii="Garamond" w:hAnsi="Garamond" w:cs="Arial"/>
          <w:sz w:val="28"/>
          <w:szCs w:val="28"/>
        </w:rPr>
        <w:t xml:space="preserve"> deve fornecer frascos próprios esterilizados para a realização das coletas das amostras</w:t>
      </w:r>
      <w:r w:rsidR="00E04BAB" w:rsidRPr="00E04BAB">
        <w:rPr>
          <w:rFonts w:ascii="Garamond" w:hAnsi="Garamond" w:cs="Arial"/>
          <w:sz w:val="28"/>
          <w:szCs w:val="28"/>
        </w:rPr>
        <w:t xml:space="preserve"> para análises correspondentes </w:t>
      </w:r>
      <w:r w:rsidRPr="00E04BAB">
        <w:rPr>
          <w:rFonts w:ascii="Garamond" w:hAnsi="Garamond" w:cs="Arial"/>
          <w:sz w:val="28"/>
          <w:szCs w:val="28"/>
          <w:u w:val="single"/>
        </w:rPr>
        <w:t>respeitando sua validade</w:t>
      </w:r>
      <w:r w:rsidRPr="00E04BAB">
        <w:rPr>
          <w:rFonts w:ascii="Garamond" w:hAnsi="Garamond" w:cs="Arial"/>
          <w:sz w:val="28"/>
          <w:szCs w:val="28"/>
        </w:rPr>
        <w:t xml:space="preserve">. </w:t>
      </w:r>
    </w:p>
    <w:p w:rsidR="00E04BAB" w:rsidRPr="00E04BAB" w:rsidRDefault="00E04BAB" w:rsidP="00E04BAB">
      <w:pPr>
        <w:tabs>
          <w:tab w:val="left" w:pos="0"/>
          <w:tab w:val="left" w:pos="426"/>
        </w:tabs>
        <w:spacing w:line="276" w:lineRule="auto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widowControl w:val="0"/>
        <w:tabs>
          <w:tab w:val="left" w:pos="142"/>
        </w:tabs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E04BAB">
        <w:rPr>
          <w:rFonts w:ascii="Garamond" w:hAnsi="Garamond" w:cs="Arial"/>
          <w:sz w:val="28"/>
          <w:szCs w:val="28"/>
        </w:rPr>
        <w:t>4</w:t>
      </w:r>
      <w:r w:rsidRPr="000D79A7">
        <w:rPr>
          <w:rFonts w:ascii="Garamond" w:hAnsi="Garamond" w:cs="Arial"/>
          <w:sz w:val="28"/>
          <w:szCs w:val="28"/>
        </w:rPr>
        <w:t xml:space="preserve"> - Os laudos devem ser assinados pelos profissionais responsáveis credenciados, devidamente identificados e registrados nos respectivos Conselhos Profissionais, que o habilitem a e</w:t>
      </w:r>
      <w:r w:rsidR="00E04BAB">
        <w:rPr>
          <w:rFonts w:ascii="Garamond" w:hAnsi="Garamond" w:cs="Arial"/>
          <w:sz w:val="28"/>
          <w:szCs w:val="28"/>
        </w:rPr>
        <w:t>xercer tal atividade.</w:t>
      </w: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E04BAB">
        <w:rPr>
          <w:rFonts w:ascii="Garamond" w:hAnsi="Garamond" w:cs="Arial"/>
          <w:sz w:val="28"/>
          <w:szCs w:val="28"/>
        </w:rPr>
        <w:t>5</w:t>
      </w:r>
      <w:r w:rsidRPr="000D79A7">
        <w:rPr>
          <w:rFonts w:ascii="Garamond" w:hAnsi="Garamond" w:cs="Arial"/>
          <w:sz w:val="28"/>
          <w:szCs w:val="28"/>
        </w:rPr>
        <w:t xml:space="preserve"> - Os laudos com os resultados deverão </w:t>
      </w:r>
      <w:r w:rsidR="00E04BAB">
        <w:rPr>
          <w:rFonts w:ascii="Garamond" w:hAnsi="Garamond" w:cs="Arial"/>
          <w:sz w:val="28"/>
          <w:szCs w:val="28"/>
        </w:rPr>
        <w:t>serão acessados via endereço eletrônico e deverão estar disponíveis em até 15 dias úteis após coleta das amostras.</w:t>
      </w:r>
    </w:p>
    <w:p w:rsidR="00A147F1" w:rsidRPr="000D79A7" w:rsidRDefault="00A147F1" w:rsidP="000D79A7">
      <w:pPr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CA4E72">
        <w:rPr>
          <w:rFonts w:ascii="Garamond" w:hAnsi="Garamond" w:cs="Arial"/>
          <w:sz w:val="28"/>
          <w:szCs w:val="28"/>
        </w:rPr>
        <w:t>6</w:t>
      </w:r>
      <w:r w:rsidRPr="000D79A7">
        <w:rPr>
          <w:rFonts w:ascii="Garamond" w:hAnsi="Garamond" w:cs="Arial"/>
          <w:sz w:val="28"/>
          <w:szCs w:val="28"/>
        </w:rPr>
        <w:t xml:space="preserve"> - Verificado qualquer problema nos serviços,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será notificada por escrito, devendo corrigir os mesmos sem qualquer ônus para o </w:t>
      </w:r>
      <w:r w:rsidRPr="000D79A7">
        <w:rPr>
          <w:rFonts w:ascii="Garamond" w:hAnsi="Garamond" w:cs="Arial"/>
          <w:b/>
          <w:sz w:val="28"/>
          <w:szCs w:val="28"/>
        </w:rPr>
        <w:t>MUNICÍPIO</w:t>
      </w:r>
      <w:r w:rsidRPr="000D79A7">
        <w:rPr>
          <w:rFonts w:ascii="Garamond" w:hAnsi="Garamond" w:cs="Arial"/>
          <w:sz w:val="28"/>
          <w:szCs w:val="28"/>
        </w:rPr>
        <w:t>, podendo ser ordenada a suspensão dos serviços e respectivos pagamentos, se dentro de 48 (quarenta e oito) horas, a contar da entrega da notificação, não for atendida a reclamação, sem prejuízo das penalidades a que ficar sujeita.</w:t>
      </w:r>
    </w:p>
    <w:p w:rsidR="00A147F1" w:rsidRPr="000D79A7" w:rsidRDefault="00A147F1" w:rsidP="000D79A7">
      <w:pPr>
        <w:pStyle w:val="PargrafodaLista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CA4E72">
        <w:rPr>
          <w:rFonts w:ascii="Garamond" w:hAnsi="Garamond" w:cs="Arial"/>
          <w:sz w:val="28"/>
          <w:szCs w:val="28"/>
        </w:rPr>
        <w:t>7</w:t>
      </w:r>
      <w:r w:rsidRPr="000D79A7">
        <w:rPr>
          <w:rFonts w:ascii="Garamond" w:hAnsi="Garamond" w:cs="Arial"/>
          <w:sz w:val="28"/>
          <w:szCs w:val="28"/>
        </w:rPr>
        <w:t xml:space="preserve"> - A </w:t>
      </w:r>
      <w:r w:rsidRPr="000D79A7">
        <w:rPr>
          <w:rFonts w:ascii="Garamond" w:hAnsi="Garamond" w:cs="Arial"/>
          <w:b/>
          <w:sz w:val="28"/>
          <w:szCs w:val="28"/>
        </w:rPr>
        <w:t xml:space="preserve">CONTRATADA </w:t>
      </w:r>
      <w:r w:rsidRPr="000D79A7">
        <w:rPr>
          <w:rFonts w:ascii="Garamond" w:hAnsi="Garamond" w:cs="Arial"/>
          <w:sz w:val="28"/>
          <w:szCs w:val="28"/>
        </w:rPr>
        <w:t xml:space="preserve">terá 05 (cinco) dias de prazo, contados a partir da sua notificação, para se pronunciar a respeito de notificações encaminhadas pelo </w:t>
      </w:r>
      <w:r w:rsidRPr="000D79A7">
        <w:rPr>
          <w:rFonts w:ascii="Garamond" w:hAnsi="Garamond" w:cs="Arial"/>
          <w:b/>
          <w:sz w:val="28"/>
          <w:szCs w:val="28"/>
        </w:rPr>
        <w:t>MUNICÍPIO</w:t>
      </w:r>
      <w:r w:rsidRPr="000D79A7">
        <w:rPr>
          <w:rFonts w:ascii="Garamond" w:hAnsi="Garamond" w:cs="Arial"/>
          <w:sz w:val="28"/>
          <w:szCs w:val="28"/>
        </w:rPr>
        <w:t xml:space="preserve">. </w:t>
      </w:r>
    </w:p>
    <w:p w:rsidR="00A147F1" w:rsidRPr="000D79A7" w:rsidRDefault="00A147F1" w:rsidP="000D79A7">
      <w:pPr>
        <w:pStyle w:val="PargrafodaLista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CA4E72">
        <w:rPr>
          <w:rFonts w:ascii="Garamond" w:hAnsi="Garamond" w:cs="Arial"/>
          <w:sz w:val="28"/>
          <w:szCs w:val="28"/>
        </w:rPr>
        <w:t>8</w:t>
      </w:r>
      <w:r w:rsidRPr="000D79A7">
        <w:rPr>
          <w:rFonts w:ascii="Garamond" w:hAnsi="Garamond" w:cs="Arial"/>
          <w:sz w:val="28"/>
          <w:szCs w:val="28"/>
        </w:rPr>
        <w:t xml:space="preserve"> - O </w:t>
      </w:r>
      <w:r w:rsidRPr="000D79A7">
        <w:rPr>
          <w:rFonts w:ascii="Garamond" w:hAnsi="Garamond" w:cs="Arial"/>
          <w:b/>
          <w:sz w:val="28"/>
          <w:szCs w:val="28"/>
        </w:rPr>
        <w:t>MUNICÍPIO</w:t>
      </w:r>
      <w:r w:rsidRPr="000D79A7">
        <w:rPr>
          <w:rFonts w:ascii="Garamond" w:hAnsi="Garamond" w:cs="Arial"/>
          <w:sz w:val="28"/>
          <w:szCs w:val="28"/>
        </w:rPr>
        <w:t xml:space="preserve"> fiscalizará os serviços contratados através do Gestor e Fiscal, verificando a correta execução dos trabalhos, podendo rejeitar no todo ou em parte, os serviços julgados insatisfatórios ou que não atendam ao especificado. </w:t>
      </w: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4.9 -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deve permitir liv</w:t>
      </w:r>
      <w:r w:rsidR="00CA4E72">
        <w:rPr>
          <w:rFonts w:ascii="Garamond" w:hAnsi="Garamond" w:cs="Arial"/>
          <w:sz w:val="28"/>
          <w:szCs w:val="28"/>
        </w:rPr>
        <w:t>re acesso à equipe da Secretaria Municipal de Saneamento</w:t>
      </w:r>
      <w:r w:rsidRPr="000D79A7">
        <w:rPr>
          <w:rFonts w:ascii="Garamond" w:hAnsi="Garamond" w:cs="Arial"/>
          <w:sz w:val="28"/>
          <w:szCs w:val="28"/>
        </w:rPr>
        <w:t>, a todas as suas dependências, possibilitando o exame das instalações e também das anotações relativas às máquinas, veículos, equipamentos, ao pessoal e ao material, fornecendo todos os dados e elementos referentes aos serviços, quando for solicitado.</w:t>
      </w: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CA4E72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4.10</w:t>
      </w:r>
      <w:r w:rsidR="00A147F1" w:rsidRPr="000D79A7">
        <w:rPr>
          <w:rFonts w:ascii="Garamond" w:hAnsi="Garamond" w:cs="Arial"/>
          <w:sz w:val="28"/>
          <w:szCs w:val="28"/>
        </w:rPr>
        <w:t xml:space="preserve"> - A fiscalização poderá exigir providências imediatas devendo a </w:t>
      </w:r>
      <w:r w:rsidR="00A147F1" w:rsidRPr="000D79A7">
        <w:rPr>
          <w:rFonts w:ascii="Garamond" w:hAnsi="Garamond" w:cs="Arial"/>
          <w:b/>
          <w:sz w:val="28"/>
          <w:szCs w:val="28"/>
        </w:rPr>
        <w:t>CONTRATADA</w:t>
      </w:r>
      <w:r w:rsidR="00A147F1" w:rsidRPr="000D79A7">
        <w:rPr>
          <w:rFonts w:ascii="Garamond" w:hAnsi="Garamond" w:cs="Arial"/>
          <w:sz w:val="28"/>
          <w:szCs w:val="28"/>
        </w:rPr>
        <w:t xml:space="preserve"> providenciar a eliminação das falhas ou faltas, sem que em razão disso possa ser atribuído qualquer ônus ao </w:t>
      </w:r>
      <w:r w:rsidR="00A147F1" w:rsidRPr="000D79A7">
        <w:rPr>
          <w:rFonts w:ascii="Garamond" w:hAnsi="Garamond" w:cs="Arial"/>
          <w:b/>
          <w:sz w:val="28"/>
          <w:szCs w:val="28"/>
        </w:rPr>
        <w:t>MUNICÍPIO</w:t>
      </w:r>
      <w:r w:rsidR="00A147F1" w:rsidRPr="000D79A7">
        <w:rPr>
          <w:rFonts w:ascii="Garamond" w:hAnsi="Garamond" w:cs="Arial"/>
          <w:sz w:val="28"/>
          <w:szCs w:val="28"/>
        </w:rPr>
        <w:t>.</w:t>
      </w: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CA4E72">
        <w:rPr>
          <w:rFonts w:ascii="Garamond" w:hAnsi="Garamond" w:cs="Arial"/>
          <w:sz w:val="28"/>
          <w:szCs w:val="28"/>
        </w:rPr>
        <w:t>11</w:t>
      </w:r>
      <w:r w:rsidRPr="000D79A7">
        <w:rPr>
          <w:rFonts w:ascii="Garamond" w:hAnsi="Garamond" w:cs="Arial"/>
          <w:sz w:val="28"/>
          <w:szCs w:val="28"/>
        </w:rPr>
        <w:t xml:space="preserve"> -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deve enviar veículos identificados e funcionários devidamente uniformizados e portando crachá de identificação com foto atual, para </w:t>
      </w:r>
      <w:r w:rsidR="00CA4E72">
        <w:rPr>
          <w:rFonts w:ascii="Garamond" w:hAnsi="Garamond" w:cs="Arial"/>
          <w:sz w:val="28"/>
          <w:szCs w:val="28"/>
        </w:rPr>
        <w:t>realização da coleta das análises</w:t>
      </w:r>
      <w:r w:rsidRPr="000D79A7">
        <w:rPr>
          <w:rFonts w:ascii="Garamond" w:hAnsi="Garamond" w:cs="Arial"/>
          <w:sz w:val="28"/>
          <w:szCs w:val="28"/>
        </w:rPr>
        <w:t xml:space="preserve">. </w:t>
      </w:r>
    </w:p>
    <w:p w:rsidR="00A147F1" w:rsidRPr="000D79A7" w:rsidRDefault="00A147F1" w:rsidP="000D79A7">
      <w:pPr>
        <w:pStyle w:val="PargrafodaLista"/>
        <w:widowControl w:val="0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CA4E72">
        <w:rPr>
          <w:rFonts w:ascii="Garamond" w:hAnsi="Garamond" w:cs="Arial"/>
          <w:sz w:val="28"/>
          <w:szCs w:val="28"/>
        </w:rPr>
        <w:t>12</w:t>
      </w:r>
      <w:r w:rsidRPr="000D79A7">
        <w:rPr>
          <w:rFonts w:ascii="Garamond" w:hAnsi="Garamond" w:cs="Arial"/>
          <w:sz w:val="28"/>
          <w:szCs w:val="28"/>
        </w:rPr>
        <w:t xml:space="preserve"> -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deve manter um Responsável Técnico devidamente habilitado com</w:t>
      </w:r>
      <w:r w:rsidR="00BD75F9" w:rsidRPr="000D79A7">
        <w:rPr>
          <w:rFonts w:ascii="Garamond" w:hAnsi="Garamond" w:cs="Arial"/>
          <w:sz w:val="28"/>
          <w:szCs w:val="28"/>
        </w:rPr>
        <w:t xml:space="preserve"> registro no Conselho de Classe</w:t>
      </w:r>
      <w:r w:rsidRPr="000D79A7">
        <w:rPr>
          <w:rFonts w:ascii="Garamond" w:hAnsi="Garamond" w:cs="Arial"/>
          <w:sz w:val="28"/>
          <w:szCs w:val="28"/>
        </w:rPr>
        <w:t xml:space="preserve">. O mesmo deverá possuir conhecimento técnico na área objeto deste contrato, e supervisionar, acompanhar, capacitar e fiscalizar os serviços e prestar os esclarecimentos necessários ao Município de </w:t>
      </w:r>
      <w:r w:rsidR="00BD75F9" w:rsidRPr="000D79A7">
        <w:rPr>
          <w:rFonts w:ascii="Garamond" w:hAnsi="Garamond" w:cs="Arial"/>
          <w:sz w:val="28"/>
          <w:szCs w:val="28"/>
        </w:rPr>
        <w:t>Arroio Trinta - SC</w:t>
      </w:r>
      <w:r w:rsidRPr="000D79A7">
        <w:rPr>
          <w:rFonts w:ascii="Garamond" w:hAnsi="Garamond" w:cs="Arial"/>
          <w:sz w:val="28"/>
          <w:szCs w:val="28"/>
        </w:rPr>
        <w:t xml:space="preserve">/Departamento </w:t>
      </w:r>
      <w:r w:rsidR="00CA4E72">
        <w:rPr>
          <w:rFonts w:ascii="Garamond" w:hAnsi="Garamond" w:cs="Arial"/>
          <w:sz w:val="28"/>
          <w:szCs w:val="28"/>
        </w:rPr>
        <w:t>de Saneamento</w:t>
      </w:r>
      <w:r w:rsidRPr="000D79A7">
        <w:rPr>
          <w:rFonts w:ascii="Garamond" w:hAnsi="Garamond" w:cs="Arial"/>
          <w:sz w:val="28"/>
          <w:szCs w:val="28"/>
        </w:rPr>
        <w:t>, sempre que necessário, respondendo legalmente pelos atos advindos da execução dos serviços prestados.</w:t>
      </w:r>
    </w:p>
    <w:p w:rsidR="00A147F1" w:rsidRPr="000D79A7" w:rsidRDefault="00A147F1" w:rsidP="000D79A7">
      <w:pPr>
        <w:pStyle w:val="PargrafodaLista"/>
        <w:spacing w:line="276" w:lineRule="auto"/>
        <w:ind w:left="0"/>
        <w:contextualSpacing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PargrafodaLista"/>
        <w:spacing w:line="276" w:lineRule="auto"/>
        <w:ind w:left="0"/>
        <w:contextualSpacing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4.</w:t>
      </w:r>
      <w:r w:rsidR="00CA4E72">
        <w:rPr>
          <w:rFonts w:ascii="Garamond" w:hAnsi="Garamond" w:cs="Arial"/>
          <w:sz w:val="28"/>
          <w:szCs w:val="28"/>
        </w:rPr>
        <w:t>13</w:t>
      </w:r>
      <w:r w:rsidRPr="000D79A7">
        <w:rPr>
          <w:rFonts w:ascii="Garamond" w:hAnsi="Garamond" w:cs="Arial"/>
          <w:sz w:val="28"/>
          <w:szCs w:val="28"/>
        </w:rPr>
        <w:t xml:space="preserve"> -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deverá disponibilizar todos os equipamentos e profissionais necessários para a prestação dos serviços.</w:t>
      </w:r>
    </w:p>
    <w:p w:rsidR="00A147F1" w:rsidRPr="000D79A7" w:rsidRDefault="00A147F1" w:rsidP="000D79A7">
      <w:pPr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>CLÁUSULA QUINTA – DAS OBRIGAÇÕES DA CONTRATADA</w:t>
      </w: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  <w:tab w:val="left" w:pos="426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5.1 - São obrigações da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>, além das demais previstas ou decorrentes do contrato, as descritas a seguir:</w:t>
      </w:r>
    </w:p>
    <w:p w:rsidR="00A147F1" w:rsidRPr="000D79A7" w:rsidRDefault="00A147F1" w:rsidP="000D79A7">
      <w:pPr>
        <w:widowControl w:val="0"/>
        <w:suppressLineNumbers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2"/>
          <w:numId w:val="15"/>
        </w:numPr>
        <w:suppressLineNumbers/>
        <w:tabs>
          <w:tab w:val="left" w:pos="0"/>
          <w:tab w:val="left" w:pos="284"/>
          <w:tab w:val="left" w:pos="709"/>
          <w:tab w:val="left" w:pos="993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- Responsabilizar-se pelo recolhimento de todos os tributos que incidam ou venham a incidir sobre as atividades inerentes à execução do objeto contratual, não cabendo, portanto, qualquer obrigação ao </w:t>
      </w:r>
      <w:r w:rsidRPr="000D79A7">
        <w:rPr>
          <w:rFonts w:ascii="Garamond" w:hAnsi="Garamond" w:cs="Arial"/>
          <w:b/>
          <w:sz w:val="28"/>
          <w:szCs w:val="28"/>
        </w:rPr>
        <w:t>CONTRATANTE</w:t>
      </w:r>
      <w:r w:rsidRPr="000D79A7">
        <w:rPr>
          <w:rFonts w:ascii="Garamond" w:hAnsi="Garamond" w:cs="Arial"/>
          <w:sz w:val="28"/>
          <w:szCs w:val="28"/>
        </w:rPr>
        <w:t xml:space="preserve"> com relação aos mesmos.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responderá por qualquer recolhimento tributário indevido e por quaisquer infrações fiscais cometidas, decorrentes da execução do objeto contratual.</w:t>
      </w:r>
    </w:p>
    <w:p w:rsidR="00A147F1" w:rsidRPr="000D79A7" w:rsidRDefault="00A147F1" w:rsidP="000D79A7">
      <w:pPr>
        <w:widowControl w:val="0"/>
        <w:suppressLineNumbers/>
        <w:tabs>
          <w:tab w:val="left" w:pos="284"/>
          <w:tab w:val="left" w:pos="709"/>
          <w:tab w:val="left" w:pos="7185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ab/>
      </w:r>
    </w:p>
    <w:p w:rsidR="00A147F1" w:rsidRPr="000D79A7" w:rsidRDefault="00A147F1" w:rsidP="000D79A7">
      <w:pPr>
        <w:widowControl w:val="0"/>
        <w:numPr>
          <w:ilvl w:val="2"/>
          <w:numId w:val="15"/>
        </w:numPr>
        <w:suppressLineNumbers/>
        <w:tabs>
          <w:tab w:val="left" w:pos="284"/>
          <w:tab w:val="left" w:pos="709"/>
          <w:tab w:val="left" w:pos="851"/>
          <w:tab w:val="left" w:pos="993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- Cumprir todas as leis e posturas federais, estaduais e municipais pertinentes e vigentes durante a execução do Contrato, sendo o único responsável por prejuízos decorrentes de infrações a que houver dado causa.</w:t>
      </w:r>
    </w:p>
    <w:p w:rsidR="00A147F1" w:rsidRPr="000D79A7" w:rsidRDefault="00A147F1" w:rsidP="000D79A7">
      <w:pPr>
        <w:widowControl w:val="0"/>
        <w:suppressLineNumbers/>
        <w:tabs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2"/>
          <w:numId w:val="15"/>
        </w:numPr>
        <w:suppressLineNumbers/>
        <w:tabs>
          <w:tab w:val="left" w:pos="142"/>
          <w:tab w:val="left" w:pos="284"/>
          <w:tab w:val="left" w:pos="851"/>
          <w:tab w:val="left" w:pos="993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- Aceitar, nas mesmas condições contratuais, os acréscimos ou supressões que forem necessários, até 25% (vinte por cinco por cento) do valor inicial atualizado do Contrato, estando sua recusa sujeita a multa correspondente a 50% (cinquenta por cento) do valor total do respectivo Aditivo.</w:t>
      </w:r>
    </w:p>
    <w:p w:rsidR="00A147F1" w:rsidRPr="000D79A7" w:rsidRDefault="00A147F1" w:rsidP="000D79A7">
      <w:pPr>
        <w:widowControl w:val="0"/>
        <w:suppressLineNumbers/>
        <w:tabs>
          <w:tab w:val="left" w:pos="284"/>
          <w:tab w:val="left" w:pos="709"/>
          <w:tab w:val="left" w:pos="851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2"/>
          <w:numId w:val="15"/>
        </w:numPr>
        <w:suppressLineNumbers/>
        <w:tabs>
          <w:tab w:val="left" w:pos="284"/>
          <w:tab w:val="left" w:pos="709"/>
          <w:tab w:val="left" w:pos="851"/>
          <w:tab w:val="left" w:pos="993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- Atender todas as exigências no Edital e seus anexos, assumindo inteira responsabilidade pela quantidade e qualidade dos serviços executados.</w:t>
      </w:r>
    </w:p>
    <w:p w:rsidR="00A147F1" w:rsidRPr="000D79A7" w:rsidRDefault="00A147F1" w:rsidP="000D79A7">
      <w:pPr>
        <w:widowControl w:val="0"/>
        <w:suppressLineNumbers/>
        <w:tabs>
          <w:tab w:val="left" w:pos="284"/>
          <w:tab w:val="left" w:pos="709"/>
          <w:tab w:val="left" w:pos="851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2"/>
          <w:numId w:val="15"/>
        </w:numPr>
        <w:suppressLineNumbers/>
        <w:tabs>
          <w:tab w:val="left" w:pos="284"/>
          <w:tab w:val="left" w:pos="709"/>
          <w:tab w:val="left" w:pos="851"/>
          <w:tab w:val="left" w:pos="993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- Cumprir todas as especificações e/ou orientações do serviço ora contratado.</w:t>
      </w:r>
    </w:p>
    <w:p w:rsidR="00A147F1" w:rsidRPr="000D79A7" w:rsidRDefault="00A147F1" w:rsidP="000D79A7">
      <w:pPr>
        <w:widowControl w:val="0"/>
        <w:suppressLineNumbers/>
        <w:tabs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2"/>
          <w:numId w:val="15"/>
        </w:numPr>
        <w:suppressLineNumbers/>
        <w:tabs>
          <w:tab w:val="left" w:pos="284"/>
          <w:tab w:val="left" w:pos="709"/>
          <w:tab w:val="left" w:pos="851"/>
          <w:tab w:val="left" w:pos="993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- Assumir total responsabilidade pelo cumprimento de todos os encargos trabalhistas e previdenciários, referentes aos profissionais contratados para a execução deste Contrato, de acordo com o art. 71 da Lei 8</w:t>
      </w:r>
      <w:r w:rsidR="00BD75F9" w:rsidRPr="000D79A7">
        <w:rPr>
          <w:rFonts w:ascii="Garamond" w:hAnsi="Garamond" w:cs="Arial"/>
          <w:sz w:val="28"/>
          <w:szCs w:val="28"/>
        </w:rPr>
        <w:t>.</w:t>
      </w:r>
      <w:r w:rsidRPr="000D79A7">
        <w:rPr>
          <w:rFonts w:ascii="Garamond" w:hAnsi="Garamond" w:cs="Arial"/>
          <w:sz w:val="28"/>
          <w:szCs w:val="28"/>
        </w:rPr>
        <w:t>666/93.</w:t>
      </w:r>
    </w:p>
    <w:p w:rsidR="00A147F1" w:rsidRPr="000D79A7" w:rsidRDefault="00A147F1" w:rsidP="000D79A7">
      <w:pPr>
        <w:widowControl w:val="0"/>
        <w:suppressLineNumbers/>
        <w:tabs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2"/>
          <w:numId w:val="15"/>
        </w:numPr>
        <w:suppressLineNumbers/>
        <w:tabs>
          <w:tab w:val="left" w:pos="284"/>
          <w:tab w:val="left" w:pos="709"/>
          <w:tab w:val="left" w:pos="851"/>
          <w:tab w:val="left" w:pos="993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- Manter durante a vigência deste Contrato, todas as condições de habilitação e qualificação exigidas no edital, nos termos do art. 55, inc. XIII, da Lei nº 8.666/93, que será observado quando dos pagamentos à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>.</w:t>
      </w:r>
    </w:p>
    <w:p w:rsidR="00A147F1" w:rsidRPr="000D79A7" w:rsidRDefault="00A147F1" w:rsidP="000D79A7">
      <w:pPr>
        <w:pStyle w:val="PargrafodaLista"/>
        <w:widowControl w:val="0"/>
        <w:suppressLineNumbers/>
        <w:tabs>
          <w:tab w:val="left" w:pos="709"/>
        </w:tabs>
        <w:spacing w:line="276" w:lineRule="auto"/>
        <w:ind w:left="0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suppressLineNumbers/>
        <w:tabs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suppressLineNumbers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 xml:space="preserve">CLÁUSULA SEXTA - DA FISCALIZAÇÃO </w:t>
      </w:r>
    </w:p>
    <w:p w:rsidR="00A147F1" w:rsidRPr="000D79A7" w:rsidRDefault="00A147F1" w:rsidP="000D79A7">
      <w:pPr>
        <w:pStyle w:val="PargrafodaLista"/>
        <w:widowControl w:val="0"/>
        <w:suppressLineNumbers/>
        <w:tabs>
          <w:tab w:val="left" w:pos="567"/>
          <w:tab w:val="left" w:pos="993"/>
        </w:tabs>
        <w:spacing w:line="276" w:lineRule="auto"/>
        <w:ind w:left="0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- A fiscalizaç</w:t>
      </w:r>
      <w:r w:rsidR="00CA4E72">
        <w:rPr>
          <w:rFonts w:ascii="Garamond" w:hAnsi="Garamond" w:cs="Arial"/>
          <w:sz w:val="28"/>
          <w:szCs w:val="28"/>
        </w:rPr>
        <w:t>ão do Contrato será exercida pelo Fiscal Sanitarista Fernando André Manenti</w:t>
      </w:r>
      <w:r w:rsidRPr="000D79A7">
        <w:rPr>
          <w:rFonts w:ascii="Garamond" w:hAnsi="Garamond" w:cs="Arial"/>
          <w:sz w:val="28"/>
          <w:szCs w:val="28"/>
        </w:rPr>
        <w:t xml:space="preserve">, ao qual competirá dirimir as dúvidas que surgirem no curso da execução, dando ciência de tudo à </w:t>
      </w:r>
      <w:r w:rsidRPr="000D79A7">
        <w:rPr>
          <w:rFonts w:ascii="Garamond" w:hAnsi="Garamond" w:cs="Arial"/>
          <w:b/>
          <w:sz w:val="28"/>
          <w:szCs w:val="28"/>
        </w:rPr>
        <w:t>CONTRATADA,</w:t>
      </w:r>
      <w:r w:rsidRPr="000D79A7">
        <w:rPr>
          <w:rFonts w:ascii="Garamond" w:hAnsi="Garamond" w:cs="Arial"/>
          <w:sz w:val="28"/>
          <w:szCs w:val="28"/>
        </w:rPr>
        <w:t xml:space="preserve"> e ainda, deverá atestar os documentos da despesa, quando comprovada a correta prestação de serviço, para fins de pagamento.</w:t>
      </w:r>
    </w:p>
    <w:p w:rsidR="00A147F1" w:rsidRPr="000D79A7" w:rsidRDefault="00A147F1" w:rsidP="000D79A7">
      <w:pPr>
        <w:pStyle w:val="PargrafodaLista"/>
        <w:widowControl w:val="0"/>
        <w:tabs>
          <w:tab w:val="left" w:pos="426"/>
        </w:tabs>
        <w:spacing w:line="276" w:lineRule="auto"/>
        <w:ind w:left="0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- A fiscalização que trata o item anterior não exclui nem reduz a responsabilidade da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>, até mesmo perante terceiro, por qualquer irregularidade.</w:t>
      </w:r>
    </w:p>
    <w:p w:rsidR="00A147F1" w:rsidRPr="000D79A7" w:rsidRDefault="00A147F1" w:rsidP="000D79A7">
      <w:pPr>
        <w:pStyle w:val="PargrafodaLista"/>
        <w:widowControl w:val="0"/>
        <w:tabs>
          <w:tab w:val="left" w:pos="426"/>
        </w:tabs>
        <w:spacing w:line="276" w:lineRule="auto"/>
        <w:ind w:left="0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- O </w:t>
      </w:r>
      <w:r w:rsidRPr="000D79A7">
        <w:rPr>
          <w:rFonts w:ascii="Garamond" w:hAnsi="Garamond" w:cs="Arial"/>
          <w:b/>
          <w:sz w:val="28"/>
          <w:szCs w:val="28"/>
        </w:rPr>
        <w:t xml:space="preserve">MUNICÍPIO </w:t>
      </w:r>
      <w:r w:rsidRPr="000D79A7">
        <w:rPr>
          <w:rFonts w:ascii="Garamond" w:hAnsi="Garamond" w:cs="Arial"/>
          <w:sz w:val="28"/>
          <w:szCs w:val="28"/>
        </w:rPr>
        <w:t xml:space="preserve">notificará a </w:t>
      </w:r>
      <w:r w:rsidRPr="000D79A7">
        <w:rPr>
          <w:rFonts w:ascii="Garamond" w:hAnsi="Garamond" w:cs="Arial"/>
          <w:b/>
          <w:sz w:val="28"/>
          <w:szCs w:val="28"/>
        </w:rPr>
        <w:t xml:space="preserve">CONTRATADA, </w:t>
      </w:r>
      <w:r w:rsidRPr="000D79A7">
        <w:rPr>
          <w:rFonts w:ascii="Garamond" w:hAnsi="Garamond" w:cs="Arial"/>
          <w:sz w:val="28"/>
          <w:szCs w:val="28"/>
        </w:rPr>
        <w:t>por escrito, as deficiências porventura verificadas na execução do Contrato, para imediata correção, sem prejuízo das sanções cabíveis.</w:t>
      </w: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>CLÁUSULA SETIMA – DA SUBCONTRATAÇÃO</w:t>
      </w: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pStyle w:val="Recuodecorpodetexto31"/>
        <w:widowControl w:val="0"/>
        <w:tabs>
          <w:tab w:val="left" w:pos="426"/>
        </w:tabs>
        <w:spacing w:after="0" w:line="276" w:lineRule="auto"/>
        <w:ind w:left="0"/>
        <w:rPr>
          <w:rFonts w:ascii="Garamond" w:hAnsi="Garamond"/>
          <w:sz w:val="28"/>
          <w:szCs w:val="28"/>
        </w:rPr>
      </w:pPr>
      <w:r w:rsidRPr="000D79A7">
        <w:rPr>
          <w:rFonts w:ascii="Garamond" w:hAnsi="Garamond"/>
          <w:sz w:val="28"/>
          <w:szCs w:val="28"/>
        </w:rPr>
        <w:t xml:space="preserve">7.1 - É vedada à </w:t>
      </w:r>
      <w:r w:rsidRPr="000D79A7">
        <w:rPr>
          <w:rFonts w:ascii="Garamond" w:hAnsi="Garamond"/>
          <w:b/>
          <w:sz w:val="28"/>
          <w:szCs w:val="28"/>
        </w:rPr>
        <w:t>CONTRATADA</w:t>
      </w:r>
      <w:r w:rsidRPr="000D79A7">
        <w:rPr>
          <w:rFonts w:ascii="Garamond" w:hAnsi="Garamond"/>
          <w:sz w:val="28"/>
          <w:szCs w:val="28"/>
        </w:rPr>
        <w:t xml:space="preserve"> a subcontratação total do objeto deste Contrato, ou a cessão ou transferência do Contrato, para outra empresa, sendo nulo de pleno direito qualquer ato nesse sentido, além de constituir infração passível das cominações legais e contratuais.</w:t>
      </w:r>
    </w:p>
    <w:p w:rsidR="00A147F1" w:rsidRPr="000D79A7" w:rsidRDefault="00A147F1" w:rsidP="000D79A7">
      <w:pPr>
        <w:pStyle w:val="Recuodecorpodetexto31"/>
        <w:widowControl w:val="0"/>
        <w:tabs>
          <w:tab w:val="left" w:pos="426"/>
        </w:tabs>
        <w:spacing w:after="0" w:line="276" w:lineRule="auto"/>
        <w:ind w:left="0"/>
        <w:rPr>
          <w:rFonts w:ascii="Garamond" w:hAnsi="Garamond"/>
          <w:sz w:val="28"/>
          <w:szCs w:val="28"/>
        </w:rPr>
      </w:pPr>
    </w:p>
    <w:p w:rsidR="00A147F1" w:rsidRPr="000D79A7" w:rsidRDefault="00A147F1" w:rsidP="000D79A7">
      <w:pPr>
        <w:pStyle w:val="Recuodecorpodetexto31"/>
        <w:widowControl w:val="0"/>
        <w:tabs>
          <w:tab w:val="left" w:pos="426"/>
        </w:tabs>
        <w:spacing w:after="0" w:line="276" w:lineRule="auto"/>
        <w:ind w:left="0"/>
        <w:rPr>
          <w:rFonts w:ascii="Garamond" w:hAnsi="Garamond"/>
          <w:sz w:val="28"/>
          <w:szCs w:val="28"/>
        </w:rPr>
      </w:pPr>
      <w:r w:rsidRPr="000D79A7">
        <w:rPr>
          <w:rFonts w:ascii="Garamond" w:hAnsi="Garamond"/>
          <w:sz w:val="28"/>
          <w:szCs w:val="28"/>
        </w:rPr>
        <w:t xml:space="preserve">7.2 - Qualquer subcontratação parcial só poderá ser feita com autorização prévia e por escrito do </w:t>
      </w:r>
      <w:r w:rsidRPr="000D79A7">
        <w:rPr>
          <w:rFonts w:ascii="Garamond" w:hAnsi="Garamond"/>
          <w:b/>
          <w:sz w:val="28"/>
          <w:szCs w:val="28"/>
        </w:rPr>
        <w:t>CONTRATANTE</w:t>
      </w:r>
      <w:r w:rsidRPr="000D79A7">
        <w:rPr>
          <w:rFonts w:ascii="Garamond" w:hAnsi="Garamond"/>
          <w:sz w:val="28"/>
          <w:szCs w:val="28"/>
        </w:rPr>
        <w:t xml:space="preserve">. Autorizada a subcontratação, a </w:t>
      </w:r>
      <w:r w:rsidRPr="000D79A7">
        <w:rPr>
          <w:rFonts w:ascii="Garamond" w:hAnsi="Garamond"/>
          <w:b/>
          <w:sz w:val="28"/>
          <w:szCs w:val="28"/>
        </w:rPr>
        <w:t>CONTRATADA</w:t>
      </w:r>
      <w:r w:rsidRPr="000D79A7">
        <w:rPr>
          <w:rFonts w:ascii="Garamond" w:hAnsi="Garamond"/>
          <w:sz w:val="28"/>
          <w:szCs w:val="28"/>
        </w:rPr>
        <w:t xml:space="preserve"> permanece com integral responsabilidade pelo cumprimento de todas as condições contratuais, com observação do seguinte:</w:t>
      </w:r>
    </w:p>
    <w:p w:rsidR="00A147F1" w:rsidRPr="000D79A7" w:rsidRDefault="00A147F1" w:rsidP="000D79A7">
      <w:pPr>
        <w:pStyle w:val="Recuodecorpodetexto31"/>
        <w:widowControl w:val="0"/>
        <w:tabs>
          <w:tab w:val="left" w:pos="426"/>
        </w:tabs>
        <w:spacing w:after="0" w:line="276" w:lineRule="auto"/>
        <w:ind w:left="0"/>
        <w:rPr>
          <w:rFonts w:ascii="Garamond" w:hAnsi="Garamond"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O </w:t>
      </w:r>
      <w:r w:rsidRPr="000D79A7">
        <w:rPr>
          <w:rFonts w:ascii="Garamond" w:hAnsi="Garamond" w:cs="Arial"/>
          <w:b/>
          <w:sz w:val="28"/>
          <w:szCs w:val="28"/>
        </w:rPr>
        <w:t>CONTRATANTE</w:t>
      </w:r>
      <w:r w:rsidRPr="000D79A7">
        <w:rPr>
          <w:rFonts w:ascii="Garamond" w:hAnsi="Garamond" w:cs="Arial"/>
          <w:sz w:val="28"/>
          <w:szCs w:val="28"/>
        </w:rPr>
        <w:t xml:space="preserve"> fica isento de quaisquer responsabilidades por obrigações que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tenha contraído, ou venha a contrair, a qualquer título, com a subcontratada;</w:t>
      </w:r>
    </w:p>
    <w:p w:rsidR="00A147F1" w:rsidRPr="000D79A7" w:rsidRDefault="00A147F1" w:rsidP="000D79A7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A autorização para subcontratar poderá ser revogada pelo </w:t>
      </w:r>
      <w:r w:rsidRPr="000D79A7">
        <w:rPr>
          <w:rFonts w:ascii="Garamond" w:hAnsi="Garamond" w:cs="Arial"/>
          <w:b/>
          <w:sz w:val="28"/>
          <w:szCs w:val="28"/>
        </w:rPr>
        <w:t>CONTRATANTE</w:t>
      </w:r>
      <w:r w:rsidRPr="000D79A7">
        <w:rPr>
          <w:rFonts w:ascii="Garamond" w:hAnsi="Garamond" w:cs="Arial"/>
          <w:sz w:val="28"/>
          <w:szCs w:val="28"/>
        </w:rPr>
        <w:t xml:space="preserve">, a qualquer momento, sem que tal revogação dê à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direito ao ressarcimento de quaisquer danos.</w:t>
      </w:r>
    </w:p>
    <w:p w:rsidR="00A147F1" w:rsidRPr="000D79A7" w:rsidRDefault="00A147F1" w:rsidP="000D79A7">
      <w:pPr>
        <w:widowControl w:val="0"/>
        <w:tabs>
          <w:tab w:val="left" w:pos="284"/>
          <w:tab w:val="left" w:pos="993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pStyle w:val="Ttulo8"/>
        <w:widowControl w:val="0"/>
        <w:numPr>
          <w:ilvl w:val="7"/>
          <w:numId w:val="6"/>
        </w:numPr>
        <w:spacing w:before="0" w:after="0" w:line="276" w:lineRule="auto"/>
        <w:ind w:left="0" w:firstLine="0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b/>
          <w:i w:val="0"/>
          <w:sz w:val="28"/>
          <w:szCs w:val="28"/>
        </w:rPr>
        <w:t>CLÁUSULA OITAVA – DAS PENALIDADES</w:t>
      </w:r>
    </w:p>
    <w:p w:rsidR="00A147F1" w:rsidRPr="000D79A7" w:rsidRDefault="00A147F1" w:rsidP="000D79A7">
      <w:pPr>
        <w:pStyle w:val="Corpodetexto"/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B40D8E" w:rsidRPr="00B40D8E" w:rsidRDefault="00A147F1" w:rsidP="00B40D8E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B40D8E">
        <w:rPr>
          <w:rFonts w:ascii="Garamond" w:hAnsi="Garamond" w:cs="Arial"/>
          <w:sz w:val="28"/>
          <w:szCs w:val="28"/>
        </w:rPr>
        <w:t xml:space="preserve">8.1 - </w:t>
      </w:r>
      <w:r w:rsidR="00B40D8E" w:rsidRPr="00B40D8E">
        <w:rPr>
          <w:rFonts w:ascii="Garamond" w:eastAsia="Verdana" w:hAnsi="Garamond"/>
          <w:spacing w:val="1"/>
          <w:sz w:val="28"/>
          <w:szCs w:val="28"/>
        </w:rPr>
        <w:t xml:space="preserve">De acordo com o estabelecido no artigo 77, da Lei </w:t>
      </w:r>
      <w:proofErr w:type="gramStart"/>
      <w:r w:rsidR="00B40D8E" w:rsidRPr="00B40D8E">
        <w:rPr>
          <w:rFonts w:ascii="Garamond" w:eastAsia="Verdana" w:hAnsi="Garamond"/>
          <w:spacing w:val="1"/>
          <w:sz w:val="28"/>
          <w:szCs w:val="28"/>
        </w:rPr>
        <w:t>n.º</w:t>
      </w:r>
      <w:proofErr w:type="gramEnd"/>
      <w:r w:rsidR="00B40D8E" w:rsidRPr="00B40D8E">
        <w:rPr>
          <w:rFonts w:ascii="Garamond" w:eastAsia="Verdana" w:hAnsi="Garamond"/>
          <w:spacing w:val="1"/>
          <w:sz w:val="28"/>
          <w:szCs w:val="28"/>
        </w:rPr>
        <w:t xml:space="preserve"> 8.666/93, a inexecução total ou parcial do contrato enseja sua rescisão, constituindo, também, motivo para o rompimento do ajuste, aqueles previstos no art. 78, incisos I a XVIII.</w:t>
      </w:r>
    </w:p>
    <w:p w:rsidR="00B40D8E" w:rsidRPr="00B40D8E" w:rsidRDefault="00B40D8E" w:rsidP="00B40D8E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</w:p>
    <w:p w:rsidR="00CA4E72" w:rsidRPr="00B40D8E" w:rsidRDefault="00B40D8E" w:rsidP="00CA4E72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B40D8E">
        <w:rPr>
          <w:rFonts w:ascii="Garamond" w:eastAsia="Verdana" w:hAnsi="Garamond"/>
          <w:b/>
          <w:spacing w:val="1"/>
          <w:sz w:val="28"/>
          <w:szCs w:val="28"/>
        </w:rPr>
        <w:t>8.1</w:t>
      </w:r>
      <w:r w:rsidR="00CA4E72" w:rsidRPr="00B40D8E">
        <w:rPr>
          <w:rFonts w:ascii="Garamond" w:eastAsia="Verdana" w:hAnsi="Garamond"/>
          <w:b/>
          <w:spacing w:val="1"/>
          <w:sz w:val="28"/>
          <w:szCs w:val="28"/>
        </w:rPr>
        <w:t>.1.</w:t>
      </w:r>
      <w:r w:rsidR="00CA4E72" w:rsidRPr="00B40D8E">
        <w:rPr>
          <w:rFonts w:ascii="Garamond" w:eastAsia="Verdana" w:hAnsi="Garamond"/>
          <w:spacing w:val="1"/>
          <w:sz w:val="28"/>
          <w:szCs w:val="28"/>
        </w:rPr>
        <w:t xml:space="preserve"> Advertência;</w:t>
      </w:r>
    </w:p>
    <w:p w:rsidR="00CA4E72" w:rsidRPr="00B40D8E" w:rsidRDefault="00B40D8E" w:rsidP="00CA4E72">
      <w:pPr>
        <w:jc w:val="both"/>
        <w:rPr>
          <w:rFonts w:ascii="Garamond" w:eastAsiaTheme="minorHAnsi" w:hAnsi="Garamond"/>
          <w:sz w:val="28"/>
          <w:szCs w:val="28"/>
        </w:rPr>
      </w:pPr>
      <w:r w:rsidRPr="00B40D8E">
        <w:rPr>
          <w:rFonts w:ascii="Garamond" w:eastAsia="Verdana" w:hAnsi="Garamond"/>
          <w:b/>
          <w:spacing w:val="1"/>
          <w:sz w:val="28"/>
          <w:szCs w:val="28"/>
        </w:rPr>
        <w:t>8.1</w:t>
      </w:r>
      <w:r w:rsidR="00CA4E72" w:rsidRPr="00B40D8E">
        <w:rPr>
          <w:rFonts w:ascii="Garamond" w:eastAsia="Verdana" w:hAnsi="Garamond"/>
          <w:b/>
          <w:spacing w:val="1"/>
          <w:sz w:val="28"/>
          <w:szCs w:val="28"/>
        </w:rPr>
        <w:t>.2.</w:t>
      </w:r>
      <w:r w:rsidR="00CA4E72" w:rsidRPr="00B40D8E">
        <w:rPr>
          <w:rFonts w:ascii="Garamond" w:eastAsia="Verdana" w:hAnsi="Garamond"/>
          <w:spacing w:val="1"/>
          <w:sz w:val="28"/>
          <w:szCs w:val="28"/>
        </w:rPr>
        <w:t xml:space="preserve"> </w:t>
      </w:r>
      <w:proofErr w:type="gramStart"/>
      <w:r w:rsidR="00CA4E72" w:rsidRPr="00B40D8E">
        <w:rPr>
          <w:rFonts w:ascii="Garamond" w:hAnsi="Garamond"/>
          <w:sz w:val="28"/>
          <w:szCs w:val="28"/>
        </w:rPr>
        <w:t>multa</w:t>
      </w:r>
      <w:proofErr w:type="gramEnd"/>
      <w:r w:rsidR="00CA4E72" w:rsidRPr="00B40D8E">
        <w:rPr>
          <w:rFonts w:ascii="Garamond" w:hAnsi="Garamond"/>
          <w:sz w:val="28"/>
          <w:szCs w:val="28"/>
        </w:rPr>
        <w:t xml:space="preserve"> de até 10% (dez por cento) sobre o valor total da contratação, ao recusar-se ou de</w:t>
      </w:r>
      <w:r>
        <w:rPr>
          <w:rFonts w:ascii="Garamond" w:hAnsi="Garamond"/>
          <w:sz w:val="28"/>
          <w:szCs w:val="28"/>
        </w:rPr>
        <w:t>ixar de executar quaisquer dos serviços</w:t>
      </w:r>
      <w:r w:rsidR="00CA4E72" w:rsidRPr="00B40D8E">
        <w:rPr>
          <w:rFonts w:ascii="Garamond" w:hAnsi="Garamond"/>
          <w:sz w:val="28"/>
          <w:szCs w:val="28"/>
        </w:rPr>
        <w:t xml:space="preserve"> empenhados.</w:t>
      </w:r>
    </w:p>
    <w:p w:rsidR="00CA4E72" w:rsidRPr="00B40D8E" w:rsidRDefault="00B40D8E" w:rsidP="00CA4E72">
      <w:pPr>
        <w:jc w:val="both"/>
        <w:rPr>
          <w:rFonts w:ascii="Garamond" w:hAnsi="Garamond"/>
          <w:sz w:val="28"/>
          <w:szCs w:val="28"/>
        </w:rPr>
      </w:pPr>
      <w:r w:rsidRPr="00B40D8E">
        <w:rPr>
          <w:rFonts w:ascii="Garamond" w:hAnsi="Garamond"/>
          <w:b/>
          <w:sz w:val="28"/>
          <w:szCs w:val="28"/>
        </w:rPr>
        <w:t>8.1.</w:t>
      </w:r>
      <w:r w:rsidR="00CA4E72" w:rsidRPr="00B40D8E">
        <w:rPr>
          <w:rFonts w:ascii="Garamond" w:hAnsi="Garamond"/>
          <w:b/>
          <w:sz w:val="28"/>
          <w:szCs w:val="28"/>
        </w:rPr>
        <w:t>3.</w:t>
      </w:r>
      <w:r w:rsidR="00CA4E72" w:rsidRPr="00B40D8E">
        <w:rPr>
          <w:rFonts w:ascii="Garamond" w:hAnsi="Garamond"/>
          <w:sz w:val="28"/>
          <w:szCs w:val="28"/>
        </w:rPr>
        <w:t xml:space="preserve"> </w:t>
      </w:r>
      <w:proofErr w:type="gramStart"/>
      <w:r w:rsidR="00CA4E72" w:rsidRPr="00B40D8E">
        <w:rPr>
          <w:rFonts w:ascii="Garamond" w:hAnsi="Garamond"/>
          <w:sz w:val="28"/>
          <w:szCs w:val="28"/>
        </w:rPr>
        <w:t>multa</w:t>
      </w:r>
      <w:proofErr w:type="gramEnd"/>
      <w:r w:rsidR="00CA4E72" w:rsidRPr="00B40D8E">
        <w:rPr>
          <w:rFonts w:ascii="Garamond" w:hAnsi="Garamond"/>
          <w:sz w:val="28"/>
          <w:szCs w:val="28"/>
        </w:rPr>
        <w:t xml:space="preserve"> de até 10% (dez por cento) sobre o valor total da contratação, no atraso da execução dos serviços solicitados, por prazo superior a 30 dias ou em casos de rescisão contratual.</w:t>
      </w:r>
    </w:p>
    <w:p w:rsidR="00CA4E72" w:rsidRPr="00B40D8E" w:rsidRDefault="00B40D8E" w:rsidP="00CA4E72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B40D8E">
        <w:rPr>
          <w:rFonts w:ascii="Garamond" w:eastAsia="Verdana" w:hAnsi="Garamond"/>
          <w:b/>
          <w:spacing w:val="1"/>
          <w:sz w:val="28"/>
          <w:szCs w:val="28"/>
        </w:rPr>
        <w:t>8.1</w:t>
      </w:r>
      <w:r w:rsidR="00CA4E72" w:rsidRPr="00B40D8E">
        <w:rPr>
          <w:rFonts w:ascii="Garamond" w:eastAsia="Verdana" w:hAnsi="Garamond"/>
          <w:b/>
          <w:spacing w:val="1"/>
          <w:sz w:val="28"/>
          <w:szCs w:val="28"/>
        </w:rPr>
        <w:t>.4.</w:t>
      </w:r>
      <w:r w:rsidR="00CA4E72" w:rsidRPr="00B40D8E">
        <w:rPr>
          <w:rFonts w:ascii="Garamond" w:eastAsia="Verdana" w:hAnsi="Garamond"/>
          <w:spacing w:val="1"/>
          <w:sz w:val="28"/>
          <w:szCs w:val="28"/>
        </w:rPr>
        <w:t xml:space="preserve"> </w:t>
      </w:r>
      <w:proofErr w:type="gramStart"/>
      <w:r w:rsidR="00CA4E72" w:rsidRPr="00B40D8E">
        <w:rPr>
          <w:rFonts w:ascii="Garamond" w:hAnsi="Garamond"/>
          <w:sz w:val="28"/>
          <w:szCs w:val="28"/>
        </w:rPr>
        <w:t>suspensão</w:t>
      </w:r>
      <w:proofErr w:type="gramEnd"/>
      <w:r w:rsidR="00CA4E72" w:rsidRPr="00B40D8E">
        <w:rPr>
          <w:rFonts w:ascii="Garamond" w:hAnsi="Garamond"/>
          <w:sz w:val="28"/>
          <w:szCs w:val="28"/>
        </w:rPr>
        <w:t xml:space="preserve"> temporária de participação em licitação e impedimento de contratar com a Administração, por prazo não superior a 02 (dois) anos.</w:t>
      </w:r>
    </w:p>
    <w:p w:rsidR="00CA4E72" w:rsidRPr="00B40D8E" w:rsidRDefault="00CA4E72" w:rsidP="00CA4E72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CA4E72" w:rsidRPr="00B40D8E" w:rsidRDefault="00B40D8E" w:rsidP="00CA4E72">
      <w:pPr>
        <w:jc w:val="both"/>
        <w:rPr>
          <w:rFonts w:ascii="Garamond" w:hAnsi="Garamond"/>
          <w:sz w:val="28"/>
          <w:szCs w:val="28"/>
        </w:rPr>
      </w:pPr>
      <w:r w:rsidRPr="00B40D8E">
        <w:rPr>
          <w:rFonts w:ascii="Garamond" w:hAnsi="Garamond"/>
          <w:b/>
          <w:sz w:val="28"/>
          <w:szCs w:val="28"/>
        </w:rPr>
        <w:t>8.2</w:t>
      </w:r>
      <w:r w:rsidR="00CA4E72" w:rsidRPr="00B40D8E">
        <w:rPr>
          <w:rFonts w:ascii="Garamond" w:hAnsi="Garamond"/>
          <w:b/>
          <w:sz w:val="28"/>
          <w:szCs w:val="28"/>
        </w:rPr>
        <w:t>.</w:t>
      </w:r>
      <w:r w:rsidR="00CA4E72" w:rsidRPr="00B40D8E">
        <w:rPr>
          <w:rFonts w:ascii="Garamond" w:hAnsi="Garamond"/>
          <w:sz w:val="28"/>
          <w:szCs w:val="28"/>
        </w:rPr>
        <w:t xml:space="preserve"> Na hipótese de atraso no cumprimento de quaisquer obrigações assumidas pela Contratada, à esta será aplicada multa de 0,66% (zero vírgula sessenta e seis por cento) sobre o total devido, por dia de atraso, limitado ao valor máximo de 10% do valor da parcela inadimplida (considera-se parcela inadimplida a parte não executada do objeto contratado).</w:t>
      </w:r>
    </w:p>
    <w:p w:rsidR="00A147F1" w:rsidRPr="00B40D8E" w:rsidRDefault="00A147F1" w:rsidP="000D79A7">
      <w:pPr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8.3 -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terá 05 (cinco) dias de prazo, contados a partir da sua notificação, para se pronunciar a respeito de multas aplicadas pelo Município. Decorrido esse prazo, a penalidade passa a ser considerada como aceita na forma como foi apresentada e não dará direito à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a qualquer contestação.</w:t>
      </w: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8.4 - Pela inexecução total ou parcial do Contrato o Município poderá, garantida a prévia defesa, aplicar as sanções previstas no artigo 87, quando ocorrer quaisquer dos motivos enumerados no artigo 78, da Lei Federal nº 8.666/93 e suas alterações.</w:t>
      </w:r>
    </w:p>
    <w:p w:rsidR="00A147F1" w:rsidRPr="000D79A7" w:rsidRDefault="00A147F1" w:rsidP="000D79A7">
      <w:pPr>
        <w:pStyle w:val="Corpodetexto"/>
        <w:widowControl w:val="0"/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>CLÁUSULA NONA - DA RESCISÃO</w:t>
      </w:r>
    </w:p>
    <w:p w:rsidR="00A147F1" w:rsidRPr="000D79A7" w:rsidRDefault="00A147F1" w:rsidP="000D79A7">
      <w:pPr>
        <w:widowControl w:val="0"/>
        <w:tabs>
          <w:tab w:val="left" w:pos="426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numPr>
          <w:ilvl w:val="1"/>
          <w:numId w:val="13"/>
        </w:numPr>
        <w:tabs>
          <w:tab w:val="left" w:pos="0"/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 xml:space="preserve">- O </w:t>
      </w:r>
      <w:r w:rsidRPr="000D79A7">
        <w:rPr>
          <w:rFonts w:ascii="Garamond" w:hAnsi="Garamond" w:cs="Arial"/>
          <w:b/>
          <w:sz w:val="28"/>
          <w:szCs w:val="28"/>
        </w:rPr>
        <w:t>CONTRATANTE</w:t>
      </w:r>
      <w:r w:rsidRPr="000D79A7">
        <w:rPr>
          <w:rFonts w:ascii="Garamond" w:hAnsi="Garamond" w:cs="Arial"/>
          <w:sz w:val="28"/>
          <w:szCs w:val="28"/>
        </w:rPr>
        <w:t xml:space="preserve"> poderá rescindir este Contrato de pleno direito, a qualquer tempo, independentemente de notificação ou interpelação judicial ou extrajudicial, sem que caiba à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o direito a qualquer reclamação ou indenização, nos casos previstos no artigo 78 da Lei Federal n. 8.666/93 e suas alterações.</w:t>
      </w:r>
    </w:p>
    <w:p w:rsidR="00A147F1" w:rsidRPr="000D79A7" w:rsidRDefault="00A147F1" w:rsidP="000D79A7">
      <w:pPr>
        <w:widowControl w:val="0"/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>CLÁUSULA DÉCIMA – DAS DISPOSIÇÕES GERAIS E FINAIS</w:t>
      </w: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1</w:t>
      </w:r>
      <w:r w:rsidR="00B40D8E">
        <w:rPr>
          <w:rFonts w:ascii="Garamond" w:hAnsi="Garamond" w:cs="Arial"/>
          <w:sz w:val="28"/>
          <w:szCs w:val="28"/>
        </w:rPr>
        <w:t>0</w:t>
      </w:r>
      <w:r w:rsidRPr="000D79A7">
        <w:rPr>
          <w:rFonts w:ascii="Garamond" w:hAnsi="Garamond" w:cs="Arial"/>
          <w:sz w:val="28"/>
          <w:szCs w:val="28"/>
        </w:rPr>
        <w:t xml:space="preserve">.1 -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na vigência do contrato, será a única responsável, perante terceiros, pelos atos praticados pelo seu pessoal e pelo uso dos equipamentos, excluído o </w:t>
      </w:r>
      <w:r w:rsidRPr="000D79A7">
        <w:rPr>
          <w:rFonts w:ascii="Garamond" w:hAnsi="Garamond" w:cs="Arial"/>
          <w:b/>
          <w:sz w:val="28"/>
          <w:szCs w:val="28"/>
        </w:rPr>
        <w:t>CONTRATANTE</w:t>
      </w:r>
      <w:r w:rsidRPr="000D79A7">
        <w:rPr>
          <w:rFonts w:ascii="Garamond" w:hAnsi="Garamond" w:cs="Arial"/>
          <w:sz w:val="28"/>
          <w:szCs w:val="28"/>
        </w:rPr>
        <w:t xml:space="preserve"> de quaisquer reclamações e/ou indenizações. Serão de sua inteira responsabilidade todos os seguros necessários, inclusive à responsabilidade civil e ao ressarcimento eventual de todos os danos materiais ou pessoais causados a seus empregados ou a terceiros.</w:t>
      </w: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1</w:t>
      </w:r>
      <w:r w:rsidR="00B40D8E">
        <w:rPr>
          <w:rFonts w:ascii="Garamond" w:hAnsi="Garamond" w:cs="Arial"/>
          <w:sz w:val="28"/>
          <w:szCs w:val="28"/>
        </w:rPr>
        <w:t>0</w:t>
      </w:r>
      <w:r w:rsidRPr="000D79A7">
        <w:rPr>
          <w:rFonts w:ascii="Garamond" w:hAnsi="Garamond" w:cs="Arial"/>
          <w:sz w:val="28"/>
          <w:szCs w:val="28"/>
        </w:rPr>
        <w:t xml:space="preserve">.2 - A </w:t>
      </w:r>
      <w:r w:rsidRPr="000D79A7">
        <w:rPr>
          <w:rFonts w:ascii="Garamond" w:hAnsi="Garamond" w:cs="Arial"/>
          <w:b/>
          <w:sz w:val="28"/>
          <w:szCs w:val="28"/>
        </w:rPr>
        <w:t>CONTRATADA</w:t>
      </w:r>
      <w:r w:rsidRPr="000D79A7">
        <w:rPr>
          <w:rFonts w:ascii="Garamond" w:hAnsi="Garamond" w:cs="Arial"/>
          <w:sz w:val="28"/>
          <w:szCs w:val="28"/>
        </w:rPr>
        <w:t xml:space="preserve"> tem pleno conhecimento dos elementos constantes deste contrato, dos locais e de todas as condições gerais e peculiares dos serviços a serem prestados, não podendo invocar nenhum desconhecimento como elemento impeditivo do perfeito cumprimento do contrato.</w:t>
      </w: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1</w:t>
      </w:r>
      <w:r w:rsidR="00B40D8E">
        <w:rPr>
          <w:rFonts w:ascii="Garamond" w:hAnsi="Garamond" w:cs="Arial"/>
          <w:sz w:val="28"/>
          <w:szCs w:val="28"/>
        </w:rPr>
        <w:t>0</w:t>
      </w:r>
      <w:r w:rsidRPr="000D79A7">
        <w:rPr>
          <w:rFonts w:ascii="Garamond" w:hAnsi="Garamond" w:cs="Arial"/>
          <w:sz w:val="28"/>
          <w:szCs w:val="28"/>
        </w:rPr>
        <w:t xml:space="preserve">.3 - As partes contratantes ficam sujeitas às normas constantes da Lei Federal </w:t>
      </w:r>
      <w:proofErr w:type="gramStart"/>
      <w:r w:rsidRPr="000D79A7">
        <w:rPr>
          <w:rFonts w:ascii="Garamond" w:hAnsi="Garamond" w:cs="Arial"/>
          <w:sz w:val="28"/>
          <w:szCs w:val="28"/>
        </w:rPr>
        <w:t>n.º</w:t>
      </w:r>
      <w:proofErr w:type="gramEnd"/>
      <w:r w:rsidRPr="000D79A7">
        <w:rPr>
          <w:rFonts w:ascii="Garamond" w:hAnsi="Garamond" w:cs="Arial"/>
          <w:sz w:val="28"/>
          <w:szCs w:val="28"/>
        </w:rPr>
        <w:t xml:space="preserve"> 8.666/93 e suas alterações, sendo que os casos omissos também serão resolvidos através da aplicação da referida lei.</w:t>
      </w:r>
    </w:p>
    <w:p w:rsidR="00A147F1" w:rsidRPr="000D79A7" w:rsidRDefault="00A147F1" w:rsidP="000D79A7">
      <w:pPr>
        <w:widowControl w:val="0"/>
        <w:tabs>
          <w:tab w:val="left" w:pos="567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 w:cs="Arial"/>
          <w:b/>
          <w:sz w:val="28"/>
          <w:szCs w:val="28"/>
        </w:rPr>
        <w:t xml:space="preserve">CLÁUSULA DÉCIMA </w:t>
      </w:r>
      <w:r w:rsidR="00B40D8E">
        <w:rPr>
          <w:rFonts w:ascii="Garamond" w:hAnsi="Garamond" w:cs="Arial"/>
          <w:b/>
          <w:sz w:val="28"/>
          <w:szCs w:val="28"/>
        </w:rPr>
        <w:t>PRIMEIRA</w:t>
      </w:r>
      <w:r w:rsidRPr="000D79A7">
        <w:rPr>
          <w:rFonts w:ascii="Garamond" w:hAnsi="Garamond" w:cs="Arial"/>
          <w:b/>
          <w:sz w:val="28"/>
          <w:szCs w:val="28"/>
        </w:rPr>
        <w:t xml:space="preserve"> – DO FORO</w:t>
      </w: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1</w:t>
      </w:r>
      <w:r w:rsidR="00B40D8E">
        <w:rPr>
          <w:rFonts w:ascii="Garamond" w:hAnsi="Garamond" w:cs="Arial"/>
          <w:sz w:val="28"/>
          <w:szCs w:val="28"/>
        </w:rPr>
        <w:t>1</w:t>
      </w:r>
      <w:r w:rsidRPr="000D79A7">
        <w:rPr>
          <w:rFonts w:ascii="Garamond" w:hAnsi="Garamond" w:cs="Arial"/>
          <w:sz w:val="28"/>
          <w:szCs w:val="28"/>
        </w:rPr>
        <w:t xml:space="preserve">.1 - Fica eleito o </w:t>
      </w:r>
      <w:r w:rsidR="00BD75F9" w:rsidRPr="000D79A7">
        <w:rPr>
          <w:rFonts w:ascii="Garamond" w:hAnsi="Garamond" w:cs="Arial"/>
          <w:b/>
          <w:sz w:val="28"/>
          <w:szCs w:val="28"/>
        </w:rPr>
        <w:t>Foro da Cidade de Videira - SC</w:t>
      </w:r>
      <w:r w:rsidRPr="000D79A7">
        <w:rPr>
          <w:rFonts w:ascii="Garamond" w:hAnsi="Garamond" w:cs="Arial"/>
          <w:sz w:val="28"/>
          <w:szCs w:val="28"/>
        </w:rPr>
        <w:t>, para dirimir quaisquer dúvidas ou pendências oriundas do presente, renunciando as partes a qualquer outro, por mais privilegiado que seja.</w:t>
      </w:r>
    </w:p>
    <w:p w:rsidR="00A147F1" w:rsidRPr="000D79A7" w:rsidRDefault="00A147F1" w:rsidP="000D79A7">
      <w:pPr>
        <w:widowControl w:val="0"/>
        <w:tabs>
          <w:tab w:val="left" w:pos="0"/>
        </w:tabs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:rsidR="00B40D8E" w:rsidRDefault="00B40D8E" w:rsidP="005E6DAD">
      <w:pPr>
        <w:jc w:val="right"/>
        <w:rPr>
          <w:rFonts w:ascii="Garamond" w:hAnsi="Garamond"/>
          <w:color w:val="000000" w:themeColor="text1"/>
          <w:sz w:val="28"/>
          <w:szCs w:val="28"/>
        </w:rPr>
      </w:pPr>
    </w:p>
    <w:p w:rsidR="007D0862" w:rsidRPr="000D79A7" w:rsidRDefault="007D0862" w:rsidP="005E6DAD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Arroio </w:t>
      </w:r>
      <w:proofErr w:type="spellStart"/>
      <w:r w:rsidR="005236A9" w:rsidRPr="000D79A7">
        <w:rPr>
          <w:rFonts w:ascii="Garamond" w:hAnsi="Garamond"/>
          <w:color w:val="000000" w:themeColor="text1"/>
          <w:sz w:val="28"/>
          <w:szCs w:val="28"/>
        </w:rPr>
        <w:t>Trinta-SC</w:t>
      </w:r>
      <w:proofErr w:type="spellEnd"/>
      <w:r w:rsidRPr="000D79A7">
        <w:rPr>
          <w:rFonts w:ascii="Garamond" w:hAnsi="Garamond"/>
          <w:color w:val="000000" w:themeColor="text1"/>
          <w:sz w:val="28"/>
          <w:szCs w:val="28"/>
        </w:rPr>
        <w:t>, 09 de junho de 2020.</w:t>
      </w:r>
    </w:p>
    <w:p w:rsidR="007D0862" w:rsidRDefault="007D0862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40D8E" w:rsidRPr="000D79A7" w:rsidRDefault="00B40D8E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3136D7" w:rsidRPr="000D79A7" w:rsidRDefault="003136D7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3136D7" w:rsidRPr="000D79A7" w:rsidRDefault="003136D7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D79A7" w:rsidRDefault="003136D7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5E6DAD" w:rsidRDefault="005E6DAD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D79A7">
        <w:rPr>
          <w:rFonts w:ascii="Garamond" w:hAnsi="Garamond"/>
          <w:b/>
          <w:color w:val="000000" w:themeColor="text1"/>
          <w:sz w:val="28"/>
          <w:szCs w:val="28"/>
        </w:rPr>
        <w:t>TERRANÁLISES LABORATÓRIO DE ANÁLISES AMBIENTAIS LTDA</w:t>
      </w:r>
    </w:p>
    <w:p w:rsidR="005E6DAD" w:rsidRDefault="005E6DAD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C.P.N.J.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gramStart"/>
      <w:r w:rsidRPr="000D79A7">
        <w:rPr>
          <w:rFonts w:ascii="Garamond" w:hAnsi="Garamond"/>
          <w:color w:val="000000" w:themeColor="text1"/>
          <w:sz w:val="28"/>
          <w:szCs w:val="28"/>
        </w:rPr>
        <w:t>nº</w:t>
      </w:r>
      <w:proofErr w:type="gramEnd"/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09.579.096/0001-96</w:t>
      </w:r>
    </w:p>
    <w:p w:rsidR="005E6DAD" w:rsidRDefault="005E6DAD" w:rsidP="005E6DA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D79A7">
        <w:rPr>
          <w:rFonts w:ascii="Garamond" w:hAnsi="Garamond"/>
          <w:color w:val="000000" w:themeColor="text1"/>
          <w:sz w:val="28"/>
          <w:szCs w:val="28"/>
        </w:rPr>
        <w:softHyphen/>
      </w:r>
      <w:r w:rsidRPr="000D79A7">
        <w:rPr>
          <w:rFonts w:ascii="Garamond" w:hAnsi="Garamond"/>
          <w:b/>
          <w:color w:val="000000" w:themeColor="text1"/>
          <w:sz w:val="28"/>
          <w:szCs w:val="28"/>
        </w:rPr>
        <w:t xml:space="preserve"> FABIANO MARTINELLO</w:t>
      </w:r>
    </w:p>
    <w:p w:rsidR="0043373F" w:rsidRPr="000D79A7" w:rsidRDefault="005E6DAD" w:rsidP="005E6DAD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proofErr w:type="gramStart"/>
      <w:r>
        <w:rPr>
          <w:rFonts w:ascii="Garamond" w:hAnsi="Garamond"/>
          <w:color w:val="000000" w:themeColor="text1"/>
          <w:sz w:val="28"/>
          <w:szCs w:val="28"/>
        </w:rPr>
        <w:t xml:space="preserve">CPF </w:t>
      </w:r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proofErr w:type="gramEnd"/>
      <w:r w:rsidRPr="000D79A7">
        <w:rPr>
          <w:rFonts w:ascii="Garamond" w:hAnsi="Garamond"/>
          <w:color w:val="000000" w:themeColor="text1"/>
          <w:sz w:val="28"/>
          <w:szCs w:val="28"/>
        </w:rPr>
        <w:t xml:space="preserve"> 004.853.709-80</w:t>
      </w: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B340D" w:rsidRPr="000D79A7" w:rsidRDefault="00DB340D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D79A7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b/>
          <w:sz w:val="28"/>
          <w:szCs w:val="28"/>
        </w:rPr>
      </w:pPr>
      <w:r w:rsidRPr="000D79A7">
        <w:rPr>
          <w:rFonts w:ascii="Garamond" w:hAnsi="Garamond"/>
          <w:b/>
          <w:sz w:val="28"/>
          <w:szCs w:val="28"/>
        </w:rPr>
        <w:t>MICHEL JÚNIOR SERIGHELLI</w:t>
      </w:r>
    </w:p>
    <w:p w:rsidR="0043373F" w:rsidRPr="000D79A7" w:rsidRDefault="0043373F" w:rsidP="000D79A7">
      <w:pPr>
        <w:jc w:val="both"/>
        <w:rPr>
          <w:rFonts w:ascii="Garamond" w:hAnsi="Garamond" w:cs="Arial"/>
          <w:b/>
          <w:sz w:val="28"/>
          <w:szCs w:val="28"/>
        </w:rPr>
      </w:pPr>
      <w:r w:rsidRPr="000D79A7">
        <w:rPr>
          <w:rFonts w:ascii="Garamond" w:hAnsi="Garamond"/>
          <w:b/>
          <w:sz w:val="28"/>
          <w:szCs w:val="28"/>
        </w:rPr>
        <w:t>CPF: 000.077.349-21</w:t>
      </w:r>
    </w:p>
    <w:p w:rsidR="0043373F" w:rsidRPr="000D79A7" w:rsidRDefault="0043373F" w:rsidP="000D79A7">
      <w:pPr>
        <w:jc w:val="both"/>
        <w:rPr>
          <w:rFonts w:ascii="Garamond" w:hAnsi="Garamond" w:cs="Arial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 w:cs="Arial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sz w:val="28"/>
          <w:szCs w:val="28"/>
        </w:rPr>
      </w:pPr>
    </w:p>
    <w:p w:rsidR="00B40D8E" w:rsidRDefault="00B40D8E" w:rsidP="000D79A7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FERNANDO ANDRÉ MANENTI</w:t>
      </w:r>
    </w:p>
    <w:p w:rsidR="0043373F" w:rsidRPr="000D79A7" w:rsidRDefault="00B40D8E" w:rsidP="000D79A7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CPF: </w:t>
      </w:r>
      <w:r w:rsidR="007738F9">
        <w:rPr>
          <w:rFonts w:ascii="Garamond" w:hAnsi="Garamond" w:cs="Arial"/>
          <w:b/>
          <w:sz w:val="28"/>
          <w:szCs w:val="28"/>
        </w:rPr>
        <w:t>027.455.819-02</w:t>
      </w: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E67F19" w:rsidRPr="000D79A7" w:rsidRDefault="00E67F19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7D0862" w:rsidRPr="000D79A7" w:rsidRDefault="0043373F" w:rsidP="000D79A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  <w:u w:val="single"/>
        </w:rPr>
        <w:t>CONTRATO Nº</w:t>
      </w:r>
      <w:r w:rsidRPr="000D79A7">
        <w:rPr>
          <w:rFonts w:ascii="Garamond" w:hAnsi="Garamond" w:cs="Arial"/>
          <w:sz w:val="28"/>
          <w:szCs w:val="28"/>
        </w:rPr>
        <w:t xml:space="preserve"> 00</w:t>
      </w:r>
      <w:r w:rsidR="007D0862" w:rsidRPr="000D79A7">
        <w:rPr>
          <w:rFonts w:ascii="Garamond" w:hAnsi="Garamond" w:cs="Arial"/>
          <w:sz w:val="28"/>
          <w:szCs w:val="28"/>
        </w:rPr>
        <w:t>3</w:t>
      </w:r>
      <w:r w:rsidR="005E6DAD">
        <w:rPr>
          <w:rFonts w:ascii="Garamond" w:hAnsi="Garamond" w:cs="Arial"/>
          <w:sz w:val="28"/>
          <w:szCs w:val="28"/>
        </w:rPr>
        <w:t>5</w:t>
      </w:r>
      <w:r w:rsidRPr="000D79A7">
        <w:rPr>
          <w:rFonts w:ascii="Garamond" w:hAnsi="Garamond" w:cs="Arial"/>
          <w:sz w:val="28"/>
          <w:szCs w:val="28"/>
        </w:rPr>
        <w:t>/20</w:t>
      </w:r>
      <w:r w:rsidR="007D0862" w:rsidRPr="000D79A7">
        <w:rPr>
          <w:rFonts w:ascii="Garamond" w:hAnsi="Garamond" w:cs="Arial"/>
          <w:sz w:val="28"/>
          <w:szCs w:val="28"/>
        </w:rPr>
        <w:t>20</w:t>
      </w:r>
    </w:p>
    <w:p w:rsidR="007D0862" w:rsidRPr="000D79A7" w:rsidRDefault="0043373F" w:rsidP="000D79A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</w:rPr>
        <w:t>PROCESSO LICITATÓRIO Nº 00</w:t>
      </w:r>
      <w:r w:rsidR="005E6DAD">
        <w:rPr>
          <w:rFonts w:ascii="Garamond" w:hAnsi="Garamond" w:cs="Arial"/>
          <w:sz w:val="28"/>
          <w:szCs w:val="28"/>
        </w:rPr>
        <w:t>68</w:t>
      </w:r>
      <w:r w:rsidRPr="000D79A7">
        <w:rPr>
          <w:rFonts w:ascii="Garamond" w:hAnsi="Garamond" w:cs="Arial"/>
          <w:sz w:val="28"/>
          <w:szCs w:val="28"/>
        </w:rPr>
        <w:t>/20</w:t>
      </w:r>
      <w:r w:rsidR="007D0862" w:rsidRPr="000D79A7">
        <w:rPr>
          <w:rFonts w:ascii="Garamond" w:hAnsi="Garamond" w:cs="Arial"/>
          <w:sz w:val="28"/>
          <w:szCs w:val="28"/>
        </w:rPr>
        <w:t>20</w:t>
      </w:r>
    </w:p>
    <w:p w:rsidR="0043373F" w:rsidRPr="000D79A7" w:rsidRDefault="005E6DAD" w:rsidP="000D79A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DISPENSA</w:t>
      </w:r>
      <w:r w:rsidR="005236A9" w:rsidRPr="000D79A7">
        <w:rPr>
          <w:rFonts w:ascii="Garamond" w:hAnsi="Garamond" w:cs="Arial"/>
          <w:sz w:val="28"/>
          <w:szCs w:val="28"/>
        </w:rPr>
        <w:t xml:space="preserve"> Nº</w:t>
      </w:r>
      <w:r>
        <w:rPr>
          <w:rFonts w:ascii="Garamond" w:hAnsi="Garamond" w:cs="Arial"/>
          <w:sz w:val="28"/>
          <w:szCs w:val="28"/>
        </w:rPr>
        <w:t xml:space="preserve"> 0035</w:t>
      </w:r>
      <w:r w:rsidR="007D0862" w:rsidRPr="000D79A7">
        <w:rPr>
          <w:rFonts w:ascii="Garamond" w:hAnsi="Garamond" w:cs="Arial"/>
          <w:sz w:val="28"/>
          <w:szCs w:val="28"/>
        </w:rPr>
        <w:t>/2020</w:t>
      </w:r>
      <w:r w:rsidR="0043373F" w:rsidRPr="000D79A7">
        <w:rPr>
          <w:rFonts w:ascii="Garamond" w:hAnsi="Garamond" w:cs="Arial"/>
          <w:sz w:val="28"/>
          <w:szCs w:val="28"/>
        </w:rPr>
        <w:t>,</w:t>
      </w:r>
    </w:p>
    <w:p w:rsidR="0043373F" w:rsidRPr="000D79A7" w:rsidRDefault="0043373F" w:rsidP="000D79A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  <w:u w:val="single"/>
        </w:rPr>
        <w:t>OBJETO:</w:t>
      </w:r>
      <w:r w:rsidRPr="000D79A7">
        <w:rPr>
          <w:rFonts w:ascii="Garamond" w:hAnsi="Garamond" w:cs="Arial"/>
          <w:sz w:val="28"/>
          <w:szCs w:val="28"/>
        </w:rPr>
        <w:t xml:space="preserve"> CONTRATAÇÃO DE EMPRESA </w:t>
      </w:r>
      <w:r w:rsidR="005E6DAD">
        <w:rPr>
          <w:rFonts w:ascii="Garamond" w:hAnsi="Garamond" w:cs="Arial"/>
          <w:sz w:val="28"/>
          <w:szCs w:val="28"/>
        </w:rPr>
        <w:t>EXAMES DE ÁGUA SISTEMA DE TRATAMENTO DE ESGOTO</w:t>
      </w:r>
    </w:p>
    <w:p w:rsidR="0043373F" w:rsidRPr="000D79A7" w:rsidRDefault="0043373F" w:rsidP="000D79A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  <w:u w:val="single"/>
        </w:rPr>
        <w:t>CONTRATADA:</w:t>
      </w:r>
      <w:r w:rsidRPr="000D79A7">
        <w:rPr>
          <w:rFonts w:ascii="Garamond" w:hAnsi="Garamond" w:cs="Arial"/>
          <w:sz w:val="28"/>
          <w:szCs w:val="28"/>
        </w:rPr>
        <w:t xml:space="preserve">  </w:t>
      </w:r>
      <w:r w:rsidR="005E6DAD">
        <w:rPr>
          <w:rFonts w:ascii="Garamond" w:hAnsi="Garamond" w:cs="Arial"/>
          <w:sz w:val="28"/>
          <w:szCs w:val="28"/>
        </w:rPr>
        <w:t>TERRANALISES LABORATÓRIO DE ANALISES AMBIENTAIS</w:t>
      </w:r>
    </w:p>
    <w:p w:rsidR="0043373F" w:rsidRPr="000D79A7" w:rsidRDefault="0043373F" w:rsidP="000D79A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0D79A7">
        <w:rPr>
          <w:rFonts w:ascii="Garamond" w:hAnsi="Garamond" w:cs="Arial"/>
          <w:sz w:val="28"/>
          <w:szCs w:val="28"/>
          <w:u w:val="single"/>
        </w:rPr>
        <w:t>VALOR:</w:t>
      </w:r>
      <w:r w:rsidRPr="000D79A7">
        <w:rPr>
          <w:rFonts w:ascii="Garamond" w:hAnsi="Garamond" w:cs="Arial"/>
          <w:sz w:val="28"/>
          <w:szCs w:val="28"/>
        </w:rPr>
        <w:t xml:space="preserve"> R$</w:t>
      </w:r>
      <w:r w:rsidR="005E6DAD">
        <w:rPr>
          <w:rFonts w:ascii="Garamond" w:hAnsi="Garamond" w:cs="Arial"/>
          <w:sz w:val="28"/>
          <w:szCs w:val="28"/>
        </w:rPr>
        <w:t>3.732,00</w:t>
      </w:r>
    </w:p>
    <w:p w:rsidR="0043373F" w:rsidRPr="000D79A7" w:rsidRDefault="0043373F" w:rsidP="000D79A7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sz w:val="28"/>
          <w:szCs w:val="28"/>
        </w:rPr>
      </w:pPr>
    </w:p>
    <w:p w:rsidR="0043373F" w:rsidRPr="000D79A7" w:rsidRDefault="0043373F" w:rsidP="000D79A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sectPr w:rsidR="0043373F" w:rsidRPr="000D79A7" w:rsidSect="0043373F">
      <w:foot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E7" w:rsidRDefault="00895DE7" w:rsidP="005E6DAD">
      <w:r>
        <w:separator/>
      </w:r>
    </w:p>
  </w:endnote>
  <w:endnote w:type="continuationSeparator" w:id="0">
    <w:p w:rsidR="00895DE7" w:rsidRDefault="00895DE7" w:rsidP="005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224891"/>
      <w:docPartObj>
        <w:docPartGallery w:val="Page Numbers (Bottom of Page)"/>
        <w:docPartUnique/>
      </w:docPartObj>
    </w:sdtPr>
    <w:sdtEndPr/>
    <w:sdtContent>
      <w:p w:rsidR="005E6DAD" w:rsidRDefault="005E6DA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7E">
          <w:rPr>
            <w:noProof/>
          </w:rPr>
          <w:t>2</w:t>
        </w:r>
        <w:r>
          <w:fldChar w:fldCharType="end"/>
        </w:r>
      </w:p>
    </w:sdtContent>
  </w:sdt>
  <w:p w:rsidR="005E6DAD" w:rsidRDefault="005E6D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E7" w:rsidRDefault="00895DE7" w:rsidP="005E6DAD">
      <w:r>
        <w:separator/>
      </w:r>
    </w:p>
  </w:footnote>
  <w:footnote w:type="continuationSeparator" w:id="0">
    <w:p w:rsidR="00895DE7" w:rsidRDefault="00895DE7" w:rsidP="005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345"/>
        </w:tabs>
        <w:ind w:left="0" w:firstLine="126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2F88E19A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/>
        <w:b w:val="0"/>
        <w:kern w:val="22"/>
        <w:sz w:val="22"/>
        <w:szCs w:val="2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2" w15:restartNumberingAfterBreak="0">
    <w:nsid w:val="00000016"/>
    <w:multiLevelType w:val="singleLevel"/>
    <w:tmpl w:val="01F8D2EE"/>
    <w:name w:val="WW8Num10"/>
    <w:lvl w:ilvl="0">
      <w:start w:val="1"/>
      <w:numFmt w:val="decimal"/>
      <w:suff w:val="space"/>
      <w:lvlText w:val="3.%1 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color w:val="auto"/>
        <w:sz w:val="22"/>
        <w:szCs w:val="22"/>
        <w:lang w:val="pt-BR"/>
      </w:rPr>
    </w:lvl>
  </w:abstractNum>
  <w:abstractNum w:abstractNumId="3" w15:restartNumberingAfterBreak="0">
    <w:nsid w:val="00000017"/>
    <w:multiLevelType w:val="singleLevel"/>
    <w:tmpl w:val="0000001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8"/>
    <w:multiLevelType w:val="singleLevel"/>
    <w:tmpl w:val="52AAC648"/>
    <w:name w:val="WW8Num6"/>
    <w:lvl w:ilvl="0">
      <w:start w:val="1"/>
      <w:numFmt w:val="decimal"/>
      <w:lvlText w:val="3.4.%1 - "/>
      <w:lvlJc w:val="left"/>
      <w:pPr>
        <w:tabs>
          <w:tab w:val="num" w:pos="0"/>
        </w:tabs>
        <w:ind w:left="1003" w:hanging="360"/>
      </w:pPr>
      <w:rPr>
        <w:rFonts w:ascii="Arial" w:hAnsi="Arial" w:cs="Arial"/>
        <w:b w:val="0"/>
        <w:i w:val="0"/>
        <w:sz w:val="22"/>
        <w:szCs w:val="21"/>
        <w:u w:val="none"/>
      </w:rPr>
    </w:lvl>
  </w:abstractNum>
  <w:abstractNum w:abstractNumId="5" w15:restartNumberingAfterBreak="0">
    <w:nsid w:val="0000001C"/>
    <w:multiLevelType w:val="multilevel"/>
    <w:tmpl w:val="0000001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6" w15:restartNumberingAfterBreak="0">
    <w:nsid w:val="0000001E"/>
    <w:multiLevelType w:val="singleLevel"/>
    <w:tmpl w:val="068A3E9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0"/>
      </w:rPr>
    </w:lvl>
  </w:abstractNum>
  <w:abstractNum w:abstractNumId="7" w15:restartNumberingAfterBreak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pStyle w:val="Ttulo8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18D6"/>
    <w:multiLevelType w:val="multilevel"/>
    <w:tmpl w:val="E30E41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CC6435"/>
    <w:multiLevelType w:val="multilevel"/>
    <w:tmpl w:val="0D721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40B5A"/>
    <w:multiLevelType w:val="multilevel"/>
    <w:tmpl w:val="34D0559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4E80"/>
    <w:rsid w:val="00087F0B"/>
    <w:rsid w:val="000D79A7"/>
    <w:rsid w:val="00161636"/>
    <w:rsid w:val="002013B2"/>
    <w:rsid w:val="00262067"/>
    <w:rsid w:val="00267FAE"/>
    <w:rsid w:val="00296F3A"/>
    <w:rsid w:val="002B1B3D"/>
    <w:rsid w:val="002D6C06"/>
    <w:rsid w:val="003136D7"/>
    <w:rsid w:val="00340F70"/>
    <w:rsid w:val="003A09DD"/>
    <w:rsid w:val="003F125B"/>
    <w:rsid w:val="0043373F"/>
    <w:rsid w:val="004E0663"/>
    <w:rsid w:val="005236A9"/>
    <w:rsid w:val="00581B09"/>
    <w:rsid w:val="005E0E88"/>
    <w:rsid w:val="005E6DAD"/>
    <w:rsid w:val="006115C7"/>
    <w:rsid w:val="006461A8"/>
    <w:rsid w:val="006A1F7B"/>
    <w:rsid w:val="006C7D4E"/>
    <w:rsid w:val="0075293A"/>
    <w:rsid w:val="0076397E"/>
    <w:rsid w:val="007738F9"/>
    <w:rsid w:val="007B5EBD"/>
    <w:rsid w:val="007D0862"/>
    <w:rsid w:val="00895DE7"/>
    <w:rsid w:val="00932BEF"/>
    <w:rsid w:val="00A147F1"/>
    <w:rsid w:val="00A15849"/>
    <w:rsid w:val="00A61F19"/>
    <w:rsid w:val="00B40D8E"/>
    <w:rsid w:val="00B44D8E"/>
    <w:rsid w:val="00B97F85"/>
    <w:rsid w:val="00BC0EB3"/>
    <w:rsid w:val="00BD75F9"/>
    <w:rsid w:val="00BF5085"/>
    <w:rsid w:val="00C52EEB"/>
    <w:rsid w:val="00CA4E72"/>
    <w:rsid w:val="00D3211E"/>
    <w:rsid w:val="00D837FC"/>
    <w:rsid w:val="00DB340D"/>
    <w:rsid w:val="00E04BAB"/>
    <w:rsid w:val="00E440BF"/>
    <w:rsid w:val="00E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5915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Corpodetexto"/>
    <w:link w:val="Ttulo2Char"/>
    <w:qFormat/>
    <w:rsid w:val="00A147F1"/>
    <w:pPr>
      <w:keepNext/>
      <w:numPr>
        <w:ilvl w:val="1"/>
        <w:numId w:val="1"/>
      </w:numPr>
      <w:tabs>
        <w:tab w:val="left" w:pos="576"/>
      </w:tabs>
      <w:suppressAutoHyphens/>
      <w:spacing w:before="240" w:after="60"/>
      <w:jc w:val="both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tulo8">
    <w:name w:val="heading 8"/>
    <w:basedOn w:val="Normal"/>
    <w:next w:val="Corpodetexto"/>
    <w:link w:val="Ttulo8Char"/>
    <w:qFormat/>
    <w:rsid w:val="00A147F1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Calibri" w:eastAsia="SimSun" w:hAnsi="Calibri" w:cs="Mangal"/>
      <w:i/>
      <w:iCs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A9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47F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47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147F1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Ttulo8Char">
    <w:name w:val="Título 8 Char"/>
    <w:basedOn w:val="Fontepargpadro"/>
    <w:link w:val="Ttulo8"/>
    <w:rsid w:val="00A147F1"/>
    <w:rPr>
      <w:rFonts w:ascii="Calibri" w:eastAsia="SimSun" w:hAnsi="Calibri" w:cs="Mangal"/>
      <w:i/>
      <w:iCs/>
      <w:kern w:val="1"/>
      <w:sz w:val="24"/>
      <w:szCs w:val="24"/>
      <w:lang w:eastAsia="hi-IN" w:bidi="hi-IN"/>
    </w:rPr>
  </w:style>
  <w:style w:type="character" w:styleId="Hyperlink">
    <w:name w:val="Hyperlink"/>
    <w:rsid w:val="00A147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47F1"/>
    <w:pPr>
      <w:ind w:left="720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31">
    <w:name w:val="Recuo de corpo de texto 31"/>
    <w:basedOn w:val="Normal"/>
    <w:rsid w:val="00A147F1"/>
    <w:pPr>
      <w:suppressAutoHyphens/>
      <w:spacing w:after="120"/>
      <w:ind w:left="283"/>
      <w:jc w:val="both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5E6D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D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D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D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2676</Words>
  <Characters>14451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10</cp:revision>
  <cp:lastPrinted>2020-06-08T15:32:00Z</cp:lastPrinted>
  <dcterms:created xsi:type="dcterms:W3CDTF">2020-06-15T12:51:00Z</dcterms:created>
  <dcterms:modified xsi:type="dcterms:W3CDTF">2020-06-16T13:57:00Z</dcterms:modified>
</cp:coreProperties>
</file>