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092108" w:rsidRDefault="003D26AF" w:rsidP="0034115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Pr>
          <w:rFonts w:ascii="Garamond" w:eastAsia="Calibri" w:hAnsi="Garamond" w:cs="Times New Roman"/>
          <w:b/>
          <w:sz w:val="24"/>
          <w:szCs w:val="24"/>
          <w:lang w:eastAsia="pt-BR"/>
        </w:rPr>
        <w:t>CONTRATO Nº000</w:t>
      </w:r>
      <w:r w:rsidR="005633F7">
        <w:rPr>
          <w:rFonts w:ascii="Garamond" w:eastAsia="Calibri" w:hAnsi="Garamond" w:cs="Times New Roman"/>
          <w:b/>
          <w:sz w:val="24"/>
          <w:szCs w:val="24"/>
          <w:lang w:eastAsia="pt-BR"/>
        </w:rPr>
        <w:t>6</w:t>
      </w:r>
      <w:r w:rsidR="00FB6838"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00FB6838" w:rsidRPr="00092108">
        <w:rPr>
          <w:rFonts w:ascii="Garamond" w:eastAsia="Calibri" w:hAnsi="Garamond" w:cs="Times New Roman"/>
          <w:b/>
          <w:sz w:val="24"/>
          <w:szCs w:val="24"/>
          <w:lang w:eastAsia="pt-BR"/>
        </w:rPr>
        <w:t>, PROCESSO LICITATÓRIO Nº 0</w:t>
      </w:r>
      <w:r>
        <w:rPr>
          <w:rFonts w:ascii="Garamond" w:eastAsia="Calibri" w:hAnsi="Garamond" w:cs="Times New Roman"/>
          <w:b/>
          <w:sz w:val="24"/>
          <w:szCs w:val="24"/>
          <w:lang w:eastAsia="pt-BR"/>
        </w:rPr>
        <w:t>209</w:t>
      </w:r>
      <w:r w:rsidR="00FB6838" w:rsidRPr="00092108">
        <w:rPr>
          <w:rFonts w:ascii="Garamond" w:eastAsia="Calibri" w:hAnsi="Garamond" w:cs="Times New Roman"/>
          <w:b/>
          <w:sz w:val="24"/>
          <w:szCs w:val="24"/>
          <w:lang w:eastAsia="pt-BR"/>
        </w:rPr>
        <w:t>/2019, PREGÃO PRESENCIAL Nº00</w:t>
      </w:r>
      <w:r>
        <w:rPr>
          <w:rFonts w:ascii="Garamond" w:eastAsia="Calibri" w:hAnsi="Garamond" w:cs="Times New Roman"/>
          <w:b/>
          <w:sz w:val="24"/>
          <w:szCs w:val="24"/>
          <w:lang w:eastAsia="pt-BR"/>
        </w:rPr>
        <w:t>61</w:t>
      </w:r>
      <w:r w:rsidR="00FB6838" w:rsidRPr="00092108">
        <w:rPr>
          <w:rFonts w:ascii="Garamond" w:eastAsia="Calibri" w:hAnsi="Garamond" w:cs="Times New Roman"/>
          <w:b/>
          <w:sz w:val="24"/>
          <w:szCs w:val="24"/>
          <w:lang w:eastAsia="pt-BR"/>
        </w:rPr>
        <w:t xml:space="preserve">/2019, </w:t>
      </w:r>
      <w:r w:rsidRPr="003D6168">
        <w:rPr>
          <w:rFonts w:ascii="Garamond" w:hAnsi="Garamond"/>
          <w:b/>
          <w:sz w:val="24"/>
          <w:szCs w:val="24"/>
        </w:rPr>
        <w:t>AQUISIÇÃO DE MERENDA ESCOLAR PARA ALUNOS DA EDUCAÇÃO INFANTIL E ENSINO FUNDAMENTAL –2020, CELEBRADO ENTRE O MUNICÍPIO DE ARROIO TRINTA</w:t>
      </w:r>
      <w:r w:rsidR="00FB6838" w:rsidRPr="00092108">
        <w:rPr>
          <w:rFonts w:ascii="Garamond" w:hAnsi="Garamond"/>
          <w:b/>
          <w:sz w:val="24"/>
          <w:szCs w:val="24"/>
        </w:rPr>
        <w:t xml:space="preserve"> </w:t>
      </w:r>
      <w:r w:rsidR="00FB6838" w:rsidRPr="00092108">
        <w:rPr>
          <w:rFonts w:ascii="Garamond" w:eastAsia="Calibri" w:hAnsi="Garamond" w:cs="Times New Roman"/>
          <w:b/>
          <w:sz w:val="24"/>
          <w:szCs w:val="24"/>
          <w:lang w:eastAsia="pt-BR"/>
        </w:rPr>
        <w:t xml:space="preserve">E A EMPRESA </w:t>
      </w:r>
      <w:r w:rsidR="00DF5E76">
        <w:rPr>
          <w:rFonts w:ascii="Garamond" w:eastAsia="Calibri" w:hAnsi="Garamond" w:cs="Times New Roman"/>
          <w:b/>
          <w:sz w:val="24"/>
          <w:szCs w:val="24"/>
          <w:lang w:eastAsia="pt-BR"/>
        </w:rPr>
        <w:t xml:space="preserve">– </w:t>
      </w:r>
      <w:r w:rsidR="005633F7">
        <w:rPr>
          <w:rFonts w:ascii="Garamond" w:hAnsi="Garamond"/>
          <w:b/>
        </w:rPr>
        <w:t>MERCADO BOM PREÇO EIRELI</w:t>
      </w:r>
      <w:r w:rsidR="00FB6838" w:rsidRPr="00092108">
        <w:rPr>
          <w:rFonts w:ascii="Garamond" w:eastAsia="Calibri" w:hAnsi="Garamond" w:cs="Times New Roman"/>
          <w:b/>
          <w:sz w:val="24"/>
          <w:szCs w:val="24"/>
          <w:lang w:eastAsia="pt-BR"/>
        </w:rPr>
        <w:t>.</w:t>
      </w:r>
    </w:p>
    <w:p w:rsidR="00FB6838" w:rsidRPr="00092108" w:rsidRDefault="00FB6838" w:rsidP="00341158">
      <w:pPr>
        <w:spacing w:beforeLines="40" w:before="96" w:afterLines="40" w:after="96" w:line="240" w:lineRule="auto"/>
        <w:contextualSpacing/>
        <w:rPr>
          <w:rFonts w:ascii="Garamond" w:eastAsia="Times New Roman" w:hAnsi="Garamond" w:cs="Times New Roman"/>
          <w:b/>
          <w:sz w:val="24"/>
          <w:szCs w:val="24"/>
          <w:lang w:eastAsia="pt-BR"/>
        </w:rPr>
      </w:pPr>
      <w:r w:rsidRPr="00092108">
        <w:rPr>
          <w:rFonts w:ascii="Garamond" w:eastAsia="Times New Roman" w:hAnsi="Garamond" w:cs="Times New Roman"/>
          <w:b/>
          <w:sz w:val="24"/>
          <w:szCs w:val="24"/>
          <w:lang w:eastAsia="pt-BR"/>
        </w:rPr>
        <w:t xml:space="preserve"> </w:t>
      </w:r>
    </w:p>
    <w:p w:rsidR="00FB6838" w:rsidRPr="00092108" w:rsidRDefault="00FB6838" w:rsidP="0034115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092108" w:rsidRDefault="00FB6838" w:rsidP="0034115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003D26AF" w:rsidRPr="003D6168">
        <w:rPr>
          <w:rFonts w:ascii="Garamond" w:hAnsi="Garamond"/>
          <w:sz w:val="24"/>
          <w:szCs w:val="24"/>
        </w:rPr>
        <w:t xml:space="preserve">Prefeito Municipal em exercício, senhor </w:t>
      </w:r>
      <w:r w:rsidR="003D26AF" w:rsidRPr="003D6168">
        <w:rPr>
          <w:rFonts w:ascii="Garamond" w:hAnsi="Garamond" w:cs="Arial"/>
          <w:b/>
          <w:sz w:val="24"/>
          <w:szCs w:val="24"/>
        </w:rPr>
        <w:t>ILDEFONSO CIVIDINI</w:t>
      </w:r>
      <w:r w:rsidR="003D26AF" w:rsidRPr="003D6168">
        <w:rPr>
          <w:rFonts w:ascii="Garamond" w:hAnsi="Garamond" w:cs="Arial"/>
          <w:sz w:val="24"/>
          <w:szCs w:val="24"/>
        </w:rPr>
        <w:t>, brasileiro, casado, empresário, portador do CPF sob nº 551.993.219-00   e Carteira de Identidade nº 1.913.626, residente e domiciliado na Rua Orlando Zardo, 613, Município de Arroio Trinta – SC</w:t>
      </w:r>
      <w:r w:rsidR="003D26AF">
        <w:rPr>
          <w:rFonts w:ascii="Garamond" w:hAnsi="Garamond" w:cs="Arial"/>
          <w:sz w:val="24"/>
          <w:szCs w:val="24"/>
        </w:rPr>
        <w:t xml:space="preserve"> </w:t>
      </w:r>
      <w:r w:rsidRPr="00092108">
        <w:rPr>
          <w:rFonts w:ascii="Garamond" w:eastAsia="Times New Roman" w:hAnsi="Garamond" w:cs="Times New Roman"/>
          <w:sz w:val="24"/>
          <w:szCs w:val="24"/>
          <w:lang w:eastAsia="pt-BR"/>
        </w:rPr>
        <w:t xml:space="preserve">e de outro lado à empresa </w:t>
      </w:r>
      <w:r w:rsidR="005633F7">
        <w:rPr>
          <w:rFonts w:ascii="Garamond" w:hAnsi="Garamond"/>
          <w:b/>
        </w:rPr>
        <w:t>MERCADO BOM PREÇO EIRELI</w:t>
      </w:r>
      <w:r w:rsidRPr="00092108">
        <w:rPr>
          <w:rFonts w:ascii="Garamond" w:eastAsia="Calibri" w:hAnsi="Garamond" w:cs="Times New Roman"/>
          <w:b/>
          <w:sz w:val="24"/>
          <w:szCs w:val="24"/>
          <w:lang w:eastAsia="pt-BR"/>
        </w:rPr>
        <w:t>,</w:t>
      </w:r>
      <w:r w:rsidRPr="00092108">
        <w:rPr>
          <w:rFonts w:ascii="Garamond" w:eastAsia="Times New Roman" w:hAnsi="Garamond" w:cs="Times New Roman"/>
          <w:sz w:val="24"/>
          <w:szCs w:val="24"/>
          <w:lang w:eastAsia="pt-BR"/>
        </w:rPr>
        <w:t xml:space="preserve"> pessoa jurídica de direito privado, devidamente inscrita no CNPJ sob nº</w:t>
      </w:r>
      <w:r w:rsidR="00BD3A2B" w:rsidRPr="00092108">
        <w:rPr>
          <w:rFonts w:ascii="Garamond" w:eastAsia="Times New Roman" w:hAnsi="Garamond" w:cs="Times New Roman"/>
          <w:sz w:val="24"/>
          <w:szCs w:val="24"/>
          <w:lang w:eastAsia="pt-BR"/>
        </w:rPr>
        <w:t xml:space="preserve"> </w:t>
      </w:r>
      <w:r w:rsidR="005633F7">
        <w:rPr>
          <w:rFonts w:ascii="Garamond" w:eastAsia="Times New Roman" w:hAnsi="Garamond" w:cs="Times New Roman"/>
          <w:sz w:val="24"/>
          <w:szCs w:val="24"/>
          <w:lang w:eastAsia="pt-BR"/>
        </w:rPr>
        <w:t>27.690.820/0001-09</w:t>
      </w:r>
      <w:r w:rsidRPr="00092108">
        <w:rPr>
          <w:rFonts w:ascii="Garamond" w:eastAsia="Times New Roman" w:hAnsi="Garamond" w:cs="Times New Roman"/>
          <w:sz w:val="24"/>
          <w:szCs w:val="24"/>
          <w:lang w:eastAsia="pt-BR"/>
        </w:rPr>
        <w:t xml:space="preserve">, com sede na </w:t>
      </w:r>
      <w:r w:rsidR="00DF5E76">
        <w:rPr>
          <w:rFonts w:ascii="Garamond" w:eastAsia="Times New Roman" w:hAnsi="Garamond" w:cs="Times New Roman"/>
          <w:sz w:val="24"/>
          <w:szCs w:val="24"/>
          <w:lang w:eastAsia="pt-BR"/>
        </w:rPr>
        <w:t xml:space="preserve">Rua </w:t>
      </w:r>
      <w:r w:rsidR="003D26AF">
        <w:rPr>
          <w:rFonts w:ascii="Garamond" w:eastAsia="Times New Roman" w:hAnsi="Garamond" w:cs="Times New Roman"/>
          <w:sz w:val="24"/>
          <w:szCs w:val="24"/>
          <w:lang w:eastAsia="pt-BR"/>
        </w:rPr>
        <w:t>do</w:t>
      </w:r>
      <w:r w:rsidR="005633F7">
        <w:rPr>
          <w:rFonts w:ascii="Garamond" w:eastAsia="Times New Roman" w:hAnsi="Garamond" w:cs="Times New Roman"/>
          <w:sz w:val="24"/>
          <w:szCs w:val="24"/>
          <w:lang w:eastAsia="pt-BR"/>
        </w:rPr>
        <w:t xml:space="preserve"> Comércio, 482 Sala 02, </w:t>
      </w:r>
      <w:r w:rsidR="00D72A9D">
        <w:rPr>
          <w:rFonts w:ascii="Garamond" w:eastAsia="Times New Roman" w:hAnsi="Garamond" w:cs="Times New Roman"/>
          <w:sz w:val="24"/>
          <w:szCs w:val="24"/>
          <w:lang w:eastAsia="pt-BR"/>
        </w:rPr>
        <w:t xml:space="preserve"> Bairro </w:t>
      </w:r>
      <w:r w:rsidR="005633F7">
        <w:rPr>
          <w:rFonts w:ascii="Garamond" w:eastAsia="Times New Roman" w:hAnsi="Garamond" w:cs="Times New Roman"/>
          <w:sz w:val="24"/>
          <w:szCs w:val="24"/>
          <w:lang w:eastAsia="pt-BR"/>
        </w:rPr>
        <w:t>Centro</w:t>
      </w:r>
      <w:r w:rsidR="00092108"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município de </w:t>
      </w:r>
      <w:r w:rsidR="005633F7">
        <w:rPr>
          <w:rFonts w:ascii="Garamond" w:eastAsia="Times New Roman" w:hAnsi="Garamond" w:cs="Times New Roman"/>
          <w:sz w:val="24"/>
          <w:szCs w:val="24"/>
          <w:lang w:eastAsia="pt-BR"/>
        </w:rPr>
        <w:t>Arroio Trinta</w:t>
      </w:r>
      <w:r w:rsidR="00D72A9D">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w:t>
      </w:r>
      <w:r w:rsidR="00BF2D13" w:rsidRPr="00092108">
        <w:rPr>
          <w:rFonts w:ascii="Garamond" w:eastAsia="Times New Roman" w:hAnsi="Garamond" w:cs="Times New Roman"/>
          <w:sz w:val="24"/>
          <w:szCs w:val="24"/>
          <w:lang w:eastAsia="pt-BR"/>
        </w:rPr>
        <w:t>o</w:t>
      </w:r>
      <w:r w:rsidRPr="00092108">
        <w:rPr>
          <w:rFonts w:ascii="Garamond" w:eastAsia="Times New Roman" w:hAnsi="Garamond" w:cs="Times New Roman"/>
          <w:sz w:val="24"/>
          <w:szCs w:val="24"/>
          <w:lang w:eastAsia="pt-BR"/>
        </w:rPr>
        <w:t xml:space="preserve"> Senhor</w:t>
      </w:r>
      <w:r w:rsidRPr="00092108">
        <w:rPr>
          <w:rFonts w:ascii="Garamond" w:eastAsia="Times New Roman" w:hAnsi="Garamond" w:cs="Times New Roman"/>
          <w:b/>
          <w:sz w:val="24"/>
          <w:szCs w:val="24"/>
          <w:lang w:eastAsia="pt-BR"/>
        </w:rPr>
        <w:t xml:space="preserve"> </w:t>
      </w:r>
      <w:r w:rsidR="005633F7" w:rsidRPr="00400D37">
        <w:rPr>
          <w:rFonts w:ascii="Garamond" w:hAnsi="Garamond" w:cs="Arial"/>
          <w:b/>
        </w:rPr>
        <w:t>NEREU MOKWA JÚNIOR</w:t>
      </w:r>
      <w:r w:rsidR="005633F7" w:rsidRPr="00400D37">
        <w:rPr>
          <w:rFonts w:ascii="Garamond" w:hAnsi="Garamond" w:cs="Arial"/>
        </w:rPr>
        <w:t xml:space="preserve">, </w:t>
      </w:r>
      <w:r w:rsidR="00341158">
        <w:rPr>
          <w:rFonts w:ascii="Garamond" w:hAnsi="Garamond" w:cs="Arial"/>
        </w:rPr>
        <w:t>(</w:t>
      </w:r>
      <w:r w:rsidR="005633F7" w:rsidRPr="00400D37">
        <w:rPr>
          <w:rFonts w:ascii="Garamond" w:hAnsi="Garamond" w:cs="Arial"/>
          <w:b/>
        </w:rPr>
        <w:t>nos autos qualificado</w:t>
      </w:r>
      <w:r w:rsidR="00341158">
        <w:rPr>
          <w:rFonts w:ascii="Garamond" w:hAnsi="Garamond" w:cs="Arial"/>
          <w:b/>
        </w:rPr>
        <w:t>)</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 xml:space="preserve">Portador da Carteira de Identidade nº </w:t>
      </w:r>
      <w:r w:rsidR="005633F7">
        <w:rPr>
          <w:rFonts w:ascii="Garamond" w:eastAsia="Times New Roman" w:hAnsi="Garamond" w:cs="Times New Roman"/>
          <w:sz w:val="24"/>
          <w:szCs w:val="24"/>
          <w:lang w:eastAsia="pt-BR"/>
        </w:rPr>
        <w:t>6.640.016</w:t>
      </w:r>
      <w:r w:rsidRPr="00092108">
        <w:rPr>
          <w:rFonts w:ascii="Garamond" w:eastAsia="Times New Roman" w:hAnsi="Garamond" w:cs="Times New Roman"/>
          <w:sz w:val="24"/>
          <w:szCs w:val="24"/>
          <w:lang w:eastAsia="pt-BR"/>
        </w:rPr>
        <w:t xml:space="preserve"> e CPF nº </w:t>
      </w:r>
      <w:r w:rsidR="005633F7">
        <w:rPr>
          <w:rFonts w:ascii="Garamond" w:eastAsia="Times New Roman" w:hAnsi="Garamond" w:cs="Times New Roman"/>
          <w:sz w:val="24"/>
          <w:szCs w:val="24"/>
          <w:lang w:eastAsia="pt-BR"/>
        </w:rPr>
        <w:t>019.403.499-23</w:t>
      </w:r>
      <w:r w:rsidRPr="00092108">
        <w:rPr>
          <w:rFonts w:ascii="Garamond" w:eastAsia="Times New Roman" w:hAnsi="Garamond" w:cs="Times New Roman"/>
          <w:sz w:val="24"/>
          <w:szCs w:val="24"/>
          <w:lang w:eastAsia="pt-BR"/>
        </w:rPr>
        <w:t>, residente e domiciliado na</w:t>
      </w:r>
      <w:r w:rsidR="00D079B9"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cidade de </w:t>
      </w:r>
      <w:r w:rsidR="005633F7">
        <w:rPr>
          <w:rFonts w:ascii="Garamond" w:eastAsia="Times New Roman" w:hAnsi="Garamond" w:cs="Times New Roman"/>
          <w:sz w:val="24"/>
          <w:szCs w:val="24"/>
          <w:lang w:eastAsia="pt-BR"/>
        </w:rPr>
        <w:t>Arroio Trinta</w:t>
      </w:r>
      <w:r w:rsidRPr="00092108">
        <w:rPr>
          <w:rFonts w:ascii="Garamond" w:eastAsia="Times New Roman" w:hAnsi="Garamond" w:cs="Times New Roman"/>
          <w:sz w:val="24"/>
          <w:szCs w:val="24"/>
          <w:lang w:eastAsia="pt-BR"/>
        </w:rPr>
        <w:t>– Estado de Santa Catarina, que de acordo com o Processo Licitatório N° 0</w:t>
      </w:r>
      <w:r w:rsidR="00341158">
        <w:rPr>
          <w:rFonts w:ascii="Garamond" w:eastAsia="Times New Roman" w:hAnsi="Garamond" w:cs="Times New Roman"/>
          <w:sz w:val="24"/>
          <w:szCs w:val="24"/>
          <w:lang w:eastAsia="pt-BR"/>
        </w:rPr>
        <w:t>209</w:t>
      </w:r>
      <w:r w:rsidRPr="00092108">
        <w:rPr>
          <w:rFonts w:ascii="Garamond" w:eastAsia="Times New Roman" w:hAnsi="Garamond" w:cs="Times New Roman"/>
          <w:sz w:val="24"/>
          <w:szCs w:val="24"/>
          <w:lang w:eastAsia="pt-BR"/>
        </w:rPr>
        <w:t>/2019, Pregão Presencial Nº0</w:t>
      </w:r>
      <w:r w:rsidR="00341158">
        <w:rPr>
          <w:rFonts w:ascii="Garamond" w:eastAsia="Times New Roman" w:hAnsi="Garamond" w:cs="Times New Roman"/>
          <w:sz w:val="24"/>
          <w:szCs w:val="24"/>
          <w:lang w:eastAsia="pt-BR"/>
        </w:rPr>
        <w:t>061</w:t>
      </w:r>
      <w:r w:rsidRPr="00092108">
        <w:rPr>
          <w:rFonts w:ascii="Garamond" w:eastAsia="Times New Roman" w:hAnsi="Garamond" w:cs="Times New Roman"/>
          <w:sz w:val="24"/>
          <w:szCs w:val="24"/>
          <w:lang w:eastAsia="pt-BR"/>
        </w:rPr>
        <w:t>/2019, doravante denominado o processo e que se regerá pela Lei Complementar 123/06, Lei nº 10.520/02, Lei n.º 8.666/93 e alterações posteriores, e demais normas legais celebram o presente Contrato, da seguinte forma:</w:t>
      </w:r>
    </w:p>
    <w:p w:rsidR="009830E0" w:rsidRPr="00092108" w:rsidRDefault="009830E0" w:rsidP="00341158">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3D26AF" w:rsidRPr="003D6168" w:rsidRDefault="003D26AF" w:rsidP="003A197A">
      <w:pPr>
        <w:pStyle w:val="PargrafodaLista"/>
        <w:spacing w:after="0"/>
        <w:ind w:left="0"/>
        <w:jc w:val="both"/>
        <w:rPr>
          <w:rFonts w:ascii="Garamond" w:hAnsi="Garamond" w:cs="Arial"/>
          <w:sz w:val="24"/>
          <w:szCs w:val="24"/>
        </w:rPr>
      </w:pPr>
      <w:r w:rsidRPr="003D6168">
        <w:rPr>
          <w:rFonts w:ascii="Garamond" w:hAnsi="Garamond" w:cs="Arial"/>
          <w:b/>
          <w:sz w:val="24"/>
          <w:szCs w:val="24"/>
          <w:u w:val="single"/>
        </w:rPr>
        <w:t>CLÁUSULA PRIMEIRA</w:t>
      </w:r>
      <w:r w:rsidRPr="003D6168">
        <w:rPr>
          <w:rFonts w:ascii="Garamond" w:hAnsi="Garamond" w:cs="Arial"/>
          <w:sz w:val="24"/>
          <w:szCs w:val="24"/>
        </w:rPr>
        <w:t xml:space="preserve"> – O presente Contrato tem como objeto a </w:t>
      </w:r>
      <w:r w:rsidRPr="003D6168">
        <w:rPr>
          <w:rFonts w:ascii="Garamond" w:hAnsi="Garamond" w:cs="Arial"/>
          <w:b/>
          <w:sz w:val="24"/>
          <w:szCs w:val="24"/>
        </w:rPr>
        <w:t>AQUISIÇÃO</w:t>
      </w:r>
      <w:r w:rsidRPr="003D6168">
        <w:rPr>
          <w:rFonts w:ascii="Garamond" w:hAnsi="Garamond"/>
          <w:b/>
          <w:sz w:val="24"/>
          <w:szCs w:val="24"/>
        </w:rPr>
        <w:t xml:space="preserve"> DE MERENDA ESCOLAR PARA O PERÍODO DE FEVEREIRO A DEZEMBRO DE 2020 PARA A ESCOLA MUNICIPAL PROFESSORA JACY FALCHETTI - PROJAF E CENTRO MUNICIPAL DE EDUCAÇÃO INFANTIL PROFESSORA FABIANA APARECIDA NUNES POSSATO - PROFABI DO MUNICÍPIO DE ARROIO TRINTA</w:t>
      </w:r>
      <w:r w:rsidRPr="003D6168">
        <w:rPr>
          <w:rFonts w:ascii="Garamond" w:hAnsi="Garamond" w:cs="Arial"/>
          <w:b/>
          <w:sz w:val="24"/>
          <w:szCs w:val="24"/>
        </w:rPr>
        <w:t>,</w:t>
      </w:r>
      <w:r w:rsidRPr="003D6168">
        <w:rPr>
          <w:rFonts w:ascii="Garamond" w:hAnsi="Garamond" w:cs="Arial"/>
          <w:sz w:val="24"/>
          <w:szCs w:val="24"/>
        </w:rPr>
        <w:t xml:space="preserve"> tudo conforme processo Licitatório, itens, quantidades, qualidade, valores unitários e totais, que a seguir transcrevemos:</w:t>
      </w:r>
    </w:p>
    <w:p w:rsidR="00341158" w:rsidRPr="00430A0D" w:rsidRDefault="00341158" w:rsidP="00341158">
      <w:pPr>
        <w:spacing w:after="0"/>
        <w:rPr>
          <w:rFonts w:ascii="Garamond" w:hAnsi="Garamond"/>
          <w:sz w:val="24"/>
          <w:szCs w:val="24"/>
        </w:rPr>
      </w:pPr>
    </w:p>
    <w:tbl>
      <w:tblPr>
        <w:tblW w:w="9606" w:type="dxa"/>
        <w:tblLayout w:type="fixed"/>
        <w:tblLook w:val="04A0" w:firstRow="1" w:lastRow="0" w:firstColumn="1" w:lastColumn="0" w:noHBand="0" w:noVBand="1"/>
      </w:tblPr>
      <w:tblGrid>
        <w:gridCol w:w="644"/>
        <w:gridCol w:w="656"/>
        <w:gridCol w:w="3911"/>
        <w:gridCol w:w="709"/>
        <w:gridCol w:w="851"/>
        <w:gridCol w:w="660"/>
        <w:gridCol w:w="1041"/>
        <w:gridCol w:w="1134"/>
      </w:tblGrid>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Lote</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Item</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eastAsia="Calibri" w:hAnsi="Garamond" w:cs="Times New Roman"/>
                <w:b/>
                <w:sz w:val="24"/>
                <w:szCs w:val="24"/>
              </w:rPr>
            </w:pPr>
            <w:r w:rsidRPr="00430A0D">
              <w:rPr>
                <w:rFonts w:ascii="Garamond" w:eastAsia="Calibri" w:hAnsi="Garamond" w:cs="Times New Roman"/>
                <w:b/>
                <w:sz w:val="24"/>
                <w:szCs w:val="24"/>
              </w:rPr>
              <w:t>Material/</w:t>
            </w:r>
            <w:proofErr w:type="spellStart"/>
            <w:r w:rsidRPr="00430A0D">
              <w:rPr>
                <w:rFonts w:ascii="Garamond" w:eastAsia="Calibri" w:hAnsi="Garamond" w:cs="Times New Roman"/>
                <w:b/>
                <w:sz w:val="24"/>
                <w:szCs w:val="24"/>
              </w:rPr>
              <w:t>Servic</w:t>
            </w:r>
            <w:r w:rsidRPr="00430A0D">
              <w:rPr>
                <w:rFonts w:ascii="Times New Roman" w:eastAsia="Calibri" w:hAnsi="Times New Roman" w:cs="Times New Roman"/>
                <w:b/>
                <w:sz w:val="24"/>
                <w:szCs w:val="24"/>
              </w:rPr>
              <w:t>̧</w:t>
            </w:r>
            <w:r w:rsidRPr="00430A0D">
              <w:rPr>
                <w:rFonts w:ascii="Garamond" w:eastAsia="Calibri" w:hAnsi="Garamond" w:cs="Times New Roman"/>
                <w:b/>
                <w:sz w:val="24"/>
                <w:szCs w:val="24"/>
              </w:rPr>
              <w: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Un.</w:t>
            </w:r>
            <w:r w:rsidRPr="00430A0D">
              <w:rPr>
                <w:rFonts w:ascii="Garamond" w:eastAsia="Calibri" w:hAnsi="Garamond" w:cs="Times New Roman"/>
                <w:b/>
                <w:sz w:val="24"/>
                <w:szCs w:val="24"/>
              </w:rPr>
              <w:br/>
              <w:t>Med.</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Marca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eastAsia="Calibri" w:hAnsi="Garamond" w:cs="Times New Roman"/>
                <w:b/>
                <w:sz w:val="24"/>
                <w:szCs w:val="24"/>
              </w:rPr>
            </w:pPr>
            <w:proofErr w:type="spellStart"/>
            <w:r w:rsidRPr="00430A0D">
              <w:rPr>
                <w:rFonts w:ascii="Garamond" w:eastAsia="Calibri" w:hAnsi="Garamond" w:cs="Times New Roman"/>
                <w:b/>
                <w:sz w:val="24"/>
                <w:szCs w:val="24"/>
              </w:rPr>
              <w:t>Qtd</w:t>
            </w:r>
            <w:proofErr w:type="spellEnd"/>
            <w:r w:rsidRPr="00430A0D">
              <w:rPr>
                <w:rFonts w:ascii="Garamond" w:eastAsia="Calibri" w:hAnsi="Garamond" w:cs="Times New Roman"/>
                <w:b/>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eastAsia="Calibri" w:hAnsi="Garamond" w:cs="Times New Roman"/>
                <w:b/>
                <w:sz w:val="24"/>
                <w:szCs w:val="24"/>
              </w:rPr>
            </w:pPr>
            <w:proofErr w:type="spellStart"/>
            <w:r w:rsidRPr="00430A0D">
              <w:rPr>
                <w:rFonts w:ascii="Garamond" w:eastAsia="Calibri" w:hAnsi="Garamond" w:cs="Times New Roman"/>
                <w:b/>
                <w:sz w:val="24"/>
                <w:szCs w:val="24"/>
              </w:rPr>
              <w:t>Vlr</w:t>
            </w:r>
            <w:proofErr w:type="spellEnd"/>
            <w:r w:rsidRPr="00430A0D">
              <w:rPr>
                <w:rFonts w:ascii="Garamond" w:eastAsia="Calibri" w:hAnsi="Garamond" w:cs="Times New Roman"/>
                <w:b/>
                <w:sz w:val="24"/>
                <w:szCs w:val="24"/>
              </w:rPr>
              <w:t>.</w:t>
            </w:r>
            <w:r w:rsidRPr="00430A0D">
              <w:rPr>
                <w:rFonts w:ascii="Garamond" w:eastAsia="Calibri" w:hAnsi="Garamond" w:cs="Times New Roman"/>
                <w:b/>
                <w:sz w:val="24"/>
                <w:szCs w:val="24"/>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eastAsia="Calibri" w:hAnsi="Garamond" w:cs="Times New Roman"/>
                <w:b/>
                <w:sz w:val="24"/>
                <w:szCs w:val="24"/>
              </w:rPr>
            </w:pPr>
            <w:proofErr w:type="spellStart"/>
            <w:r w:rsidRPr="00430A0D">
              <w:rPr>
                <w:rFonts w:ascii="Garamond" w:eastAsia="Calibri" w:hAnsi="Garamond" w:cs="Times New Roman"/>
                <w:b/>
                <w:sz w:val="24"/>
                <w:szCs w:val="24"/>
              </w:rPr>
              <w:t>Vlr</w:t>
            </w:r>
            <w:proofErr w:type="spellEnd"/>
            <w:r w:rsidRPr="00430A0D">
              <w:rPr>
                <w:rFonts w:ascii="Garamond" w:eastAsia="Calibri" w:hAnsi="Garamond" w:cs="Times New Roman"/>
                <w:b/>
                <w:sz w:val="24"/>
                <w:szCs w:val="24"/>
              </w:rPr>
              <w:t>.</w:t>
            </w:r>
            <w:r w:rsidRPr="00430A0D">
              <w:rPr>
                <w:rFonts w:ascii="Garamond" w:eastAsia="Calibri" w:hAnsi="Garamond" w:cs="Times New Roman"/>
                <w:b/>
                <w:sz w:val="24"/>
                <w:szCs w:val="24"/>
              </w:rPr>
              <w:br/>
              <w:t>Total</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31210 - Farinha de Rosca. </w:t>
            </w:r>
            <w:r w:rsidRPr="00430A0D">
              <w:rPr>
                <w:rFonts w:ascii="Garamond" w:eastAsia="Calibri" w:hAnsi="Garamond" w:cs="Times New Roman"/>
                <w:sz w:val="24"/>
                <w:szCs w:val="24"/>
              </w:rPr>
              <w:br/>
              <w:t>Ingredientes: farinha de trigo enriquecida com ferro e ácido fólico, água, gordura, fermento biológico e sal. Sem odor rançoso, cor e cheiro característicos. Embalagem de 1 kg em polietileno contendo data de fabricação e validade,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Produção própria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4,972</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99,44</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1</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31211 - Pão Francês Mini.</w:t>
            </w:r>
            <w:r w:rsidRPr="00430A0D">
              <w:rPr>
                <w:rFonts w:ascii="Garamond" w:eastAsia="Calibri" w:hAnsi="Garamond" w:cs="Times New Roman"/>
                <w:sz w:val="24"/>
                <w:szCs w:val="24"/>
              </w:rPr>
              <w:br/>
              <w:t>Ingredientes: farinha de trigo, fermento biológico e sal. Deve ser fresco, conter teor de sal inferior a 2% e ser isento de gordura trans. Deve apresentar sabor, odor e cor característicos. Serão rejeitados pães queimados ou mal cozidos. O pão deverá ser fabricado no dia da entrega e não deve estar amassado. A embalagem deve ser plástica, estéril e descartável. Separado em quantidade conforme cronograma fornecido. Peso unitário 25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Dipães</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7,66786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690,11</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31212 - Pão Francês.</w:t>
            </w:r>
            <w:r w:rsidRPr="00430A0D">
              <w:rPr>
                <w:rFonts w:ascii="Garamond" w:eastAsia="Calibri" w:hAnsi="Garamond" w:cs="Times New Roman"/>
                <w:sz w:val="24"/>
                <w:szCs w:val="24"/>
              </w:rPr>
              <w:br/>
              <w:t>Ingredientes: farinha de trigo, fermento biológico e sal. Deve ser fresco, conter teor de sal inferior a 2% e ser isento de gordura trans. Deve apresentar sabor, odor e cor característicos. Serão rejeitados pães queimados ou mal cozidos. O pão deverá ser fabricado no dia da entrega e não deve estar amassado. A embalagem deve ser plástica, estéril e descartável. Separado em quantidade conforme cronograma fornecido. Peso unitário 50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Dipães</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230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7,66786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1.763,61</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31213 - Pão Hot Dog.</w:t>
            </w:r>
            <w:r w:rsidRPr="00430A0D">
              <w:rPr>
                <w:rFonts w:ascii="Garamond" w:eastAsia="Calibri" w:hAnsi="Garamond" w:cs="Times New Roman"/>
                <w:sz w:val="24"/>
                <w:szCs w:val="24"/>
              </w:rPr>
              <w:br/>
              <w:t>Produto obtido por processamento tecnológico adequado, preparado com farinha de trigo, fermento biológico, água, sal, gordura. Deve apresentar sabor, odor e cor característicos. Isento de gordura trans. Serão rejeitados pães queimados ou mal cozidos. O pão deverá ser fabricado no dia da entrega e não deve estar amassado. A embalagem deve ser plástica, estéril e descartável. Separado em quantidade conforme cronograma fornecido. Peso unitário 70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Dipães</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320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9,67764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3.096,84</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22</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31214 - Açúcar Cristal Especial. </w:t>
            </w:r>
            <w:r w:rsidRPr="00430A0D">
              <w:rPr>
                <w:rFonts w:ascii="Garamond" w:eastAsia="Calibri" w:hAnsi="Garamond" w:cs="Times New Roman"/>
                <w:sz w:val="24"/>
                <w:szCs w:val="24"/>
              </w:rPr>
              <w:br/>
              <w:t xml:space="preserve">Características técnicas: de primeira qualidade, constituído </w:t>
            </w:r>
            <w:r w:rsidRPr="00430A0D">
              <w:rPr>
                <w:rFonts w:ascii="Garamond" w:eastAsia="Calibri" w:hAnsi="Garamond" w:cs="Times New Roman"/>
                <w:sz w:val="24"/>
                <w:szCs w:val="24"/>
              </w:rPr>
              <w:lastRenderedPageBreak/>
              <w:t>fundamentalmente por sacarose de cana-de-açúcar, sólido com cristais bem definidos, cor branca. Embalagem: intacta, acondicionada em pacotes de 5 kg, devidamente rotulada conforme órgão fiscalizador. Prazo de validade: mínimo de 10 meses. Data de fabricação: máx.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Alto Alegre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8,29451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1.161,23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23</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31215 - Açúcar de Baunilha.</w:t>
            </w:r>
            <w:r w:rsidRPr="00430A0D">
              <w:rPr>
                <w:rFonts w:ascii="Garamond" w:eastAsia="Calibri" w:hAnsi="Garamond" w:cs="Times New Roman"/>
                <w:sz w:val="24"/>
                <w:szCs w:val="24"/>
              </w:rPr>
              <w:br/>
              <w:t>Características: cor e aroma próprios. Embalagem de 100g,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INCAS</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1,71611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68,64</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24</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31216 - Açúcar Mascavo.</w:t>
            </w:r>
            <w:r w:rsidRPr="00430A0D">
              <w:rPr>
                <w:rFonts w:ascii="Garamond" w:eastAsia="Calibri" w:hAnsi="Garamond" w:cs="Times New Roman"/>
                <w:sz w:val="24"/>
                <w:szCs w:val="24"/>
              </w:rPr>
              <w:br/>
              <w:t>De primeira qualidade, embalagem de 500 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De Casa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4,50478</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135,14</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31217 - Açúcar Refinado.</w:t>
            </w:r>
            <w:r w:rsidRPr="00430A0D">
              <w:rPr>
                <w:rFonts w:ascii="Garamond" w:eastAsia="Calibri" w:hAnsi="Garamond" w:cs="Times New Roman"/>
                <w:sz w:val="24"/>
                <w:szCs w:val="24"/>
              </w:rPr>
              <w:br/>
              <w:t>Característica técnicas: produto processado da cana-de-açúcar com moagem refinada. Não deve apresentar sujidade, Unidade, bolor, rendimento insatisfatório, coloração e misturas e peso insatisfatório. Embalagem: deve estar intacta, acondicionada em pacotes de 5 kg, em polietileno leitoso ou transparente, atóxica, devidamente rotulada conforme órgão fiscalizador. Prazo de validade: mínimo de 10 meses. Data de fabricação: máximo de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Alto Alegre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8,58053</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514,83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26</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31218 - Amendoim Branco.</w:t>
            </w:r>
            <w:r w:rsidRPr="00430A0D">
              <w:rPr>
                <w:rFonts w:ascii="Garamond" w:eastAsia="Calibri" w:hAnsi="Garamond" w:cs="Times New Roman"/>
                <w:sz w:val="24"/>
                <w:szCs w:val="24"/>
              </w:rPr>
              <w:br/>
              <w:t>Grupo descascado, subgrupo selecionado, classe médio, tipo I. Acondicionado em pacote plástico de 500 gramas, contendo a identificação do produto, marca do fabricante, data de fabricação, prazo de validade.</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Kanty</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3,93274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78,65</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27</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31219 - Amido de Milho.</w:t>
            </w:r>
            <w:r w:rsidRPr="00430A0D">
              <w:rPr>
                <w:rFonts w:ascii="Garamond" w:eastAsia="Calibri" w:hAnsi="Garamond" w:cs="Times New Roman"/>
                <w:sz w:val="24"/>
                <w:szCs w:val="24"/>
              </w:rPr>
              <w:br/>
              <w:t xml:space="preserve">Produto </w:t>
            </w:r>
            <w:proofErr w:type="spellStart"/>
            <w:r w:rsidRPr="00430A0D">
              <w:rPr>
                <w:rFonts w:ascii="Garamond" w:eastAsia="Calibri" w:hAnsi="Garamond" w:cs="Times New Roman"/>
                <w:sz w:val="24"/>
                <w:szCs w:val="24"/>
              </w:rPr>
              <w:t>amiláceo</w:t>
            </w:r>
            <w:proofErr w:type="spellEnd"/>
            <w:r w:rsidRPr="00430A0D">
              <w:rPr>
                <w:rFonts w:ascii="Garamond" w:eastAsia="Calibri" w:hAnsi="Garamond" w:cs="Times New Roman"/>
                <w:sz w:val="24"/>
                <w:szCs w:val="24"/>
              </w:rPr>
              <w:t xml:space="preserve">, extraído do milho. Não poderá apresentar Unidade, fermentação ou ranço. Não deverá apresentar resíduos ou impurezas, bolor ou cheiro não característico. Embalagem: deve estar intacta, vedada, </w:t>
            </w:r>
            <w:r w:rsidRPr="00430A0D">
              <w:rPr>
                <w:rFonts w:ascii="Garamond" w:eastAsia="Calibri" w:hAnsi="Garamond" w:cs="Times New Roman"/>
                <w:sz w:val="24"/>
                <w:szCs w:val="24"/>
              </w:rPr>
              <w:lastRenderedPageBreak/>
              <w:t>acondicionada em sacos plásticos reforçados ou caixas, com peso liquido de até 1 kg contendo as seguintes informações: nome e/ou marca, ingredientes, data de validade, lote e informações nutricionais. Prazo de validade: mínimo de 6 meses.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Maiscerta</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5,50584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302,82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28</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31220 - Arroz Integral. </w:t>
            </w:r>
            <w:r w:rsidRPr="00430A0D">
              <w:rPr>
                <w:rFonts w:ascii="Garamond" w:eastAsia="Calibri" w:hAnsi="Garamond" w:cs="Times New Roman"/>
                <w:sz w:val="24"/>
                <w:szCs w:val="24"/>
              </w:rPr>
              <w:br/>
              <w:t xml:space="preserve">Características técnicas: subgrupo </w:t>
            </w:r>
            <w:proofErr w:type="spellStart"/>
            <w:r w:rsidRPr="00430A0D">
              <w:rPr>
                <w:rFonts w:ascii="Garamond" w:eastAsia="Calibri" w:hAnsi="Garamond" w:cs="Times New Roman"/>
                <w:sz w:val="24"/>
                <w:szCs w:val="24"/>
              </w:rPr>
              <w:t>parboilizado</w:t>
            </w:r>
            <w:proofErr w:type="spellEnd"/>
            <w:r w:rsidRPr="00430A0D">
              <w:rPr>
                <w:rFonts w:ascii="Garamond" w:eastAsia="Calibri" w:hAnsi="Garamond" w:cs="Times New Roman"/>
                <w:sz w:val="24"/>
                <w:szCs w:val="24"/>
              </w:rPr>
              <w:t xml:space="preserve"> integral, classe: longo fino, tipo 1. O produto não deverá apresentar grãos disformes, percentuais de impurezas acima de 5% (grãos queimados, pedras, carunchos), cheiro forte, intenso e não característico. Embalagem: deve estar acondicionado em sacos plásticos de 1 kg, devidamente rotulada conforme órgão fiscalizador. Deverá apresentar validade mínima de 6 (seis) meses a partir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KIARROZ</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3,07469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76,87</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29</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31221 - Arroz </w:t>
            </w:r>
            <w:proofErr w:type="spellStart"/>
            <w:r w:rsidRPr="00430A0D">
              <w:rPr>
                <w:rFonts w:ascii="Garamond" w:eastAsia="Calibri" w:hAnsi="Garamond" w:cs="Times New Roman"/>
                <w:sz w:val="24"/>
                <w:szCs w:val="24"/>
              </w:rPr>
              <w:t>Parboilizado</w:t>
            </w:r>
            <w:proofErr w:type="spellEnd"/>
            <w:r w:rsidRPr="00430A0D">
              <w:rPr>
                <w:rFonts w:ascii="Garamond" w:eastAsia="Calibri" w:hAnsi="Garamond" w:cs="Times New Roman"/>
                <w:sz w:val="24"/>
                <w:szCs w:val="24"/>
              </w:rPr>
              <w:t xml:space="preserve"> Tipo I. </w:t>
            </w:r>
            <w:r w:rsidRPr="00430A0D">
              <w:rPr>
                <w:rFonts w:ascii="Garamond" w:eastAsia="Calibri" w:hAnsi="Garamond" w:cs="Times New Roman"/>
                <w:sz w:val="24"/>
                <w:szCs w:val="24"/>
              </w:rPr>
              <w:br/>
              <w:t xml:space="preserve">Características técnicas: grupo beneficiado, subgrupo </w:t>
            </w:r>
            <w:proofErr w:type="spellStart"/>
            <w:r w:rsidRPr="00430A0D">
              <w:rPr>
                <w:rFonts w:ascii="Garamond" w:eastAsia="Calibri" w:hAnsi="Garamond" w:cs="Times New Roman"/>
                <w:sz w:val="24"/>
                <w:szCs w:val="24"/>
              </w:rPr>
              <w:t>parboilizado</w:t>
            </w:r>
            <w:proofErr w:type="spellEnd"/>
            <w:r w:rsidRPr="00430A0D">
              <w:rPr>
                <w:rFonts w:ascii="Garamond" w:eastAsia="Calibri" w:hAnsi="Garamond" w:cs="Times New Roman"/>
                <w:sz w:val="24"/>
                <w:szCs w:val="24"/>
              </w:rPr>
              <w:t xml:space="preserve"> polido, classe: longo fino, Tipo I. O produto não deve apresentar grãos disformes, percentual de impurezas acima de 5% (grãos queimados, pedras, cascas e carunchos), cheiro forte, intenso e não característico. Com rendimentos após o cozimento de no mínimo 2,5 vezes a mais do peso antes da cocção, devendo também apresentar coloração branca, grãos íntegros e soltos após o cozimento. Embalagem de 5 kg de polietileno transparente resistente e intacto, devidamente rotulada conforme órgão fiscalizador. Prazo de validade: mínimo de </w:t>
            </w:r>
            <w:proofErr w:type="gramStart"/>
            <w:r w:rsidRPr="00430A0D">
              <w:rPr>
                <w:rFonts w:ascii="Garamond" w:eastAsia="Calibri" w:hAnsi="Garamond" w:cs="Times New Roman"/>
                <w:sz w:val="24"/>
                <w:szCs w:val="24"/>
              </w:rPr>
              <w:t>6  meses</w:t>
            </w:r>
            <w:proofErr w:type="gramEnd"/>
            <w:r w:rsidRPr="00430A0D">
              <w:rPr>
                <w:rFonts w:ascii="Garamond" w:eastAsia="Calibri" w:hAnsi="Garamond"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gramStart"/>
            <w:r w:rsidRPr="00430A0D">
              <w:rPr>
                <w:rFonts w:ascii="Garamond" w:eastAsia="Calibri" w:hAnsi="Garamond" w:cs="Times New Roman"/>
                <w:sz w:val="24"/>
                <w:szCs w:val="24"/>
              </w:rPr>
              <w:t>minutinho</w:t>
            </w:r>
            <w:proofErr w:type="gram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196</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9,00956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1.765,87</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31222 - Aveia em Flocos Finos. </w:t>
            </w:r>
            <w:r w:rsidRPr="00430A0D">
              <w:rPr>
                <w:rFonts w:ascii="Garamond" w:eastAsia="Calibri" w:hAnsi="Garamond" w:cs="Times New Roman"/>
                <w:sz w:val="24"/>
                <w:szCs w:val="24"/>
              </w:rPr>
              <w:br/>
              <w:t xml:space="preserve">Rica em fibras e proteínas. Prazo de validade mínimo de 6 meses. Embalagem de, aproximadamente, </w:t>
            </w:r>
            <w:r w:rsidRPr="00430A0D">
              <w:rPr>
                <w:rFonts w:ascii="Garamond" w:eastAsia="Calibri" w:hAnsi="Garamond" w:cs="Times New Roman"/>
                <w:sz w:val="24"/>
                <w:szCs w:val="24"/>
              </w:rPr>
              <w:lastRenderedPageBreak/>
              <w:t>250g,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Nestlé</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3,36071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84,02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31</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31223 - Biscoito Cream Cracker com Gergelim. </w:t>
            </w:r>
            <w:r w:rsidRPr="00430A0D">
              <w:rPr>
                <w:rFonts w:ascii="Garamond" w:eastAsia="Calibri" w:hAnsi="Garamond" w:cs="Times New Roman"/>
                <w:sz w:val="24"/>
                <w:szCs w:val="24"/>
              </w:rPr>
              <w:br/>
              <w:t>O produto deve apresentar-se íntegro, com sabor e odor agradáveis. Ingredientes: farinha de trigo enriquecida com ferro e ácido fólico (vitamina B9). A embalagem deve conter aproximadamente 400 g, devidamente rotulada conforme órgão fiscalizador. Validade de12 meses a partir da data de entrega do produto.</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Orquídea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135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4,14726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559,88</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32</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31224 - Biscoito Doce, Sem Recheio, Tipo Laminado de Maisena. </w:t>
            </w:r>
            <w:r w:rsidRPr="00430A0D">
              <w:rPr>
                <w:rFonts w:ascii="Garamond" w:eastAsia="Calibri" w:hAnsi="Garamond" w:cs="Times New Roman"/>
                <w:sz w:val="24"/>
                <w:szCs w:val="24"/>
              </w:rPr>
              <w:br/>
              <w:t>Não podendo apresentar biscoitos quebradiços em excesso. Sem lactose. Embalagem de 400 g, de polietileno, impermeáveis e lacrados, 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Orquídea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3,07469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768,67</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33</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31225 - Biscoito Doce, Sem Recheio, Tipo Maria Integral, Com Açúcar Mascavo e Sem Lactose.</w:t>
            </w:r>
            <w:r w:rsidRPr="00430A0D">
              <w:rPr>
                <w:rFonts w:ascii="Garamond" w:eastAsia="Calibri" w:hAnsi="Garamond" w:cs="Times New Roman"/>
                <w:sz w:val="24"/>
                <w:szCs w:val="24"/>
              </w:rPr>
              <w:br/>
              <w:t>Características: o produto deve apresentar-se íntegro, com sabor e odor agradável. Embalagem em polietileno transparente, revestindo até 400 g do produto, acondicionadas em caixas de papelão. Prazo de validade: 12 meses; data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MOSMANN</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13,22832</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1.851,96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34</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31226 - Biscoito Doce, Sem Recheio, Tipo Rosquinha de Chocolate. </w:t>
            </w:r>
            <w:r w:rsidRPr="00430A0D">
              <w:rPr>
                <w:rFonts w:ascii="Garamond" w:eastAsia="Calibri" w:hAnsi="Garamond" w:cs="Times New Roman"/>
                <w:sz w:val="24"/>
                <w:szCs w:val="24"/>
              </w:rPr>
              <w:br/>
              <w:t>Características: o produto deve apresentar-se íntegro, com sabor e odor agradável. Não deverá conter leite na sua composição. Embalagem com aproximadamente 400g, 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Liane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3,2177</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772,25</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35</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31227 - Biscoito Doce, Sem Recheio, Tipo Rosquinha de Leite. </w:t>
            </w:r>
            <w:r w:rsidRPr="00430A0D">
              <w:rPr>
                <w:rFonts w:ascii="Garamond" w:eastAsia="Calibri" w:hAnsi="Garamond" w:cs="Times New Roman"/>
                <w:sz w:val="24"/>
                <w:szCs w:val="24"/>
              </w:rPr>
              <w:br/>
              <w:t xml:space="preserve">Características: o produto deve </w:t>
            </w:r>
            <w:r w:rsidRPr="00430A0D">
              <w:rPr>
                <w:rFonts w:ascii="Garamond" w:eastAsia="Calibri" w:hAnsi="Garamond" w:cs="Times New Roman"/>
                <w:sz w:val="24"/>
                <w:szCs w:val="24"/>
              </w:rPr>
              <w:lastRenderedPageBreak/>
              <w:t>apresentar-se íntegro, com sabor e odor agradável. Sem lactose. Embalagem com 400g devidamente rotulada conforme órgão fiscalizador.  Com prazo de validade de 8 meses.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Liane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210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3,2177</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675,72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36</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31228 - Biscoito Maria Sem Glúten.</w:t>
            </w:r>
            <w:r w:rsidRPr="00430A0D">
              <w:rPr>
                <w:rFonts w:ascii="Garamond" w:eastAsia="Calibri" w:hAnsi="Garamond" w:cs="Times New Roman"/>
                <w:sz w:val="24"/>
                <w:szCs w:val="24"/>
              </w:rPr>
              <w:br/>
              <w:t>Biscoito sem glúten e sem lactose, sem conservantes, corantes, gordura hidrogenada e aromatizantes artificiais. Embalagem de 125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SCHAR</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9,86761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118,41</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37</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31229 - Biscoito Salgado, Tipo Água e Sal.</w:t>
            </w:r>
            <w:r w:rsidRPr="00430A0D">
              <w:rPr>
                <w:rFonts w:ascii="Garamond" w:eastAsia="Calibri" w:hAnsi="Garamond" w:cs="Times New Roman"/>
                <w:sz w:val="24"/>
                <w:szCs w:val="24"/>
              </w:rPr>
              <w:br/>
              <w:t>Textura crocante, deverá estar em perfeito estado de conservação, inteiros. Embalagem de aproximadamente 700g a 800 g, de polietileno transparente, impermeáveis e lacrados devidamente rotulada conforme órgão fiscalizador. Validade de 12 meses a partir da data de entrega do produto.</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Orquídea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195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5,47009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1.066,67</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38</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31230 - Biscoito Sem Glúten </w:t>
            </w:r>
            <w:proofErr w:type="spellStart"/>
            <w:r w:rsidRPr="00430A0D">
              <w:rPr>
                <w:rFonts w:ascii="Garamond" w:eastAsia="Calibri" w:hAnsi="Garamond" w:cs="Times New Roman"/>
                <w:sz w:val="24"/>
                <w:szCs w:val="24"/>
              </w:rPr>
              <w:t>Crakers</w:t>
            </w:r>
            <w:proofErr w:type="spellEnd"/>
            <w:r w:rsidRPr="00430A0D">
              <w:rPr>
                <w:rFonts w:ascii="Garamond" w:eastAsia="Calibri" w:hAnsi="Garamond" w:cs="Times New Roman"/>
                <w:sz w:val="24"/>
                <w:szCs w:val="24"/>
              </w:rPr>
              <w:t xml:space="preserve">.  </w:t>
            </w:r>
            <w:r w:rsidRPr="00430A0D">
              <w:rPr>
                <w:rFonts w:ascii="Garamond" w:eastAsia="Calibri" w:hAnsi="Garamond" w:cs="Times New Roman"/>
                <w:sz w:val="24"/>
                <w:szCs w:val="24"/>
              </w:rPr>
              <w:br/>
              <w:t>Biscoito salgado sem glúten e sem lactose, sem conservantes, corantes e aromatizantes artificiais. Embalagem de 210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SCHAR</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12,82074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64,10</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39</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31231 - Bolacha de Mel, Sem Cobertura. </w:t>
            </w:r>
            <w:r w:rsidRPr="00430A0D">
              <w:rPr>
                <w:rFonts w:ascii="Garamond" w:eastAsia="Calibri" w:hAnsi="Garamond" w:cs="Times New Roman"/>
                <w:sz w:val="24"/>
                <w:szCs w:val="24"/>
              </w:rPr>
              <w:br/>
              <w:t>Deverá ser fabricada a partir de matérias primas sã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Piccinin</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110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9,93911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1.093,30</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40</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31232 - Canjica de Milho Branca. </w:t>
            </w:r>
            <w:r w:rsidRPr="00430A0D">
              <w:rPr>
                <w:rFonts w:ascii="Garamond" w:eastAsia="Calibri" w:hAnsi="Garamond" w:cs="Times New Roman"/>
                <w:sz w:val="24"/>
                <w:szCs w:val="24"/>
              </w:rPr>
              <w:br/>
              <w:t xml:space="preserve">Características: tipo 1, classe branca, subgrupo </w:t>
            </w:r>
            <w:proofErr w:type="spellStart"/>
            <w:r w:rsidRPr="00430A0D">
              <w:rPr>
                <w:rFonts w:ascii="Garamond" w:eastAsia="Calibri" w:hAnsi="Garamond" w:cs="Times New Roman"/>
                <w:sz w:val="24"/>
                <w:szCs w:val="24"/>
              </w:rPr>
              <w:t>despeliculada</w:t>
            </w:r>
            <w:proofErr w:type="spellEnd"/>
            <w:r w:rsidRPr="00430A0D">
              <w:rPr>
                <w:rFonts w:ascii="Garamond" w:eastAsia="Calibri" w:hAnsi="Garamond" w:cs="Times New Roman"/>
                <w:sz w:val="24"/>
                <w:szCs w:val="24"/>
              </w:rPr>
              <w:t xml:space="preserve">, de acordo com a Portaria nº 109, de 24/02/1989. O produto deve ser proveniente de matérias primas sãs, limpas, isentas de </w:t>
            </w:r>
            <w:r w:rsidRPr="00430A0D">
              <w:rPr>
                <w:rFonts w:ascii="Garamond" w:eastAsia="Calibri" w:hAnsi="Garamond" w:cs="Times New Roman"/>
                <w:sz w:val="24"/>
                <w:szCs w:val="24"/>
              </w:rPr>
              <w:lastRenderedPageBreak/>
              <w:t>matérias terrosas, parasitos e de detritos animais ou vegetais. Cor branca, odor e sabor próprios. Embalagem primária: em sacos de polietileno transparente, contendo 500 g, devidamente rotulada conforme órgão fiscalizador. Data de fabricação: o produto deve ter sido fabricado no máximo de 30 dias antes da data de entrega. Prazo de validade: mínimo de 6 meses a partir da data da entrega.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Amafil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2,50265</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175,19</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41</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31233 - Canjiquinha de Milho (Quirera). Embalagem: deve estar intacta, acondicionadas em pacotes de polietileno transparente bem vedado, embalagem de 500 g, devidamente rotulada conforme órgão fiscalizador. Data de fabricação: 30 dias. Prazo de validade: mínimo 4 meses.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proofErr w:type="gramStart"/>
            <w:r w:rsidRPr="00430A0D">
              <w:rPr>
                <w:rFonts w:ascii="Garamond" w:eastAsia="Calibri" w:hAnsi="Garamond" w:cs="Times New Roman"/>
                <w:sz w:val="24"/>
                <w:szCs w:val="24"/>
              </w:rPr>
              <w:t>sinha</w:t>
            </w:r>
            <w:proofErr w:type="spellEnd"/>
            <w:proofErr w:type="gram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180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1,43009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257,42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42</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31234 - Cereal Matinal de Milho com Açúcar.</w:t>
            </w:r>
            <w:r w:rsidRPr="00430A0D">
              <w:rPr>
                <w:rFonts w:ascii="Garamond" w:eastAsia="Calibri" w:hAnsi="Garamond" w:cs="Times New Roman"/>
                <w:sz w:val="24"/>
                <w:szCs w:val="24"/>
              </w:rPr>
              <w:br/>
              <w:t xml:space="preserve">Características: cereal de milho em flocos com açúcar, íntegro, crocante, sabor e odor agradável, livre de gorduras </w:t>
            </w:r>
            <w:proofErr w:type="spellStart"/>
            <w:r w:rsidRPr="00430A0D">
              <w:rPr>
                <w:rFonts w:ascii="Garamond" w:eastAsia="Calibri" w:hAnsi="Garamond" w:cs="Times New Roman"/>
                <w:sz w:val="24"/>
                <w:szCs w:val="24"/>
              </w:rPr>
              <w:t>trans</w:t>
            </w:r>
            <w:proofErr w:type="spellEnd"/>
            <w:r w:rsidRPr="00430A0D">
              <w:rPr>
                <w:rFonts w:ascii="Garamond" w:eastAsia="Calibri" w:hAnsi="Garamond" w:cs="Times New Roman"/>
                <w:sz w:val="24"/>
                <w:szCs w:val="24"/>
              </w:rPr>
              <w:t xml:space="preserve"> e corantes artificiais. Rico em vitaminas e sais minerais. A embalagem deve ser de 500g, atóxica, estar intacta, bem vedada e deve constar: data de fabricação de no máximo 30 dias da data de entrega do produto, prazo de validade de no mínimo 12 meses, informação nutricional e ingredientes.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ALCA FOODS</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8,58053</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1.201,27</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43</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31235 - Cookie Integral Sem Glúten. </w:t>
            </w:r>
            <w:r w:rsidRPr="00430A0D">
              <w:rPr>
                <w:rFonts w:ascii="Garamond" w:eastAsia="Calibri" w:hAnsi="Garamond" w:cs="Times New Roman"/>
                <w:sz w:val="24"/>
                <w:szCs w:val="24"/>
              </w:rPr>
              <w:br/>
              <w:t>Sabores: coco, laranja ou cacau. Embalagem 120g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JASMINE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7,43646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89,24</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44</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31236 - Ervilha Verde Congelada</w:t>
            </w:r>
            <w:r w:rsidRPr="00430A0D">
              <w:rPr>
                <w:rFonts w:ascii="Garamond" w:eastAsia="Calibri" w:hAnsi="Garamond" w:cs="Times New Roman"/>
                <w:sz w:val="24"/>
                <w:szCs w:val="24"/>
              </w:rPr>
              <w:br/>
              <w:t>Características: sabor, aroma e textura próprios, 100% natural. Congelado a -18ºC. Embalagem de polietileno contendo 350g e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Lar</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3,83979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403,18</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45</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31237 - Farelo de Aveia. </w:t>
            </w:r>
            <w:r w:rsidRPr="00430A0D">
              <w:rPr>
                <w:rFonts w:ascii="Garamond" w:eastAsia="Calibri" w:hAnsi="Garamond" w:cs="Times New Roman"/>
                <w:sz w:val="24"/>
                <w:szCs w:val="24"/>
              </w:rPr>
              <w:br/>
              <w:t>O produto não deve apresentar sujidades, Unidade ou bolor. A embalagem deve estar intacta, bem vedada. Embalagem plástica contendo 200 g do produto. Data de fabricação: o produto deve ter sido fabricado no máximo de 30 dias antes da data de entrega. Prazo de validade: mínimo de 6 meses a partir da data da entrega.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JASMINE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5,00531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50,05</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46</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31238 - Farinha de Arroz. </w:t>
            </w:r>
            <w:r w:rsidRPr="00430A0D">
              <w:rPr>
                <w:rFonts w:ascii="Garamond" w:eastAsia="Calibri" w:hAnsi="Garamond" w:cs="Times New Roman"/>
                <w:sz w:val="24"/>
                <w:szCs w:val="24"/>
              </w:rPr>
              <w:br/>
              <w:t>Farinha de arroz sem glúten, para pães e bolos, cor branca. Embalagem deve estar intacta, acondicionada em pacotes de 1 Kg, devidamente rotulada conforme órgão fiscalizador. Prazo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Urbano</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3,71823</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29,75</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47</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31239 - Farinha de Mandioca Torrada. </w:t>
            </w:r>
            <w:r w:rsidRPr="00430A0D">
              <w:rPr>
                <w:rFonts w:ascii="Garamond" w:eastAsia="Calibri" w:hAnsi="Garamond" w:cs="Times New Roman"/>
                <w:sz w:val="24"/>
                <w:szCs w:val="24"/>
              </w:rPr>
              <w:br/>
              <w:t>De primeira qualidade, fina, sem glúten. Embalagem de 1 kg,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Amafil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5,21982</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78,30</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48</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31240 - Farinha de Milho Amarela. </w:t>
            </w:r>
            <w:r w:rsidRPr="00430A0D">
              <w:rPr>
                <w:rFonts w:ascii="Garamond" w:eastAsia="Calibri" w:hAnsi="Garamond" w:cs="Times New Roman"/>
                <w:sz w:val="24"/>
                <w:szCs w:val="24"/>
              </w:rPr>
              <w:br/>
              <w:t>Deve ser bem fina. Não deverá apresentar resíduos de impurezas, bolor ou cheiro não característico. Embalagem deve estar intacta, acondicionadas em pacotes de polietileno transparente bem vedado, embalagem de 1 kg, devidamente rotulada conforme órgão fiscalizador. Prazo de validade: mínimo de 4 meses. Data de fabricação: 30 dias Deve apresentar registro no Ministério da Saúde.</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DALLA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185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3,14619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582,05</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49</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31241 - Farinha Sem Glúten. </w:t>
            </w:r>
            <w:r w:rsidRPr="00430A0D">
              <w:rPr>
                <w:rFonts w:ascii="Garamond" w:eastAsia="Calibri" w:hAnsi="Garamond" w:cs="Times New Roman"/>
                <w:sz w:val="24"/>
                <w:szCs w:val="24"/>
              </w:rPr>
              <w:br/>
              <w:t>Ideal para o preparo de bolos, pães, cremes e empanados sem glúten. Sem glúten, sem lactose, sem açúcar e sem ovos. Próprio para celíacos e pessoas sensíveis ao glúten. Embalagem de 500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AMINNA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7,00743</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70,07</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50</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31242 - Farinha de Trigo Especial Tradicional. </w:t>
            </w:r>
            <w:r w:rsidRPr="00430A0D">
              <w:rPr>
                <w:rFonts w:ascii="Garamond" w:eastAsia="Calibri" w:hAnsi="Garamond" w:cs="Times New Roman"/>
                <w:sz w:val="24"/>
                <w:szCs w:val="24"/>
              </w:rPr>
              <w:br/>
              <w:t xml:space="preserve">Farinha de trigo tipo 1, de cor branca, enriquecida com ferro e ácido fólico. Cada 100g deve fornecer, no mínimo, 4,2 mg de ferro e 150 </w:t>
            </w:r>
            <w:proofErr w:type="spellStart"/>
            <w:r w:rsidRPr="00430A0D">
              <w:rPr>
                <w:rFonts w:ascii="Garamond" w:eastAsia="Calibri" w:hAnsi="Garamond" w:cs="Times New Roman"/>
                <w:sz w:val="24"/>
                <w:szCs w:val="24"/>
              </w:rPr>
              <w:t>mcg</w:t>
            </w:r>
            <w:proofErr w:type="spellEnd"/>
            <w:r w:rsidRPr="00430A0D">
              <w:rPr>
                <w:rFonts w:ascii="Garamond" w:eastAsia="Calibri" w:hAnsi="Garamond" w:cs="Times New Roman"/>
                <w:sz w:val="24"/>
                <w:szCs w:val="24"/>
              </w:rPr>
              <w:t xml:space="preserve"> de ácido fólico.  Não deverá apresentar resíduos, bolor ou cheiro não característico. Embalagem deve estar intacta, acondicionada em pacotes de 5 Kg, devidamente rotulada conforme órgão fiscalizador. Deve apresentar rotulagem com registro no Ministério da Saúde. Prazo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Flor do Trigo</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7,97274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478,36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51</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31243 - Farinha de Trigo Integral.</w:t>
            </w:r>
            <w:r w:rsidRPr="00430A0D">
              <w:rPr>
                <w:rFonts w:ascii="Garamond" w:eastAsia="Calibri" w:hAnsi="Garamond" w:cs="Times New Roman"/>
                <w:sz w:val="24"/>
                <w:szCs w:val="24"/>
              </w:rPr>
              <w:br/>
              <w:t xml:space="preserve">Não poderá estar úmida, fermentada, nem rançosa, mistura com outras farinhas, formação de </w:t>
            </w:r>
            <w:proofErr w:type="spellStart"/>
            <w:r w:rsidRPr="00430A0D">
              <w:rPr>
                <w:rFonts w:ascii="Garamond" w:eastAsia="Calibri" w:hAnsi="Garamond" w:cs="Times New Roman"/>
                <w:sz w:val="24"/>
                <w:szCs w:val="24"/>
              </w:rPr>
              <w:t>grUnos</w:t>
            </w:r>
            <w:proofErr w:type="spellEnd"/>
            <w:r w:rsidRPr="00430A0D">
              <w:rPr>
                <w:rFonts w:ascii="Garamond" w:eastAsia="Calibri" w:hAnsi="Garamond" w:cs="Times New Roman"/>
                <w:sz w:val="24"/>
                <w:szCs w:val="24"/>
              </w:rPr>
              <w:t xml:space="preserve"> (Unidade), resíduos ou impurezas, nem rendimento insatisfatório. Especificidade de uso: preparo de pães caseiros diversos, bolos e biscoitos. Embalagem: deve estar intacta, acondicionada em pacotes de papel, bem vedada, contendo 1 kg. Prazo de Validade: mínimo de 4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SANanduva</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3,03894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24,31</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52</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31244 - Fécula de Batata.</w:t>
            </w:r>
            <w:r w:rsidRPr="00430A0D">
              <w:rPr>
                <w:rFonts w:ascii="Garamond" w:eastAsia="Calibri" w:hAnsi="Garamond" w:cs="Times New Roman"/>
                <w:sz w:val="24"/>
                <w:szCs w:val="24"/>
              </w:rPr>
              <w:br/>
              <w:t>Para o preparo de pratos doces e salgados, não deve conter glúten. Embalagem deve estar intacta, conter 200 g, devidamente rotulada conforme órgão fiscalizador. Prazo de fabricação: máximo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Yoki</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6,54265</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65,43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53</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31245 - Fermento Biológico Seco Instantâneo.</w:t>
            </w:r>
            <w:r w:rsidRPr="00430A0D">
              <w:rPr>
                <w:rFonts w:ascii="Garamond" w:eastAsia="Calibri" w:hAnsi="Garamond" w:cs="Times New Roman"/>
                <w:sz w:val="24"/>
                <w:szCs w:val="24"/>
              </w:rPr>
              <w:br/>
              <w:t xml:space="preserve">Embalagem: deve estar intacta, acondicionada em pacotes resistentes à vácuo de 125g. Prazo de validade: </w:t>
            </w:r>
            <w:r w:rsidRPr="00430A0D">
              <w:rPr>
                <w:rFonts w:ascii="Garamond" w:eastAsia="Calibri" w:hAnsi="Garamond" w:cs="Times New Roman"/>
                <w:sz w:val="24"/>
                <w:szCs w:val="24"/>
              </w:rPr>
              <w:lastRenderedPageBreak/>
              <w:t>mínimo de 8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Nordeste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4,75504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57,06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54</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31246 - Fermento Químico em Pó. </w:t>
            </w:r>
            <w:r w:rsidRPr="00430A0D">
              <w:rPr>
                <w:rFonts w:ascii="Garamond" w:eastAsia="Calibri" w:hAnsi="Garamond" w:cs="Times New Roman"/>
                <w:sz w:val="24"/>
                <w:szCs w:val="24"/>
              </w:rPr>
              <w:br/>
              <w:t>Aspecto de pó fino, cor branca. Embalagem: deve estar intacta, acondicionada em potes de 250 g. Prazo de Validade: mínimo de 8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Nordeste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4,9338</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296,03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55</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31247 - </w:t>
            </w:r>
            <w:proofErr w:type="spellStart"/>
            <w:r w:rsidRPr="00430A0D">
              <w:rPr>
                <w:rFonts w:ascii="Garamond" w:eastAsia="Calibri" w:hAnsi="Garamond" w:cs="Times New Roman"/>
                <w:sz w:val="24"/>
                <w:szCs w:val="24"/>
              </w:rPr>
              <w:t>Granola</w:t>
            </w:r>
            <w:proofErr w:type="spellEnd"/>
            <w:r w:rsidRPr="00430A0D">
              <w:rPr>
                <w:rFonts w:ascii="Garamond" w:eastAsia="Calibri" w:hAnsi="Garamond" w:cs="Times New Roman"/>
                <w:sz w:val="24"/>
                <w:szCs w:val="24"/>
              </w:rPr>
              <w:t xml:space="preserve"> Tradicional. </w:t>
            </w:r>
            <w:r w:rsidRPr="00430A0D">
              <w:rPr>
                <w:rFonts w:ascii="Garamond" w:eastAsia="Calibri" w:hAnsi="Garamond" w:cs="Times New Roman"/>
                <w:sz w:val="24"/>
                <w:szCs w:val="24"/>
              </w:rPr>
              <w:br/>
              <w:t xml:space="preserve">Composta de cereais como: aveia, trigo, centeio, cevada, amaranto, </w:t>
            </w:r>
            <w:proofErr w:type="spellStart"/>
            <w:r w:rsidRPr="00430A0D">
              <w:rPr>
                <w:rFonts w:ascii="Garamond" w:eastAsia="Calibri" w:hAnsi="Garamond" w:cs="Times New Roman"/>
                <w:sz w:val="24"/>
                <w:szCs w:val="24"/>
              </w:rPr>
              <w:t>quinoa</w:t>
            </w:r>
            <w:proofErr w:type="spellEnd"/>
            <w:r w:rsidRPr="00430A0D">
              <w:rPr>
                <w:rFonts w:ascii="Garamond" w:eastAsia="Calibri" w:hAnsi="Garamond" w:cs="Times New Roman"/>
                <w:sz w:val="24"/>
                <w:szCs w:val="24"/>
              </w:rPr>
              <w:t xml:space="preserve"> ou um </w:t>
            </w:r>
            <w:proofErr w:type="spellStart"/>
            <w:r w:rsidRPr="00430A0D">
              <w:rPr>
                <w:rFonts w:ascii="Garamond" w:eastAsia="Calibri" w:hAnsi="Garamond" w:cs="Times New Roman"/>
                <w:sz w:val="24"/>
                <w:szCs w:val="24"/>
              </w:rPr>
              <w:t>mix</w:t>
            </w:r>
            <w:proofErr w:type="spellEnd"/>
            <w:r w:rsidRPr="00430A0D">
              <w:rPr>
                <w:rFonts w:ascii="Garamond" w:eastAsia="Calibri" w:hAnsi="Garamond" w:cs="Times New Roman"/>
                <w:sz w:val="24"/>
                <w:szCs w:val="24"/>
              </w:rPr>
              <w:t xml:space="preserve"> destes ingredientes; grãos como: castanhas (do </w:t>
            </w:r>
            <w:proofErr w:type="spellStart"/>
            <w:r w:rsidRPr="00430A0D">
              <w:rPr>
                <w:rFonts w:ascii="Garamond" w:eastAsia="Calibri" w:hAnsi="Garamond" w:cs="Times New Roman"/>
                <w:sz w:val="24"/>
                <w:szCs w:val="24"/>
              </w:rPr>
              <w:t>pará</w:t>
            </w:r>
            <w:proofErr w:type="spellEnd"/>
            <w:r w:rsidRPr="00430A0D">
              <w:rPr>
                <w:rFonts w:ascii="Garamond" w:eastAsia="Calibri" w:hAnsi="Garamond" w:cs="Times New Roman"/>
                <w:sz w:val="24"/>
                <w:szCs w:val="24"/>
              </w:rPr>
              <w:t xml:space="preserve">, nozes, amêndoa, avelã, </w:t>
            </w:r>
            <w:proofErr w:type="spellStart"/>
            <w:r w:rsidRPr="00430A0D">
              <w:rPr>
                <w:rFonts w:ascii="Garamond" w:eastAsia="Calibri" w:hAnsi="Garamond" w:cs="Times New Roman"/>
                <w:sz w:val="24"/>
                <w:szCs w:val="24"/>
              </w:rPr>
              <w:t>etc</w:t>
            </w:r>
            <w:proofErr w:type="spellEnd"/>
            <w:r w:rsidRPr="00430A0D">
              <w:rPr>
                <w:rFonts w:ascii="Garamond" w:eastAsia="Calibri" w:hAnsi="Garamond" w:cs="Times New Roman"/>
                <w:sz w:val="24"/>
                <w:szCs w:val="24"/>
              </w:rPr>
              <w:t xml:space="preserve">), semente de linhaça, girassol, gergelim, ou um </w:t>
            </w:r>
            <w:proofErr w:type="spellStart"/>
            <w:r w:rsidRPr="00430A0D">
              <w:rPr>
                <w:rFonts w:ascii="Garamond" w:eastAsia="Calibri" w:hAnsi="Garamond" w:cs="Times New Roman"/>
                <w:sz w:val="24"/>
                <w:szCs w:val="24"/>
              </w:rPr>
              <w:t>mix</w:t>
            </w:r>
            <w:proofErr w:type="spellEnd"/>
            <w:r w:rsidRPr="00430A0D">
              <w:rPr>
                <w:rFonts w:ascii="Garamond" w:eastAsia="Calibri" w:hAnsi="Garamond" w:cs="Times New Roman"/>
                <w:sz w:val="24"/>
                <w:szCs w:val="24"/>
              </w:rPr>
              <w:t xml:space="preserve"> destes ingredientes; frutas secas ou liofilizadas ou desidratadas; açúcar e gordura, o açúcar pode ser na forma de: mel, melado de cana, açúcar (cristal ou mascavo ou demerara) e a gordura normalmente é na forma de óleo.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Naturale</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11,08319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443,33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56</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31248 - Lentilha. </w:t>
            </w:r>
            <w:r w:rsidRPr="00430A0D">
              <w:rPr>
                <w:rFonts w:ascii="Garamond" w:eastAsia="Calibri" w:hAnsi="Garamond" w:cs="Times New Roman"/>
                <w:sz w:val="24"/>
                <w:szCs w:val="24"/>
              </w:rPr>
              <w:br/>
              <w:t xml:space="preserve">Classe graúda, tipo 1, conforme a Portaria n° 65, de 16/02/93. O produto deverá estar em bom estado de conservação, isento de processos de fermentação, mofo, odor estranho e substâncias nocivas à saúde. Deve possuir registro no Ministério da Agricultura. Cor, odor e sabor próprios. Embalagem deve ser limpa, resistente e </w:t>
            </w:r>
            <w:r w:rsidRPr="00430A0D">
              <w:rPr>
                <w:rFonts w:ascii="Garamond" w:eastAsia="Calibri" w:hAnsi="Garamond" w:cs="Times New Roman"/>
                <w:sz w:val="24"/>
                <w:szCs w:val="24"/>
              </w:rPr>
              <w:lastRenderedPageBreak/>
              <w:t>estar intacta, em bom estado de conservação e higiene. Acondicionada em pacotes de polietileno incolor e transparente, bem vedados, contento 500 g, devidamente rotulada conforme órgão fiscalizador. Prazo de fabricação: máx. 30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Kanty</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4,8623</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461,92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57</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31249 - Macarrão Com Ovos Tipo Cabelinho de Anjo. </w:t>
            </w:r>
            <w:r w:rsidRPr="00430A0D">
              <w:rPr>
                <w:rFonts w:ascii="Garamond" w:eastAsia="Calibri" w:hAnsi="Garamond" w:cs="Times New Roman"/>
                <w:sz w:val="24"/>
                <w:szCs w:val="24"/>
              </w:rPr>
              <w:br/>
              <w:t xml:space="preserve">Características técnicas: macarrão tipo cabelinho de anjo, com ovos. Não deverá apresentar sujidade, bolor, manchas, fragilidade à pressão dos dedos. Embalagem: deve estar intacta, acondicionada em embalagem de polietileno bem vedado, de 500g. Pós-cocção a massa não poderá apresentar textura ou consistência de </w:t>
            </w:r>
            <w:proofErr w:type="spellStart"/>
            <w:r w:rsidRPr="00430A0D">
              <w:rPr>
                <w:rFonts w:ascii="Garamond" w:eastAsia="Calibri" w:hAnsi="Garamond" w:cs="Times New Roman"/>
                <w:sz w:val="24"/>
                <w:szCs w:val="24"/>
              </w:rPr>
              <w:t>empapamento</w:t>
            </w:r>
            <w:proofErr w:type="spellEnd"/>
            <w:r w:rsidRPr="00430A0D">
              <w:rPr>
                <w:rFonts w:ascii="Garamond" w:eastAsia="Calibri" w:hAnsi="Garamond" w:cs="Times New Roman"/>
                <w:sz w:val="24"/>
                <w:szCs w:val="24"/>
              </w:rPr>
              <w:t>. Prazo de Validade: mínimo de 5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Orquídea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185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3,43221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634,96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58</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31250 - Macarrão Com Ovos Tipo Caracol. </w:t>
            </w:r>
            <w:r w:rsidRPr="00430A0D">
              <w:rPr>
                <w:rFonts w:ascii="Garamond" w:eastAsia="Calibri" w:hAnsi="Garamond" w:cs="Times New Roman"/>
                <w:sz w:val="24"/>
                <w:szCs w:val="24"/>
              </w:rPr>
              <w:br/>
              <w:t>Não deverá apresentar sujidade, bolor, manchas, fragilidade à pressão dos dedos. A embalagem deve ser atóxica, estar intacta,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Isabela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4,75504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309,08</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59</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31251 - Macarrão de Arroz, Com Ovos, Isento de Glúten. </w:t>
            </w:r>
            <w:r w:rsidRPr="00430A0D">
              <w:rPr>
                <w:rFonts w:ascii="Garamond" w:eastAsia="Calibri" w:hAnsi="Garamond" w:cs="Times New Roman"/>
                <w:sz w:val="24"/>
                <w:szCs w:val="24"/>
              </w:rPr>
              <w:br/>
              <w:t xml:space="preserve">Macarrão de arroz com ovos, corte parafuso 500g. Sem glúten – sem lactose. O produto deverá estar em </w:t>
            </w:r>
            <w:r w:rsidRPr="00430A0D">
              <w:rPr>
                <w:rFonts w:ascii="Garamond" w:eastAsia="Calibri" w:hAnsi="Garamond" w:cs="Times New Roman"/>
                <w:sz w:val="24"/>
                <w:szCs w:val="24"/>
              </w:rPr>
              <w:lastRenderedPageBreak/>
              <w:t>conformidade com as leis especificas vigentes. Validade mínima de 6 meses a partir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Urbano</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3,18195</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38,18</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60</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31252 - Macarrão Com Ovos Tipo Parafuso. </w:t>
            </w:r>
            <w:r w:rsidRPr="00430A0D">
              <w:rPr>
                <w:rFonts w:ascii="Garamond" w:eastAsia="Calibri" w:hAnsi="Garamond" w:cs="Times New Roman"/>
                <w:sz w:val="24"/>
                <w:szCs w:val="24"/>
              </w:rPr>
              <w:br/>
              <w:t>Características técnicas: macarrão tipo parafuso, massa de sêmola com ovos fortificada com ferro e ácido fólico. Não deverá apresentar sujidade, bolor, manchas, fragilidade à pressão dos dedos. Embalagem: deve estar intacta, acondicionada em embalagem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THAIADELE</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175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4,07575</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713,26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61</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31253 - Milho de Pipoca. </w:t>
            </w:r>
            <w:r w:rsidRPr="00430A0D">
              <w:rPr>
                <w:rFonts w:ascii="Garamond" w:eastAsia="Calibri" w:hAnsi="Garamond" w:cs="Times New Roman"/>
                <w:sz w:val="24"/>
                <w:szCs w:val="24"/>
              </w:rPr>
              <w:br/>
              <w:t>Características: grupo duro, classe amarelo, tipo 1. Embalagem: pacotes de plástico atóxico, contendo 500 g do produto. Livre de sujidades e contaminantes, insetos e fungos. Rótulo com dados de indicação do fabricante, produto, peso, data de fabricação 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Amafil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2,03788</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163,03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62</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31254 - Milho Verde Congelado. </w:t>
            </w:r>
            <w:r w:rsidRPr="00430A0D">
              <w:rPr>
                <w:rFonts w:ascii="Garamond" w:eastAsia="Calibri" w:hAnsi="Garamond" w:cs="Times New Roman"/>
                <w:sz w:val="24"/>
                <w:szCs w:val="24"/>
              </w:rPr>
              <w:br/>
              <w:t>Características: sabor, aroma e textura próprios, 100% natural. Congelado a -18ºC. Embalagem de polietileno contendo 350 g e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Lar</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115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4,71929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542,72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63</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31255 - Mingau de Banana e Maçã Zero Açúcar. </w:t>
            </w:r>
            <w:r w:rsidRPr="00430A0D">
              <w:rPr>
                <w:rFonts w:ascii="Garamond" w:eastAsia="Calibri" w:hAnsi="Garamond" w:cs="Times New Roman"/>
                <w:sz w:val="24"/>
                <w:szCs w:val="24"/>
              </w:rPr>
              <w:br/>
              <w:t xml:space="preserve">Cereal para alimentação infantil a base de trigo, arroz, milho, aveia e cevada rico em vitaminas e minerais. Zero </w:t>
            </w:r>
            <w:r w:rsidRPr="00430A0D">
              <w:rPr>
                <w:rFonts w:ascii="Garamond" w:eastAsia="Calibri" w:hAnsi="Garamond" w:cs="Times New Roman"/>
                <w:sz w:val="24"/>
                <w:szCs w:val="24"/>
              </w:rPr>
              <w:lastRenderedPageBreak/>
              <w:t>adição de açúcares, para crianças a partir de 6 meses. Prazo de validade: mínimo de 6 meses. Data de fabricação: máximo 30 dias. Embalagem em sachê de 150g,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Nestlé</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7,15044</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107,26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64</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31257 - Mistura Para Bolo Sem Lactose e Sem Glúten. </w:t>
            </w:r>
            <w:r w:rsidRPr="00430A0D">
              <w:rPr>
                <w:rFonts w:ascii="Garamond" w:eastAsia="Calibri" w:hAnsi="Garamond" w:cs="Times New Roman"/>
                <w:sz w:val="24"/>
                <w:szCs w:val="24"/>
              </w:rPr>
              <w:br/>
              <w:t>Vários sabores, deve ser elaborado com ingredientes que não contenham lactose, proteína do leite e nem glúten, ideal para o consumo por celíacos, intolerantes à lactose e por alérgicos à proteína do leite. Na embalagem deve constar todos os dizeres obrigatórios. Pacote com 300g.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SUPRA SOY</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8,29451</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99,53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65</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31258 - Óleo de Soja Refinado. </w:t>
            </w:r>
            <w:r w:rsidRPr="00430A0D">
              <w:rPr>
                <w:rFonts w:ascii="Garamond" w:eastAsia="Calibri" w:hAnsi="Garamond" w:cs="Times New Roman"/>
                <w:sz w:val="24"/>
                <w:szCs w:val="24"/>
              </w:rPr>
              <w:br/>
              <w:t>Características Técnicas: óleo de soja refinado, 100% natural. Não deve apresentar embalagem frágil, mistura de outros óleos, cheiro forte e intenso, volume insatisfatório. Embalagem: de 900 ml, não apresentar amassamento, vazamento e abaulamento. Prazo de validade: mínimo de 10 meses. Data de fabricação: máximo de 30 dias. A rotulagem deve conter no mínimo as seguintes informações: nome e/ou marca, ingredientes, data de validade, lote e informações nutricionais.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Coamo</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2,89593</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984,62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66</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31259 - Polvilho Doce. </w:t>
            </w:r>
            <w:r w:rsidRPr="00430A0D">
              <w:rPr>
                <w:rFonts w:ascii="Garamond" w:eastAsia="Calibri" w:hAnsi="Garamond" w:cs="Times New Roman"/>
                <w:sz w:val="24"/>
                <w:szCs w:val="24"/>
              </w:rPr>
              <w:br/>
              <w:t xml:space="preserve">Produto </w:t>
            </w:r>
            <w:proofErr w:type="spellStart"/>
            <w:r w:rsidRPr="00430A0D">
              <w:rPr>
                <w:rFonts w:ascii="Garamond" w:eastAsia="Calibri" w:hAnsi="Garamond" w:cs="Times New Roman"/>
                <w:sz w:val="24"/>
                <w:szCs w:val="24"/>
              </w:rPr>
              <w:t>amiláceo</w:t>
            </w:r>
            <w:proofErr w:type="spellEnd"/>
            <w:r w:rsidRPr="00430A0D">
              <w:rPr>
                <w:rFonts w:ascii="Garamond" w:eastAsia="Calibri" w:hAnsi="Garamond" w:cs="Times New Roman"/>
                <w:sz w:val="24"/>
                <w:szCs w:val="24"/>
              </w:rPr>
              <w:t xml:space="preserve"> extraído da mandioca (</w:t>
            </w:r>
            <w:proofErr w:type="spellStart"/>
            <w:r w:rsidRPr="00430A0D">
              <w:rPr>
                <w:rFonts w:ascii="Garamond" w:eastAsia="Calibri" w:hAnsi="Garamond" w:cs="Times New Roman"/>
                <w:sz w:val="24"/>
                <w:szCs w:val="24"/>
              </w:rPr>
              <w:t>manihot</w:t>
            </w:r>
            <w:proofErr w:type="spellEnd"/>
            <w:r w:rsidRPr="00430A0D">
              <w:rPr>
                <w:rFonts w:ascii="Garamond" w:eastAsia="Calibri" w:hAnsi="Garamond" w:cs="Times New Roman"/>
                <w:sz w:val="24"/>
                <w:szCs w:val="24"/>
              </w:rPr>
              <w:t xml:space="preserve"> utilíssima), acondicionado em embalagem plástica resistente e atóxica de 500 g, com identificação do produto,</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Prata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2,78867</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69,72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67</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31260 - Polvilho Azedo.</w:t>
            </w:r>
            <w:r w:rsidRPr="00430A0D">
              <w:rPr>
                <w:rFonts w:ascii="Garamond" w:eastAsia="Calibri" w:hAnsi="Garamond" w:cs="Times New Roman"/>
                <w:sz w:val="24"/>
                <w:szCs w:val="24"/>
              </w:rPr>
              <w:br/>
              <w:t>Fabricado a partir de matérias primas sãs e limpas. Pacote de polietileno atóxico, resistente, contendo peso líquido de 500 g, devidamente rotulado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Prata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3,00319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60,06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68</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31261 - Sagu.</w:t>
            </w:r>
            <w:r w:rsidRPr="00430A0D">
              <w:rPr>
                <w:rFonts w:ascii="Garamond" w:eastAsia="Calibri" w:hAnsi="Garamond" w:cs="Times New Roman"/>
                <w:sz w:val="24"/>
                <w:szCs w:val="24"/>
              </w:rPr>
              <w:br/>
              <w:t xml:space="preserve">Grupo tapioca, tipo 1, classe pérola, tipo </w:t>
            </w:r>
            <w:r w:rsidRPr="00430A0D">
              <w:rPr>
                <w:rFonts w:ascii="Garamond" w:eastAsia="Calibri" w:hAnsi="Garamond" w:cs="Times New Roman"/>
                <w:sz w:val="24"/>
                <w:szCs w:val="24"/>
              </w:rPr>
              <w:lastRenderedPageBreak/>
              <w:t xml:space="preserve">I. Produto </w:t>
            </w:r>
            <w:proofErr w:type="spellStart"/>
            <w:r w:rsidRPr="00430A0D">
              <w:rPr>
                <w:rFonts w:ascii="Garamond" w:eastAsia="Calibri" w:hAnsi="Garamond" w:cs="Times New Roman"/>
                <w:sz w:val="24"/>
                <w:szCs w:val="24"/>
              </w:rPr>
              <w:t>amiláceo</w:t>
            </w:r>
            <w:proofErr w:type="spellEnd"/>
            <w:r w:rsidRPr="00430A0D">
              <w:rPr>
                <w:rFonts w:ascii="Garamond" w:eastAsia="Calibri" w:hAnsi="Garamond" w:cs="Times New Roman"/>
                <w:sz w:val="24"/>
                <w:szCs w:val="24"/>
              </w:rPr>
              <w:t xml:space="preserve"> derivado da raiz de mandioca sob forma de grânulos esféricos. Características sensoriais (organolépticas): cor branca, aspecto, odor e sabor próprios. Embalagem: pacotes de polietileno contendo 500 g do produto, devidamente rotulada conforme órgão fiscalizador.</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Prata</w:t>
            </w: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185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3,00319</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555,59</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95</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31318 - Bebida Láctea Fermentada. </w:t>
            </w:r>
            <w:r w:rsidRPr="00430A0D">
              <w:rPr>
                <w:rFonts w:ascii="Garamond" w:eastAsia="Calibri" w:hAnsi="Garamond" w:cs="Times New Roman"/>
                <w:sz w:val="24"/>
                <w:szCs w:val="24"/>
              </w:rPr>
              <w:br/>
              <w:t>Elaborada a partir de soro de leite em pó reconstituído, leite pasteurizado e polpa de fruta. Embalagem em polietileno contendo 900 ml. Nos sabores: morango, coco, pêssego, salada de frutas ou abacaxi. Refrigerado a no máximo 10º C. Prazo de validade 45 dias. Deverá constar registro no Ministério da Agricultura e estar devidamente rotulada.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420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3,0496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1.280,83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96</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31319 - Creme de Leite.</w:t>
            </w:r>
            <w:r w:rsidRPr="00430A0D">
              <w:rPr>
                <w:rFonts w:ascii="Garamond" w:eastAsia="Calibri" w:hAnsi="Garamond" w:cs="Times New Roman"/>
                <w:sz w:val="24"/>
                <w:szCs w:val="24"/>
              </w:rPr>
              <w:br/>
              <w:t xml:space="preserve">Embalagem UHT contendo 200g. Ingredientes: creme de leite, leite em pó desnatado, </w:t>
            </w:r>
            <w:proofErr w:type="spellStart"/>
            <w:r w:rsidRPr="00430A0D">
              <w:rPr>
                <w:rFonts w:ascii="Garamond" w:eastAsia="Calibri" w:hAnsi="Garamond" w:cs="Times New Roman"/>
                <w:sz w:val="24"/>
                <w:szCs w:val="24"/>
              </w:rPr>
              <w:t>espessantes</w:t>
            </w:r>
            <w:proofErr w:type="spellEnd"/>
            <w:r w:rsidRPr="00430A0D">
              <w:rPr>
                <w:rFonts w:ascii="Garamond" w:eastAsia="Calibri" w:hAnsi="Garamond" w:cs="Times New Roman"/>
                <w:sz w:val="24"/>
                <w:szCs w:val="24"/>
              </w:rPr>
              <w:t xml:space="preserve"> e estabilizante. Homogeneizado. Isento de glúten. Com 17 a 25% de gordura. Rótulo com indicação do fornecedor, produto, peso, ingredientes, informação nutricional, data de fabricação, prazo de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2,26765</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170,07</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97</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31320 - Doce de Leite em Pasta.</w:t>
            </w:r>
            <w:r w:rsidRPr="00430A0D">
              <w:rPr>
                <w:rFonts w:ascii="Garamond" w:eastAsia="Calibri" w:hAnsi="Garamond" w:cs="Times New Roman"/>
                <w:sz w:val="24"/>
                <w:szCs w:val="24"/>
              </w:rPr>
              <w:br/>
              <w:t xml:space="preserve">O doce de leite deverá ser fabricado com matérias-primas sãs e limpas e em perfeito estado de conservação. Não deve conter glúten nem soro de leite. Deve apresentar selo do SIF. Pode conter os aditivos permitidos pela legislação. Consistência cremosa ou pastosa, sem cristais perceptíveis sensorialmente, cor castanho caramelado, sabor e odor doce característico. Embalagem: potes de </w:t>
            </w:r>
            <w:r w:rsidRPr="00430A0D">
              <w:rPr>
                <w:rFonts w:ascii="Garamond" w:eastAsia="Calibri" w:hAnsi="Garamond" w:cs="Times New Roman"/>
                <w:sz w:val="24"/>
                <w:szCs w:val="24"/>
              </w:rPr>
              <w:lastRenderedPageBreak/>
              <w:t>polietileno resistente com tampa hermeticamente fechada com lacre de proteção, devidamente rotulada conforme órgão fiscalizador.  Peso líquido de 900g. Data de fabricação: máximo de 30 dias antes da data de entrega. Prazo de validade: mínimo de 08 meses a partir da data da entrega.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11,10368</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999,33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98</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31321 - Doce de Leite Sem Lactose. </w:t>
            </w:r>
            <w:r w:rsidRPr="00430A0D">
              <w:rPr>
                <w:rFonts w:ascii="Garamond" w:eastAsia="Calibri" w:hAnsi="Garamond" w:cs="Times New Roman"/>
                <w:sz w:val="24"/>
                <w:szCs w:val="24"/>
              </w:rPr>
              <w:br/>
              <w:t xml:space="preserve">Doce de leite para dietas com restrição de lactose. Ingredientes: leite integral, açúcar cristal, enzima </w:t>
            </w:r>
            <w:proofErr w:type="spellStart"/>
            <w:r w:rsidRPr="00430A0D">
              <w:rPr>
                <w:rFonts w:ascii="Garamond" w:eastAsia="Calibri" w:hAnsi="Garamond" w:cs="Times New Roman"/>
                <w:sz w:val="24"/>
                <w:szCs w:val="24"/>
              </w:rPr>
              <w:t>lactase</w:t>
            </w:r>
            <w:proofErr w:type="spellEnd"/>
            <w:r w:rsidRPr="00430A0D">
              <w:rPr>
                <w:rFonts w:ascii="Garamond" w:eastAsia="Calibri" w:hAnsi="Garamond" w:cs="Times New Roman"/>
                <w:sz w:val="24"/>
                <w:szCs w:val="24"/>
              </w:rPr>
              <w:t>, amido modificado. Embalagem contendo minimamente 350 g. Data de fabricação: o produto deve ter sido fabricado no máximo de 30 dias antes da data de entrega.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5,23906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78,59</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99</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31322 - Iogurte Com Polpa de Fruta.</w:t>
            </w:r>
            <w:r w:rsidRPr="00430A0D">
              <w:rPr>
                <w:rFonts w:ascii="Garamond" w:eastAsia="Calibri" w:hAnsi="Garamond" w:cs="Times New Roman"/>
                <w:sz w:val="24"/>
                <w:szCs w:val="24"/>
              </w:rPr>
              <w:br/>
              <w:t>Sabores: coco, morango ou salada de frutas. Sem glúten. Resfriado no máximo 10º C. Prazo de validade 45 dias. Deverá constar registro no Ministério da Agricultura. Embalagem em pacote de 900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480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4,6917</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2.252,02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100</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31323 - Iogurte Natural Integral. </w:t>
            </w:r>
            <w:r w:rsidRPr="00430A0D">
              <w:rPr>
                <w:rFonts w:ascii="Garamond" w:eastAsia="Calibri" w:hAnsi="Garamond" w:cs="Times New Roman"/>
                <w:sz w:val="24"/>
                <w:szCs w:val="24"/>
              </w:rPr>
              <w:br/>
              <w:t>Ingredientes: leite integral pasteurizado, leite em pó desnatado e fermento lácteo. Sem glúten. Resfriado no máximo 10º C. Prazo de validade 45 dias. Deverá constar registro no Ministério da Agricultura. Embalagem 170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2,18946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153,26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101</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31324 - Iogurte 0% Lactose.</w:t>
            </w:r>
            <w:r w:rsidRPr="00430A0D">
              <w:rPr>
                <w:rFonts w:ascii="Garamond" w:eastAsia="Calibri" w:hAnsi="Garamond" w:cs="Times New Roman"/>
                <w:sz w:val="24"/>
                <w:szCs w:val="24"/>
              </w:rPr>
              <w:br/>
              <w:t>Embalagem tipo garrafinha contendo 830 g do produto. Resfriado no máximo 10º C. Prazo de validade 45 dias. Deverá constar registro no Ministério da Agricultura.</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70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6,52928</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457,05</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102</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31325 - Leite Condensado.</w:t>
            </w:r>
            <w:r w:rsidRPr="00430A0D">
              <w:rPr>
                <w:rFonts w:ascii="Garamond" w:eastAsia="Calibri" w:hAnsi="Garamond" w:cs="Times New Roman"/>
                <w:sz w:val="24"/>
                <w:szCs w:val="24"/>
              </w:rPr>
              <w:br/>
              <w:t xml:space="preserve">Embalagem UHT contendo 395g. Ingredientes: leite integral e/ou leite em pó, açúcar e lactose. Rótulo com indicação do fornecedor, produto, peso, ingredientes, informação nutricional, </w:t>
            </w:r>
            <w:r w:rsidRPr="00430A0D">
              <w:rPr>
                <w:rFonts w:ascii="Garamond" w:eastAsia="Calibri" w:hAnsi="Garamond" w:cs="Times New Roman"/>
                <w:sz w:val="24"/>
                <w:szCs w:val="24"/>
              </w:rPr>
              <w:lastRenderedPageBreak/>
              <w:t>data de fabricação, prazo de validade e demais especificações exigidas na legislação vigente. Registro no órgão competente.</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3,0496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137,23</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103</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31326 - Leite Integral Longa Vida. </w:t>
            </w:r>
            <w:r w:rsidRPr="00430A0D">
              <w:rPr>
                <w:rFonts w:ascii="Garamond" w:eastAsia="Calibri" w:hAnsi="Garamond" w:cs="Times New Roman"/>
                <w:sz w:val="24"/>
                <w:szCs w:val="24"/>
              </w:rPr>
              <w:br/>
              <w:t xml:space="preserve">Características técnicas: leite integral fluído, processado através do sistema Ultra High </w:t>
            </w:r>
            <w:proofErr w:type="spellStart"/>
            <w:r w:rsidRPr="00430A0D">
              <w:rPr>
                <w:rFonts w:ascii="Garamond" w:eastAsia="Calibri" w:hAnsi="Garamond" w:cs="Times New Roman"/>
                <w:sz w:val="24"/>
                <w:szCs w:val="24"/>
              </w:rPr>
              <w:t>Temperature</w:t>
            </w:r>
            <w:proofErr w:type="spellEnd"/>
            <w:r w:rsidRPr="00430A0D">
              <w:rPr>
                <w:rFonts w:ascii="Garamond" w:eastAsia="Calibri" w:hAnsi="Garamond" w:cs="Times New Roman"/>
                <w:sz w:val="24"/>
                <w:szCs w:val="24"/>
              </w:rPr>
              <w:t xml:space="preserve"> (UHT). O produto deve apresentar cor branca interior e sabor característico. Contendo 1 L. Embalagem: Tetra Pack ou Tetra </w:t>
            </w:r>
            <w:proofErr w:type="spellStart"/>
            <w:r w:rsidRPr="00430A0D">
              <w:rPr>
                <w:rFonts w:ascii="Garamond" w:eastAsia="Calibri" w:hAnsi="Garamond" w:cs="Times New Roman"/>
                <w:sz w:val="24"/>
                <w:szCs w:val="24"/>
              </w:rPr>
              <w:t>Brick</w:t>
            </w:r>
            <w:proofErr w:type="spellEnd"/>
            <w:r w:rsidRPr="00430A0D">
              <w:rPr>
                <w:rFonts w:ascii="Garamond" w:eastAsia="Calibri" w:hAnsi="Garamond" w:cs="Times New Roman"/>
                <w:sz w:val="24"/>
                <w:szCs w:val="24"/>
              </w:rPr>
              <w:t xml:space="preserve"> </w:t>
            </w:r>
            <w:proofErr w:type="spellStart"/>
            <w:r w:rsidRPr="00430A0D">
              <w:rPr>
                <w:rFonts w:ascii="Garamond" w:eastAsia="Calibri" w:hAnsi="Garamond" w:cs="Times New Roman"/>
                <w:sz w:val="24"/>
                <w:szCs w:val="24"/>
              </w:rPr>
              <w:t>Aseptic</w:t>
            </w:r>
            <w:proofErr w:type="spellEnd"/>
            <w:r w:rsidRPr="00430A0D">
              <w:rPr>
                <w:rFonts w:ascii="Garamond" w:eastAsia="Calibri" w:hAnsi="Garamond" w:cs="Times New Roman"/>
                <w:sz w:val="24"/>
                <w:szCs w:val="24"/>
              </w:rPr>
              <w:t>. Deverá trazer informações gerais, data de fabricação e validade bem visíveis e claras. As caixas não podem estar amassadas e as bordas do fecho de vedação da embalagem devem estar perfeitas, sem orifícios ou defeitos que prejudiquem a qualidade e o valor nutricional do produto. O produto não deverá apresentar sinais de sujidade, corpos estranhos ao produto, cor não característica do produto, sabor ácido intenso ou problemas de vedação da embalagem. Prazo de validade: mínimo de 120 dias.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Litros</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3.080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2,26765</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6.984,36</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104</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31327 - Leite Semidesnatado Sem Lactose.</w:t>
            </w:r>
            <w:r w:rsidRPr="00430A0D">
              <w:rPr>
                <w:rFonts w:ascii="Garamond" w:eastAsia="Calibri" w:hAnsi="Garamond" w:cs="Times New Roman"/>
                <w:sz w:val="24"/>
                <w:szCs w:val="24"/>
              </w:rPr>
              <w:br/>
              <w:t xml:space="preserve">Leite UHT semidesnatado sem lactose (0%), indicado para crianças com intolerância a lactose. O produto deve apresentar cor branca interior e sabor característico. Contendo até 1 L. Embalagem em perfeito estado: acondicionada em embalagem Tetra Pack ou Tetra </w:t>
            </w:r>
            <w:proofErr w:type="spellStart"/>
            <w:r w:rsidRPr="00430A0D">
              <w:rPr>
                <w:rFonts w:ascii="Garamond" w:eastAsia="Calibri" w:hAnsi="Garamond" w:cs="Times New Roman"/>
                <w:sz w:val="24"/>
                <w:szCs w:val="24"/>
              </w:rPr>
              <w:t>Brick</w:t>
            </w:r>
            <w:proofErr w:type="spellEnd"/>
            <w:r w:rsidRPr="00430A0D">
              <w:rPr>
                <w:rFonts w:ascii="Garamond" w:eastAsia="Calibri" w:hAnsi="Garamond" w:cs="Times New Roman"/>
                <w:sz w:val="24"/>
                <w:szCs w:val="24"/>
              </w:rPr>
              <w:t xml:space="preserve"> </w:t>
            </w:r>
            <w:proofErr w:type="spellStart"/>
            <w:r w:rsidRPr="00430A0D">
              <w:rPr>
                <w:rFonts w:ascii="Garamond" w:eastAsia="Calibri" w:hAnsi="Garamond" w:cs="Times New Roman"/>
                <w:sz w:val="24"/>
                <w:szCs w:val="24"/>
              </w:rPr>
              <w:t>Asseptic</w:t>
            </w:r>
            <w:proofErr w:type="spellEnd"/>
            <w:r w:rsidRPr="00430A0D">
              <w:rPr>
                <w:rFonts w:ascii="Garamond" w:eastAsia="Calibri" w:hAnsi="Garamond" w:cs="Times New Roman"/>
                <w:sz w:val="24"/>
                <w:szCs w:val="24"/>
              </w:rPr>
              <w:t>. Deverá trazer informações gerais, data de fabricação e validade bem visíveis e claras. O produto não deverá apresentar sinais de sujidade, corpos estranhos ao produto, cor não característica do produto, sabor ácido intenso ou problemas de vedação da embalagem.</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175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3,36238</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588,42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105</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31328 - Manteiga Sem Sal.</w:t>
            </w:r>
            <w:r w:rsidRPr="00430A0D">
              <w:rPr>
                <w:rFonts w:ascii="Garamond" w:eastAsia="Calibri" w:hAnsi="Garamond" w:cs="Times New Roman"/>
                <w:sz w:val="24"/>
                <w:szCs w:val="24"/>
              </w:rPr>
              <w:br/>
              <w:t>De primeira qualidade, obtida do creme de leite (nata) padronizado, pasteurizado e maturado, com teor mínimo de 80% de lipídeos, embalagens com dados de identificação, data de fabricação e validade, lote, registro do Ministério da Agricultura SIF/ DIPOA. Validade de, no mínimo, 4 meses.</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40</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30,7306</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1.229,22</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106</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31329 - Nata.</w:t>
            </w:r>
            <w:r w:rsidRPr="00430A0D">
              <w:rPr>
                <w:rFonts w:ascii="Garamond" w:eastAsia="Calibri" w:hAnsi="Garamond" w:cs="Times New Roman"/>
                <w:sz w:val="24"/>
                <w:szCs w:val="24"/>
              </w:rPr>
              <w:br/>
              <w:t>Pasteurizada, rica em gordura retirada do leite. Consistência cremosa, sabor suave. A embalagem deverá conter externamente os dados de identificação, procedência, informações nutricionais, número de lote, data de validade, quantidade de produto e atender as exigências do ministério da agricultura e DIPOA e do regulamento da inspeção industrial e sanitária de produtos de origem animal. Prazo de validade mínimo de 6 meses a partir data de entrega. Emb. de 300 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roofErr w:type="spellStart"/>
            <w:r w:rsidRPr="00430A0D">
              <w:rPr>
                <w:rFonts w:ascii="Garamond" w:eastAsia="Calibri" w:hAnsi="Garamond" w:cs="Times New Roman"/>
                <w:sz w:val="24"/>
                <w:szCs w:val="24"/>
              </w:rPr>
              <w:t>Tirol</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5,70823</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142,71</w:t>
            </w:r>
          </w:p>
        </w:tc>
      </w:tr>
      <w:tr w:rsidR="00341158"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5</w:t>
            </w:r>
          </w:p>
        </w:tc>
        <w:tc>
          <w:tcPr>
            <w:tcW w:w="656"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107</w:t>
            </w:r>
          </w:p>
        </w:tc>
        <w:tc>
          <w:tcPr>
            <w:tcW w:w="391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both"/>
              <w:rPr>
                <w:rFonts w:ascii="Garamond" w:hAnsi="Garamond"/>
                <w:sz w:val="24"/>
                <w:szCs w:val="24"/>
              </w:rPr>
            </w:pPr>
            <w:r w:rsidRPr="00430A0D">
              <w:rPr>
                <w:rFonts w:ascii="Garamond" w:eastAsia="Calibri" w:hAnsi="Garamond" w:cs="Times New Roman"/>
                <w:sz w:val="24"/>
                <w:szCs w:val="24"/>
              </w:rPr>
              <w:t xml:space="preserve">31330 - Queijo </w:t>
            </w:r>
            <w:proofErr w:type="spellStart"/>
            <w:r w:rsidRPr="00430A0D">
              <w:rPr>
                <w:rFonts w:ascii="Garamond" w:eastAsia="Calibri" w:hAnsi="Garamond" w:cs="Times New Roman"/>
                <w:sz w:val="24"/>
                <w:szCs w:val="24"/>
              </w:rPr>
              <w:t>Mussarela</w:t>
            </w:r>
            <w:proofErr w:type="spellEnd"/>
            <w:r w:rsidRPr="00430A0D">
              <w:rPr>
                <w:rFonts w:ascii="Garamond" w:eastAsia="Calibri" w:hAnsi="Garamond" w:cs="Times New Roman"/>
                <w:sz w:val="24"/>
                <w:szCs w:val="24"/>
              </w:rPr>
              <w:t xml:space="preserve"> Fatiado.</w:t>
            </w:r>
            <w:r w:rsidRPr="00430A0D">
              <w:rPr>
                <w:rFonts w:ascii="Garamond" w:eastAsia="Calibri" w:hAnsi="Garamond" w:cs="Times New Roman"/>
                <w:sz w:val="24"/>
                <w:szCs w:val="24"/>
              </w:rPr>
              <w:br/>
              <w:t xml:space="preserve">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w:t>
            </w:r>
            <w:proofErr w:type="spellStart"/>
            <w:r w:rsidRPr="00430A0D">
              <w:rPr>
                <w:rFonts w:ascii="Garamond" w:eastAsia="Calibri" w:hAnsi="Garamond" w:cs="Times New Roman"/>
                <w:sz w:val="24"/>
                <w:szCs w:val="24"/>
              </w:rPr>
              <w:t>interfolhada</w:t>
            </w:r>
            <w:proofErr w:type="spellEnd"/>
            <w:r w:rsidRPr="00430A0D">
              <w:rPr>
                <w:rFonts w:ascii="Garamond" w:eastAsia="Calibri" w:hAnsi="Garamond" w:cs="Times New Roman"/>
                <w:sz w:val="24"/>
                <w:szCs w:val="24"/>
              </w:rPr>
              <w:t xml:space="preserve"> de até 1 kg.</w:t>
            </w:r>
          </w:p>
        </w:tc>
        <w:tc>
          <w:tcPr>
            <w:tcW w:w="709"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85</w:t>
            </w:r>
          </w:p>
        </w:tc>
        <w:tc>
          <w:tcPr>
            <w:tcW w:w="1041"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25,02237</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2.126,90</w:t>
            </w:r>
          </w:p>
        </w:tc>
      </w:tr>
      <w:tr w:rsidR="00341158" w:rsidRPr="00430A0D" w:rsidTr="000F4FD4">
        <w:tc>
          <w:tcPr>
            <w:tcW w:w="8472" w:type="dxa"/>
            <w:gridSpan w:val="7"/>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right"/>
              <w:rPr>
                <w:rFonts w:ascii="Garamond" w:hAnsi="Garamond"/>
                <w:sz w:val="24"/>
                <w:szCs w:val="24"/>
              </w:rPr>
            </w:pPr>
            <w:r w:rsidRPr="00430A0D">
              <w:rPr>
                <w:rFonts w:ascii="Garamond" w:eastAsia="Calibri" w:hAnsi="Garamond" w:cs="Times New Roman"/>
                <w:b/>
                <w:sz w:val="24"/>
                <w:szCs w:val="24"/>
              </w:rPr>
              <w:t>Total (R$):</w:t>
            </w:r>
          </w:p>
        </w:tc>
        <w:tc>
          <w:tcPr>
            <w:tcW w:w="1134" w:type="dxa"/>
            <w:tcBorders>
              <w:top w:val="single" w:sz="4" w:space="0" w:color="auto"/>
              <w:left w:val="single" w:sz="4" w:space="0" w:color="auto"/>
              <w:bottom w:val="single" w:sz="4" w:space="0" w:color="auto"/>
              <w:right w:val="single" w:sz="4" w:space="0" w:color="auto"/>
            </w:tcBorders>
            <w:vAlign w:val="center"/>
          </w:tcPr>
          <w:p w:rsidR="00341158" w:rsidRPr="00430A0D" w:rsidRDefault="00341158" w:rsidP="00341158">
            <w:pPr>
              <w:spacing w:after="0"/>
              <w:jc w:val="center"/>
              <w:rPr>
                <w:rFonts w:ascii="Garamond" w:hAnsi="Garamond"/>
                <w:sz w:val="24"/>
                <w:szCs w:val="24"/>
              </w:rPr>
            </w:pPr>
            <w:r w:rsidRPr="00430A0D">
              <w:rPr>
                <w:rFonts w:ascii="Garamond" w:eastAsia="Calibri" w:hAnsi="Garamond" w:cs="Times New Roman"/>
                <w:sz w:val="24"/>
                <w:szCs w:val="24"/>
              </w:rPr>
              <w:t>42.449,99</w:t>
            </w:r>
          </w:p>
        </w:tc>
      </w:tr>
    </w:tbl>
    <w:p w:rsidR="003D26AF" w:rsidRPr="003D6168" w:rsidRDefault="003D26AF" w:rsidP="00341158">
      <w:pPr>
        <w:pStyle w:val="PargrafodaLista"/>
        <w:spacing w:after="0"/>
        <w:ind w:left="0" w:right="425"/>
        <w:jc w:val="both"/>
        <w:rPr>
          <w:rFonts w:ascii="Garamond" w:hAnsi="Garamond" w:cs="Arial"/>
          <w:sz w:val="24"/>
          <w:szCs w:val="24"/>
        </w:rPr>
      </w:pP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lastRenderedPageBreak/>
        <w:t xml:space="preserve">§ 1º -  As entregas deverão ser feitas pelas proponentes vencedoras na Escola Municipal </w:t>
      </w:r>
      <w:proofErr w:type="spellStart"/>
      <w:r w:rsidRPr="003D6168">
        <w:rPr>
          <w:rFonts w:ascii="Garamond" w:hAnsi="Garamond"/>
          <w:sz w:val="24"/>
          <w:szCs w:val="24"/>
        </w:rPr>
        <w:t>Profª</w:t>
      </w:r>
      <w:proofErr w:type="spellEnd"/>
      <w:r w:rsidRPr="003D6168">
        <w:rPr>
          <w:rFonts w:ascii="Garamond" w:hAnsi="Garamond"/>
          <w:sz w:val="24"/>
          <w:szCs w:val="24"/>
        </w:rPr>
        <w:t xml:space="preserve"> Jacy Falchetti - PROJAF e no Centro Municipal de Educação Infantil Prof.ª Fabiana Nunes Possato - PROFABI, conforme cronograma pré-estabelecido pela Secretaria Municipal de Educação, para os meses de fevereiro a dezembro de 2020.</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2º - A Sra. Andréia será a responsável pelo recebimento e conferência da mercadoria, assim como, fiscalizará os produtos que estarão sendo entregues, e se necessário, emitirá relatório circunstanciado referente a entrega da mercadoria, relatando as eventuais irregularidades encontradas sendo que estas deverão ser sanadas sem custas adicionais à Prefeitura e entregá-los conforme determinação da Nutricionista, que fixará o prazo para a entrega dos devidos alimentos.</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3º - Caso a(s) proponente(s) vencedora(s) continuar(em) com as irregularidades e não atendam às solicitações para regularizar a situação, a elas será aplicada as sanções cabíveis, conforme determina a Lei de Licitações 8.666/93.</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xml:space="preserve">§ 4º - Todas as despesas com impostos, taxas, fretes, seguros, transportes, encargos sociais, trabalhistas e outros, correrão por conta da proponente vencedora.                                                                                                                                                                                                                              </w:t>
      </w:r>
      <w:r w:rsidRPr="003D6168">
        <w:rPr>
          <w:rFonts w:ascii="Garamond" w:hAnsi="Garamond"/>
          <w:b/>
          <w:sz w:val="24"/>
          <w:szCs w:val="24"/>
        </w:rPr>
        <w:t xml:space="preserve">               </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xml:space="preserve">§ 5º – Todas as despesas com impostos, taxas, fretes, seguros, transportes, encargos sociais, trabalhistas e outros, correrão por conta da proponente vencedora.                                                                                                                                                                                                                              </w:t>
      </w:r>
      <w:r w:rsidRPr="003D6168">
        <w:rPr>
          <w:rFonts w:ascii="Garamond" w:hAnsi="Garamond"/>
          <w:b/>
          <w:color w:val="000000"/>
          <w:sz w:val="24"/>
          <w:szCs w:val="24"/>
        </w:rPr>
        <w:t xml:space="preserve">               </w:t>
      </w:r>
    </w:p>
    <w:p w:rsidR="003D26AF" w:rsidRPr="003D6168" w:rsidRDefault="003D26AF" w:rsidP="00341158">
      <w:pPr>
        <w:pStyle w:val="Ttulo"/>
        <w:jc w:val="left"/>
        <w:rPr>
          <w:rFonts w:ascii="Garamond" w:hAnsi="Garamond"/>
          <w:sz w:val="24"/>
          <w:szCs w:val="24"/>
        </w:rPr>
      </w:pPr>
    </w:p>
    <w:p w:rsidR="003D26AF" w:rsidRPr="003D6168" w:rsidRDefault="003D26AF" w:rsidP="00341158">
      <w:pPr>
        <w:pStyle w:val="p1"/>
        <w:spacing w:line="240" w:lineRule="auto"/>
        <w:rPr>
          <w:rFonts w:ascii="Garamond" w:hAnsi="Garamond"/>
        </w:rPr>
      </w:pPr>
      <w:r w:rsidRPr="003D6168">
        <w:rPr>
          <w:rFonts w:ascii="Garamond" w:hAnsi="Garamond"/>
          <w:b/>
          <w:u w:val="single"/>
        </w:rPr>
        <w:t>CLÁUSULA SEGUNDA</w:t>
      </w:r>
      <w:r w:rsidRPr="003D6168">
        <w:rPr>
          <w:rFonts w:ascii="Garamond" w:hAnsi="Garamond"/>
        </w:rPr>
        <w:t xml:space="preserve"> – O Município pagará mensalmente pelos produtos, conforme for retirado pela Secretaria Municipal de Educação e conforme a liberação dos Recursos Federais, num valor total de </w:t>
      </w:r>
      <w:r w:rsidRPr="003D6168">
        <w:rPr>
          <w:rFonts w:ascii="Garamond" w:hAnsi="Garamond"/>
          <w:b/>
          <w:bCs/>
          <w:u w:val="single"/>
        </w:rPr>
        <w:t>R$</w:t>
      </w:r>
      <w:r w:rsidR="00341158">
        <w:rPr>
          <w:rFonts w:ascii="Garamond" w:hAnsi="Garamond"/>
          <w:b/>
          <w:u w:val="single"/>
        </w:rPr>
        <w:t>42.449,99</w:t>
      </w:r>
      <w:r w:rsidRPr="003D6168">
        <w:rPr>
          <w:rFonts w:ascii="Garamond" w:hAnsi="Garamond"/>
          <w:b/>
          <w:bCs/>
          <w:u w:val="single"/>
        </w:rPr>
        <w:t>(</w:t>
      </w:r>
      <w:r w:rsidR="00341158">
        <w:rPr>
          <w:rFonts w:ascii="Garamond" w:hAnsi="Garamond"/>
          <w:b/>
          <w:bCs/>
          <w:u w:val="single"/>
        </w:rPr>
        <w:t>QUARENTA E DOIS MIL QUATROCENTOS E QUARENTA E NOVE REAIS E NOVENTA E NOVE CENTAVOS</w:t>
      </w:r>
      <w:r w:rsidRPr="003D6168">
        <w:rPr>
          <w:rFonts w:ascii="Garamond" w:hAnsi="Garamond"/>
          <w:b/>
          <w:bCs/>
          <w:u w:val="single"/>
        </w:rPr>
        <w:t>)</w:t>
      </w:r>
      <w:r w:rsidRPr="003D6168">
        <w:rPr>
          <w:rFonts w:ascii="Garamond" w:hAnsi="Garamond"/>
          <w:b/>
          <w:u w:val="single"/>
        </w:rPr>
        <w:t>.</w:t>
      </w:r>
    </w:p>
    <w:p w:rsidR="003D26AF" w:rsidRPr="003D6168" w:rsidRDefault="003D26AF" w:rsidP="00341158">
      <w:pPr>
        <w:pStyle w:val="p1"/>
        <w:spacing w:line="240" w:lineRule="auto"/>
        <w:rPr>
          <w:rFonts w:ascii="Garamond" w:hAnsi="Garamond"/>
        </w:rPr>
      </w:pP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1º - A contratada fica obrigada a aceitar nas mesmas condições, os acréscimos ou supressões que se fizerem nas aquisições, até 25% (vinte e cinco por cento), conforme dispõe o § 1º do artigo 65 da Lei nº 8.666/93, atualizada.</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2º - Só haverá reajuste de valores nas condições do § 2º, Cláusula Terceira e na ocorrência de fato que justifique a aplicação do artigo 65, inciso II, alínea “d”, da Lei nº 8.666 de 21 de junho de 1993, consolidadas.</w:t>
      </w:r>
    </w:p>
    <w:p w:rsidR="003D26AF" w:rsidRPr="003D6168" w:rsidRDefault="003D26AF" w:rsidP="00341158">
      <w:pPr>
        <w:spacing w:after="0"/>
        <w:jc w:val="both"/>
        <w:rPr>
          <w:rFonts w:ascii="Garamond" w:hAnsi="Garamond"/>
          <w:color w:val="000000"/>
          <w:sz w:val="24"/>
          <w:szCs w:val="24"/>
        </w:rPr>
      </w:pPr>
      <w:r w:rsidRPr="003D6168">
        <w:rPr>
          <w:rFonts w:ascii="Garamond" w:hAnsi="Garamond"/>
          <w:b/>
          <w:sz w:val="24"/>
          <w:szCs w:val="24"/>
          <w:u w:val="single"/>
        </w:rPr>
        <w:t>CLÁUSULA TERCEIRA</w:t>
      </w:r>
      <w:r w:rsidRPr="003D6168">
        <w:rPr>
          <w:rFonts w:ascii="Garamond" w:hAnsi="Garamond"/>
          <w:sz w:val="24"/>
          <w:szCs w:val="24"/>
        </w:rPr>
        <w:t xml:space="preserve"> – </w:t>
      </w:r>
      <w:r w:rsidRPr="003D6168">
        <w:rPr>
          <w:rFonts w:ascii="Garamond" w:hAnsi="Garamond"/>
          <w:color w:val="000000"/>
          <w:sz w:val="24"/>
          <w:szCs w:val="24"/>
        </w:rPr>
        <w:t xml:space="preserve">O pagamento será feito por transferência bancária, em até </w:t>
      </w:r>
      <w:r>
        <w:rPr>
          <w:rFonts w:ascii="Garamond" w:hAnsi="Garamond"/>
          <w:color w:val="000000"/>
          <w:sz w:val="24"/>
          <w:szCs w:val="24"/>
        </w:rPr>
        <w:t>15 (quinze</w:t>
      </w:r>
      <w:r w:rsidRPr="003D6168">
        <w:rPr>
          <w:rFonts w:ascii="Garamond" w:hAnsi="Garamond"/>
          <w:color w:val="000000"/>
          <w:sz w:val="24"/>
          <w:szCs w:val="24"/>
        </w:rPr>
        <w:t>) dias após a entrega da mercadoria, acompanhados da respectiva Nota Fiscal/Fatura, apresentadas na Tesouraria da Prefeitura e conforme liberação dos recursos pelo governo Federal.</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1º - O número do CNPJ - Cadastro Nacional de Pessoa Jurídica - constante das notas fiscais/faturas deverá ser aquele fornecido na fase de habilitação do presente Edital.</w:t>
      </w:r>
    </w:p>
    <w:p w:rsidR="003D26AF" w:rsidRPr="003D6168" w:rsidRDefault="003D26AF" w:rsidP="003411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Garamond" w:hAnsi="Garamond"/>
          <w:bCs/>
          <w:color w:val="000000"/>
          <w:sz w:val="24"/>
          <w:szCs w:val="24"/>
        </w:rPr>
      </w:pPr>
      <w:r w:rsidRPr="003D6168">
        <w:rPr>
          <w:rFonts w:ascii="Garamond" w:hAnsi="Garamond"/>
          <w:bCs/>
          <w:color w:val="000000"/>
          <w:sz w:val="24"/>
          <w:szCs w:val="24"/>
        </w:rPr>
        <w:t>§ 2º – A nota fiscal deverá ser emitida conforme Autorização de Fornecimento emitida pela Prefeitura Municipal.</w:t>
      </w:r>
    </w:p>
    <w:p w:rsidR="003D26AF" w:rsidRPr="003D6168" w:rsidRDefault="003D26AF" w:rsidP="003411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Garamond" w:hAnsi="Garamond"/>
          <w:color w:val="000000"/>
          <w:sz w:val="24"/>
          <w:szCs w:val="24"/>
        </w:rPr>
      </w:pPr>
      <w:r w:rsidRPr="003D6168">
        <w:rPr>
          <w:rFonts w:ascii="Garamond" w:hAnsi="Garamond"/>
          <w:bCs/>
          <w:color w:val="000000"/>
          <w:sz w:val="24"/>
          <w:szCs w:val="24"/>
        </w:rPr>
        <w:t xml:space="preserve">2.1 – Quando da emissão da nota fiscal, a empresa deverá citar no corpo da nota (complemento) o número da Autorização de Fornecimento a qual foi fornecido à empresa. </w:t>
      </w:r>
    </w:p>
    <w:p w:rsidR="003D26AF" w:rsidRPr="003D6168" w:rsidRDefault="003D26AF" w:rsidP="00341158">
      <w:pPr>
        <w:spacing w:after="0"/>
        <w:jc w:val="both"/>
        <w:rPr>
          <w:rFonts w:ascii="Garamond" w:hAnsi="Garamond"/>
          <w:color w:val="000000"/>
          <w:sz w:val="24"/>
          <w:szCs w:val="24"/>
        </w:rPr>
      </w:pPr>
      <w:bookmarkStart w:id="0" w:name="_GoBack"/>
      <w:bookmarkEnd w:id="0"/>
      <w:r w:rsidRPr="003D6168">
        <w:rPr>
          <w:rFonts w:ascii="Garamond" w:hAnsi="Garamond"/>
          <w:color w:val="000000"/>
          <w:sz w:val="24"/>
          <w:szCs w:val="24"/>
        </w:rPr>
        <w:t xml:space="preserve">§ 3º - </w:t>
      </w:r>
      <w:r w:rsidRPr="003D6168">
        <w:rPr>
          <w:rFonts w:ascii="Garamond" w:hAnsi="Garamond"/>
          <w:b/>
          <w:color w:val="000000"/>
          <w:sz w:val="24"/>
          <w:szCs w:val="24"/>
        </w:rPr>
        <w:t>Nenhum</w:t>
      </w:r>
      <w:r w:rsidRPr="003D6168">
        <w:rPr>
          <w:rFonts w:ascii="Garamond" w:hAnsi="Garamond"/>
          <w:color w:val="000000"/>
          <w:sz w:val="24"/>
          <w:szCs w:val="24"/>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D26AF" w:rsidRPr="003D6168" w:rsidRDefault="003D26AF" w:rsidP="00341158">
      <w:pPr>
        <w:pStyle w:val="p1"/>
        <w:spacing w:line="240" w:lineRule="auto"/>
        <w:rPr>
          <w:rFonts w:ascii="Garamond" w:hAnsi="Garamond"/>
        </w:rPr>
      </w:pPr>
    </w:p>
    <w:p w:rsidR="003D26AF" w:rsidRPr="003D6168" w:rsidRDefault="003D26AF" w:rsidP="00341158">
      <w:pPr>
        <w:spacing w:after="0"/>
        <w:jc w:val="both"/>
        <w:rPr>
          <w:rFonts w:ascii="Garamond" w:hAnsi="Garamond"/>
          <w:sz w:val="24"/>
          <w:szCs w:val="24"/>
        </w:rPr>
      </w:pPr>
      <w:r w:rsidRPr="003D6168">
        <w:rPr>
          <w:rFonts w:ascii="Garamond" w:hAnsi="Garamond"/>
          <w:b/>
          <w:sz w:val="24"/>
          <w:szCs w:val="24"/>
          <w:u w:val="single"/>
        </w:rPr>
        <w:t>CLÁUSULA QUARTA</w:t>
      </w:r>
      <w:r w:rsidRPr="003D6168">
        <w:rPr>
          <w:rFonts w:ascii="Garamond" w:hAnsi="Garamond"/>
          <w:sz w:val="24"/>
          <w:szCs w:val="24"/>
        </w:rPr>
        <w:t xml:space="preserve"> – O prazo do presente contrato, terá seu início em 06 de fevereiro de 20</w:t>
      </w:r>
      <w:r w:rsidR="003001B3">
        <w:rPr>
          <w:rFonts w:ascii="Garamond" w:hAnsi="Garamond"/>
          <w:sz w:val="24"/>
          <w:szCs w:val="24"/>
        </w:rPr>
        <w:t>20</w:t>
      </w:r>
      <w:r w:rsidRPr="003D6168">
        <w:rPr>
          <w:rFonts w:ascii="Garamond" w:hAnsi="Garamond"/>
          <w:sz w:val="24"/>
          <w:szCs w:val="24"/>
        </w:rPr>
        <w:t xml:space="preserve"> e terminará em 31de dezembro de 20</w:t>
      </w:r>
      <w:r w:rsidR="003001B3">
        <w:rPr>
          <w:rFonts w:ascii="Garamond" w:hAnsi="Garamond"/>
          <w:sz w:val="24"/>
          <w:szCs w:val="24"/>
        </w:rPr>
        <w:t>20</w:t>
      </w:r>
      <w:r w:rsidRPr="003D6168">
        <w:rPr>
          <w:rFonts w:ascii="Garamond" w:hAnsi="Garamond"/>
          <w:sz w:val="24"/>
          <w:szCs w:val="24"/>
        </w:rPr>
        <w:t xml:space="preserve">, ou até que os produtos forem totalmente entregues. </w:t>
      </w:r>
      <w:r w:rsidRPr="003D6168">
        <w:rPr>
          <w:rFonts w:ascii="Garamond" w:hAnsi="Garamond"/>
          <w:sz w:val="24"/>
          <w:szCs w:val="24"/>
        </w:rPr>
        <w:lastRenderedPageBreak/>
        <w:t>O presente Contrato poderá ser alterado nos casos previstos no Artigo 57, II, da Lei Federal nº 8.666/93, ou prorrogado através de Termo Aditivo.</w:t>
      </w:r>
    </w:p>
    <w:p w:rsidR="003D26AF" w:rsidRPr="003D6168" w:rsidRDefault="003D26AF" w:rsidP="00341158">
      <w:pPr>
        <w:spacing w:after="0"/>
        <w:jc w:val="both"/>
        <w:rPr>
          <w:rFonts w:ascii="Garamond" w:hAnsi="Garamond"/>
          <w:sz w:val="24"/>
          <w:szCs w:val="24"/>
        </w:rPr>
      </w:pPr>
      <w:r w:rsidRPr="003D6168">
        <w:rPr>
          <w:rFonts w:ascii="Garamond" w:hAnsi="Garamond"/>
          <w:b/>
          <w:sz w:val="24"/>
          <w:szCs w:val="24"/>
        </w:rPr>
        <w:t>Parágrafo único</w:t>
      </w:r>
      <w:r w:rsidRPr="003D6168">
        <w:rPr>
          <w:rFonts w:ascii="Garamond" w:hAnsi="Garamond"/>
          <w:sz w:val="24"/>
          <w:szCs w:val="24"/>
        </w:rPr>
        <w:t xml:space="preserve"> - A Nutricionista Sra. Andréia </w:t>
      </w:r>
      <w:proofErr w:type="spellStart"/>
      <w:r w:rsidRPr="003D6168">
        <w:rPr>
          <w:rFonts w:ascii="Garamond" w:hAnsi="Garamond"/>
          <w:sz w:val="24"/>
          <w:szCs w:val="24"/>
        </w:rPr>
        <w:t>Giacomini</w:t>
      </w:r>
      <w:proofErr w:type="spellEnd"/>
      <w:r w:rsidRPr="003D6168">
        <w:rPr>
          <w:rFonts w:ascii="Garamond" w:hAnsi="Garamond"/>
          <w:sz w:val="24"/>
          <w:szCs w:val="24"/>
        </w:rPr>
        <w:t xml:space="preserve"> será a fiscalizadora do Contrato, juntamente com a Secretária Municipal de Educação Claudete Manenti Magro, fazendo o recebimento da mercadoria, a conferência dos alimentos, e se necessário a devolução dos mesmos, cabendo às proponentes vencedoras fazer a troca dos alimentos, sem custos adicionais à Prefeitura.</w:t>
      </w:r>
    </w:p>
    <w:p w:rsidR="003D26AF" w:rsidRPr="003D6168" w:rsidRDefault="003D26AF" w:rsidP="00341158">
      <w:pPr>
        <w:pStyle w:val="p1"/>
        <w:spacing w:line="240" w:lineRule="auto"/>
        <w:rPr>
          <w:rFonts w:ascii="Garamond" w:hAnsi="Garamond"/>
          <w:color w:val="000000"/>
        </w:rPr>
      </w:pPr>
      <w:r w:rsidRPr="003D6168">
        <w:rPr>
          <w:rFonts w:ascii="Garamond" w:hAnsi="Garamond"/>
          <w:b/>
          <w:color w:val="000000"/>
          <w:u w:val="single"/>
        </w:rPr>
        <w:t>CLÁUSULA QUINTA</w:t>
      </w:r>
      <w:r w:rsidRPr="003D6168">
        <w:rPr>
          <w:rFonts w:ascii="Garamond" w:hAnsi="Garamond"/>
          <w:color w:val="000000"/>
        </w:rPr>
        <w:t xml:space="preserve"> - As despesas deste contrato correrá a conta de elementos do Orçamento de 20</w:t>
      </w:r>
      <w:r>
        <w:rPr>
          <w:rFonts w:ascii="Garamond" w:hAnsi="Garamond"/>
          <w:color w:val="000000"/>
        </w:rPr>
        <w:t>20</w:t>
      </w:r>
      <w:r w:rsidRPr="003D6168">
        <w:rPr>
          <w:rFonts w:ascii="Garamond" w:hAnsi="Garamond"/>
          <w:color w:val="000000"/>
        </w:rPr>
        <w:t xml:space="preserve">. </w:t>
      </w:r>
    </w:p>
    <w:p w:rsidR="003D26AF" w:rsidRPr="003D6168" w:rsidRDefault="003D26AF" w:rsidP="00341158">
      <w:pPr>
        <w:pStyle w:val="p1"/>
        <w:spacing w:line="240" w:lineRule="auto"/>
        <w:rPr>
          <w:rFonts w:ascii="Garamond" w:hAnsi="Garamond"/>
          <w:color w:val="000000"/>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SEXTA</w:t>
      </w:r>
      <w:r w:rsidRPr="003D6168">
        <w:rPr>
          <w:rFonts w:ascii="Garamond" w:hAnsi="Garamond"/>
        </w:rPr>
        <w:t xml:space="preserve"> - A Contratada declara aceitar, integralmente, todos os processos de inspeção dos produtos, verificação e controle a serem adotadas pelo Contratante.</w:t>
      </w: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Parágrafo único </w:t>
      </w:r>
      <w:r w:rsidRPr="003D6168">
        <w:rPr>
          <w:rFonts w:ascii="Garamond" w:hAnsi="Garamond"/>
        </w:rPr>
        <w:t>- A existência e a atuação da fiscalização do Contratante em nada restringe a responsabilidade única, integral e exclusiva da Contratada, no que concerne aos serviços contratados, e as suas consequências e implicações próximas ou remotas.</w:t>
      </w:r>
    </w:p>
    <w:p w:rsidR="00341158" w:rsidRDefault="00341158" w:rsidP="00341158">
      <w:pPr>
        <w:pStyle w:val="p4"/>
        <w:spacing w:line="240" w:lineRule="auto"/>
        <w:jc w:val="both"/>
        <w:rPr>
          <w:rFonts w:ascii="Garamond" w:hAnsi="Garamond"/>
          <w:b/>
          <w:u w:val="single"/>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 xml:space="preserve">CLÁUSULA SÉTIMA </w:t>
      </w:r>
      <w:r w:rsidRPr="003D6168">
        <w:rPr>
          <w:rFonts w:ascii="Garamond" w:hAnsi="Garamond"/>
        </w:rPr>
        <w:t>- O descumprimento, total ou parcial, de qualquer das obrigações ora estabelecida, sujeitará a Contratada as sanções previstas na Lei n.º. 8666/93 combinada com a redação dada pela lei n.º 8.883/94, garantida previa e ampla defesa em processo administrativo.</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OITAVA</w:t>
      </w:r>
      <w:r w:rsidRPr="003D6168">
        <w:rPr>
          <w:rFonts w:ascii="Garamond" w:hAnsi="Garamond"/>
        </w:rPr>
        <w:t xml:space="preserve"> - O contratante poderá rescindir administrativamente o presente contrato nas hipóteses previstas na lei n.º. 8.666/93, combinada pela redação dada pela lei n.º.  8.883/94, sem que caiba a Contratada direito a qualquer indenização, sem prejuízo das penalidades pertinentes.</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NONA</w:t>
      </w:r>
      <w:r w:rsidRPr="003D6168">
        <w:rPr>
          <w:rFonts w:ascii="Garamond" w:hAnsi="Garamond"/>
        </w:rPr>
        <w:t xml:space="preserve"> - O presente contrato não poderá ser objeto de cessão ou transferência, no todo ou em parte.</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w:t>
      </w:r>
      <w:r w:rsidRPr="003D6168">
        <w:rPr>
          <w:rFonts w:ascii="Garamond" w:hAnsi="Garamond"/>
        </w:rPr>
        <w:t xml:space="preserve"> - A Contratada assume, como exclusivamente seus, os riscos das despesas decorrentes do transporte dos alimentos, assim como, dos funcionários.  Responsabiliza-se, também, pela idoneidade e pelo comportamento de seus empregados, prepostos ou subordinados, e ainda, quaisquer prejuízos que sejam causados ao contratante ou a terceiros, bem como, pelos Seguros de Lei.</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1.º</w:t>
      </w:r>
      <w:r w:rsidRPr="003D6168">
        <w:rPr>
          <w:rFonts w:ascii="Garamond" w:hAnsi="Garamond"/>
        </w:rPr>
        <w:t xml:space="preserve"> - Os danos e os prejuízos serão ressarcidos ao Contratante no prazo máximo de 48 (Quarenta e oito)</w:t>
      </w:r>
      <w:r w:rsidRPr="003D6168">
        <w:rPr>
          <w:rFonts w:ascii="Garamond" w:hAnsi="Garamond"/>
          <w:b/>
        </w:rPr>
        <w:t xml:space="preserve"> </w:t>
      </w:r>
      <w:r w:rsidRPr="003D6168">
        <w:rPr>
          <w:rFonts w:ascii="Garamond" w:hAnsi="Garamond"/>
        </w:rPr>
        <w:t>horas, contados da notificação administrativa a Contratada, sob pena de multa.</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2.º </w:t>
      </w:r>
      <w:r w:rsidRPr="003D6168">
        <w:rPr>
          <w:rFonts w:ascii="Garamond" w:hAnsi="Garamond"/>
        </w:rPr>
        <w:t>-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3.º </w:t>
      </w:r>
      <w:r w:rsidRPr="003D6168">
        <w:rPr>
          <w:rFonts w:ascii="Garamond" w:hAnsi="Garamond"/>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4.º </w:t>
      </w:r>
      <w:r w:rsidRPr="003D6168">
        <w:rPr>
          <w:rFonts w:ascii="Garamond" w:hAnsi="Garamond"/>
        </w:rPr>
        <w:t>- A Contratada manterá durante toda a execução do contrato as condições de habilitação e qualificação que lhe foram exigidas na licitação.</w:t>
      </w:r>
    </w:p>
    <w:p w:rsidR="003D26AF" w:rsidRPr="003D6168" w:rsidRDefault="003D26AF" w:rsidP="00341158">
      <w:pPr>
        <w:pStyle w:val="p4"/>
        <w:spacing w:line="240" w:lineRule="auto"/>
        <w:jc w:val="both"/>
        <w:rPr>
          <w:rFonts w:ascii="Garamond" w:hAnsi="Garamond"/>
        </w:rPr>
      </w:pPr>
    </w:p>
    <w:p w:rsidR="003D26AF" w:rsidRPr="003D6168" w:rsidRDefault="003D26AF" w:rsidP="00341158">
      <w:pPr>
        <w:pStyle w:val="p4"/>
        <w:spacing w:line="240" w:lineRule="auto"/>
        <w:jc w:val="both"/>
        <w:rPr>
          <w:rFonts w:ascii="Garamond" w:hAnsi="Garamond"/>
        </w:rPr>
      </w:pPr>
      <w:r w:rsidRPr="003D6168">
        <w:rPr>
          <w:rFonts w:ascii="Garamond" w:hAnsi="Garamond"/>
          <w:b/>
        </w:rPr>
        <w:lastRenderedPageBreak/>
        <w:t>§ 5º</w:t>
      </w:r>
      <w:r w:rsidRPr="003D6168">
        <w:rPr>
          <w:rFonts w:ascii="Garamond" w:hAnsi="Garamond"/>
        </w:rPr>
        <w:t xml:space="preserve"> -  A contratante se responsabilizará pela substituição de produtos entregues fora do padrão de qualidade, ou deteriorados.</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 PRIMEIRA</w:t>
      </w:r>
      <w:r w:rsidRPr="003D6168">
        <w:rPr>
          <w:rFonts w:ascii="Garamond" w:hAnsi="Garamond"/>
        </w:rPr>
        <w:t xml:space="preserve"> - O presente Contrato está vinculado à licitação oriunda do Edital de Pregão Presencial nº 0061/2019, obrigando-se à Contratada em manter a vigência do presente contrato, em compatibilidade com as obrigações assumidas, todas as condições de habilitação e qualificação exigidas na licitação.</w:t>
      </w:r>
    </w:p>
    <w:p w:rsidR="003D26AF" w:rsidRPr="003D6168" w:rsidRDefault="003D26AF" w:rsidP="00341158">
      <w:pPr>
        <w:tabs>
          <w:tab w:val="left" w:pos="720"/>
        </w:tabs>
        <w:spacing w:after="0"/>
        <w:rPr>
          <w:rFonts w:ascii="Garamond" w:hAnsi="Garamond"/>
          <w:b/>
          <w:bCs/>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 xml:space="preserve">CLÁUSULA DÉCIMA SEGUNDA – </w:t>
      </w:r>
      <w:r w:rsidRPr="003D6168">
        <w:rPr>
          <w:rFonts w:ascii="Garamond" w:hAnsi="Garamond"/>
        </w:rPr>
        <w:t>O presente contrato rege-se pelas disposições contidas nas Leis Federais nº 10.520/02, nº 8.666/93, consolidadas, que institui normas para licitações e contratos, e demais normas e princípios de direito administrativo aplicáveis.</w:t>
      </w:r>
    </w:p>
    <w:p w:rsidR="003D26AF" w:rsidRPr="003D6168" w:rsidRDefault="003D26AF" w:rsidP="00341158">
      <w:pPr>
        <w:tabs>
          <w:tab w:val="left" w:pos="720"/>
        </w:tabs>
        <w:spacing w:after="0"/>
        <w:rPr>
          <w:rFonts w:ascii="Garamond" w:hAnsi="Garamond"/>
          <w:b/>
          <w:bCs/>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 TERCEIRA</w:t>
      </w:r>
      <w:r w:rsidRPr="003D6168">
        <w:rPr>
          <w:rFonts w:ascii="Garamond" w:hAnsi="Garamond"/>
        </w:rPr>
        <w:t xml:space="preserve"> -  Fica eleito o Foro de Videira – SC, para dirimir as dúvidas que possam advir do presente contratação, com renuncia expressa, de qualquer outro por mais privilegiado que seja.</w:t>
      </w:r>
    </w:p>
    <w:p w:rsidR="003D26AF" w:rsidRPr="003D6168" w:rsidRDefault="003D26AF" w:rsidP="00341158">
      <w:pPr>
        <w:pStyle w:val="p4"/>
        <w:spacing w:line="240" w:lineRule="auto"/>
        <w:jc w:val="both"/>
        <w:rPr>
          <w:rFonts w:ascii="Garamond" w:hAnsi="Garamond"/>
        </w:rPr>
      </w:pPr>
    </w:p>
    <w:p w:rsidR="003D26AF" w:rsidRPr="003D6168" w:rsidRDefault="003D26AF" w:rsidP="00341158">
      <w:pPr>
        <w:pStyle w:val="p4"/>
        <w:spacing w:line="240" w:lineRule="auto"/>
        <w:jc w:val="both"/>
        <w:rPr>
          <w:rFonts w:ascii="Garamond" w:hAnsi="Garamond"/>
        </w:rPr>
      </w:pPr>
      <w:r w:rsidRPr="003D6168">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3D26AF" w:rsidRPr="003D6168" w:rsidRDefault="003D26AF" w:rsidP="00341158">
      <w:pPr>
        <w:pStyle w:val="p4"/>
        <w:spacing w:line="240" w:lineRule="auto"/>
        <w:jc w:val="right"/>
        <w:rPr>
          <w:rFonts w:ascii="Garamond" w:hAnsi="Garamond" w:cs="Arial"/>
        </w:rPr>
      </w:pPr>
      <w:r w:rsidRPr="003D6168">
        <w:rPr>
          <w:rFonts w:ascii="Garamond" w:hAnsi="Garamond" w:cs="Arial"/>
        </w:rPr>
        <w:t>Arroio Trinta – SC, 20 de janeiro de 2020.</w:t>
      </w: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jc w:val="center"/>
        <w:rPr>
          <w:rFonts w:ascii="Garamond" w:hAnsi="Garamond" w:cs="Arial"/>
          <w:b/>
        </w:rPr>
      </w:pPr>
      <w:r w:rsidRPr="003D6168">
        <w:rPr>
          <w:rFonts w:ascii="Garamond" w:hAnsi="Garamond" w:cs="Arial"/>
          <w:b/>
        </w:rPr>
        <w:t>PREFEITURA MUNICIPAL DE ARROIO TRINTA</w:t>
      </w:r>
    </w:p>
    <w:p w:rsidR="003D26AF" w:rsidRPr="003D6168" w:rsidRDefault="003D26AF" w:rsidP="00341158">
      <w:pPr>
        <w:pStyle w:val="p4"/>
        <w:spacing w:line="240" w:lineRule="auto"/>
        <w:jc w:val="center"/>
        <w:rPr>
          <w:rFonts w:ascii="Garamond" w:hAnsi="Garamond" w:cs="Arial"/>
          <w:b/>
        </w:rPr>
      </w:pPr>
      <w:r w:rsidRPr="003D6168">
        <w:rPr>
          <w:rFonts w:ascii="Garamond" w:hAnsi="Garamond" w:cs="Arial"/>
          <w:b/>
        </w:rPr>
        <w:t>CNPJ 82.826.462/0001-27</w:t>
      </w:r>
    </w:p>
    <w:p w:rsidR="003D26AF" w:rsidRPr="003D6168" w:rsidRDefault="003D26AF" w:rsidP="00341158">
      <w:pPr>
        <w:spacing w:after="0" w:line="240" w:lineRule="auto"/>
        <w:ind w:left="1418"/>
        <w:jc w:val="center"/>
        <w:rPr>
          <w:rFonts w:ascii="Garamond" w:hAnsi="Garamond"/>
          <w:b/>
          <w:sz w:val="24"/>
          <w:szCs w:val="24"/>
        </w:rPr>
      </w:pPr>
      <w:r w:rsidRPr="003D6168">
        <w:rPr>
          <w:rFonts w:ascii="Garamond" w:hAnsi="Garamond"/>
          <w:b/>
          <w:sz w:val="24"/>
          <w:szCs w:val="24"/>
        </w:rPr>
        <w:t>ILDEFONSO CIVIDINI</w:t>
      </w:r>
    </w:p>
    <w:p w:rsidR="003D26AF" w:rsidRPr="003D6168" w:rsidRDefault="003D26AF" w:rsidP="00341158">
      <w:pPr>
        <w:spacing w:after="0" w:line="240" w:lineRule="auto"/>
        <w:ind w:left="1418"/>
        <w:jc w:val="center"/>
        <w:rPr>
          <w:rFonts w:ascii="Garamond" w:hAnsi="Garamond"/>
          <w:b/>
          <w:sz w:val="24"/>
          <w:szCs w:val="24"/>
        </w:rPr>
      </w:pPr>
      <w:r w:rsidRPr="003D6168">
        <w:rPr>
          <w:rFonts w:ascii="Garamond" w:hAnsi="Garamond"/>
          <w:b/>
          <w:sz w:val="24"/>
          <w:szCs w:val="24"/>
        </w:rPr>
        <w:t>PREFEITO MUNICIPL EM EXERCÍCIO</w:t>
      </w:r>
    </w:p>
    <w:p w:rsidR="003D26AF" w:rsidRPr="003D6168" w:rsidRDefault="003D26AF" w:rsidP="00341158">
      <w:pPr>
        <w:spacing w:after="0" w:line="240" w:lineRule="auto"/>
        <w:ind w:left="1418"/>
        <w:jc w:val="center"/>
        <w:rPr>
          <w:rFonts w:ascii="Garamond" w:hAnsi="Garamond"/>
          <w:sz w:val="24"/>
          <w:szCs w:val="24"/>
        </w:rPr>
      </w:pPr>
      <w:r w:rsidRPr="003D6168">
        <w:rPr>
          <w:rFonts w:ascii="Garamond" w:hAnsi="Garamond"/>
          <w:b/>
          <w:sz w:val="24"/>
          <w:szCs w:val="24"/>
        </w:rPr>
        <w:t>CONTRATANTE</w:t>
      </w:r>
    </w:p>
    <w:p w:rsidR="003D26AF" w:rsidRPr="003D6168" w:rsidRDefault="003D26AF" w:rsidP="00341158">
      <w:pPr>
        <w:pStyle w:val="p4"/>
        <w:spacing w:line="240" w:lineRule="auto"/>
        <w:jc w:val="center"/>
        <w:rPr>
          <w:rFonts w:ascii="Garamond" w:hAnsi="Garamond" w:cs="Arial"/>
          <w:b/>
          <w:bCs/>
          <w:u w:val="single"/>
        </w:rPr>
      </w:pPr>
    </w:p>
    <w:p w:rsidR="003D26AF" w:rsidRPr="003D6168" w:rsidRDefault="003D26AF" w:rsidP="00341158">
      <w:pPr>
        <w:pStyle w:val="p4"/>
        <w:spacing w:line="240" w:lineRule="auto"/>
        <w:jc w:val="center"/>
        <w:rPr>
          <w:rFonts w:ascii="Garamond" w:hAnsi="Garamond" w:cs="Arial"/>
          <w:b/>
          <w:bCs/>
          <w:u w:val="single"/>
        </w:rPr>
      </w:pPr>
    </w:p>
    <w:p w:rsidR="00BF2D13" w:rsidRPr="00092108" w:rsidRDefault="00BF2D13" w:rsidP="00341158">
      <w:pPr>
        <w:widowControl w:val="0"/>
        <w:tabs>
          <w:tab w:val="left" w:pos="720"/>
        </w:tabs>
        <w:autoSpaceDE w:val="0"/>
        <w:autoSpaceDN w:val="0"/>
        <w:adjustRightInd w:val="0"/>
        <w:spacing w:after="0"/>
        <w:jc w:val="center"/>
        <w:rPr>
          <w:rFonts w:ascii="Garamond" w:hAnsi="Garamond"/>
          <w:b/>
          <w:bCs/>
          <w:sz w:val="24"/>
          <w:szCs w:val="24"/>
        </w:rPr>
      </w:pPr>
    </w:p>
    <w:p w:rsidR="005633F7" w:rsidRPr="00400D37" w:rsidRDefault="005633F7" w:rsidP="00341158">
      <w:pPr>
        <w:pStyle w:val="p4"/>
        <w:spacing w:line="240" w:lineRule="auto"/>
        <w:jc w:val="center"/>
        <w:rPr>
          <w:rFonts w:ascii="Garamond" w:hAnsi="Garamond" w:cs="Arial"/>
          <w:b/>
        </w:rPr>
      </w:pPr>
      <w:r w:rsidRPr="00400D37">
        <w:rPr>
          <w:rFonts w:ascii="Garamond" w:hAnsi="Garamond" w:cs="Arial"/>
          <w:b/>
        </w:rPr>
        <w:t>MERCADO BOM PREÇO EIRELLI</w:t>
      </w:r>
    </w:p>
    <w:p w:rsidR="005633F7" w:rsidRPr="00400D37" w:rsidRDefault="005633F7" w:rsidP="00341158">
      <w:pPr>
        <w:pStyle w:val="p4"/>
        <w:spacing w:line="240" w:lineRule="auto"/>
        <w:jc w:val="center"/>
        <w:rPr>
          <w:rFonts w:ascii="Garamond" w:hAnsi="Garamond" w:cs="Arial"/>
          <w:b/>
        </w:rPr>
      </w:pPr>
      <w:r w:rsidRPr="00400D37">
        <w:rPr>
          <w:rFonts w:ascii="Garamond" w:hAnsi="Garamond" w:cs="Arial"/>
          <w:b/>
        </w:rPr>
        <w:t xml:space="preserve"> CNPJ nº 27.690.820/0001-09</w:t>
      </w:r>
    </w:p>
    <w:p w:rsidR="005633F7" w:rsidRPr="00400D37" w:rsidRDefault="005633F7" w:rsidP="00341158">
      <w:pPr>
        <w:pStyle w:val="p4"/>
        <w:spacing w:line="240" w:lineRule="auto"/>
        <w:jc w:val="center"/>
        <w:rPr>
          <w:rFonts w:ascii="Garamond" w:hAnsi="Garamond" w:cs="Arial"/>
          <w:b/>
        </w:rPr>
      </w:pPr>
      <w:r w:rsidRPr="00400D37">
        <w:rPr>
          <w:rFonts w:ascii="Garamond" w:hAnsi="Garamond" w:cs="Arial"/>
          <w:b/>
        </w:rPr>
        <w:t xml:space="preserve"> NEREU MOKWA JÚNIOR</w:t>
      </w:r>
    </w:p>
    <w:p w:rsidR="005633F7" w:rsidRPr="00400D37" w:rsidRDefault="005633F7" w:rsidP="00341158">
      <w:pPr>
        <w:pStyle w:val="p4"/>
        <w:spacing w:line="240" w:lineRule="auto"/>
        <w:jc w:val="center"/>
        <w:rPr>
          <w:rFonts w:ascii="Garamond" w:hAnsi="Garamond" w:cs="Arial"/>
          <w:b/>
          <w:bCs/>
          <w:u w:val="single"/>
        </w:rPr>
      </w:pPr>
      <w:r w:rsidRPr="00400D37">
        <w:rPr>
          <w:rFonts w:ascii="Garamond" w:hAnsi="Garamond" w:cs="Arial"/>
          <w:b/>
        </w:rPr>
        <w:t xml:space="preserve">Contratada </w:t>
      </w:r>
    </w:p>
    <w:p w:rsidR="005633F7" w:rsidRPr="00400D37" w:rsidRDefault="005633F7" w:rsidP="00341158">
      <w:pPr>
        <w:pStyle w:val="p4"/>
        <w:spacing w:line="240" w:lineRule="auto"/>
        <w:jc w:val="center"/>
        <w:rPr>
          <w:rFonts w:ascii="Garamond" w:hAnsi="Garamond" w:cs="Arial"/>
          <w:b/>
          <w:bCs/>
          <w:u w:val="single"/>
        </w:rPr>
      </w:pPr>
    </w:p>
    <w:p w:rsidR="00341158" w:rsidRDefault="00341158" w:rsidP="00341158">
      <w:pPr>
        <w:pStyle w:val="p4"/>
        <w:spacing w:line="240" w:lineRule="auto"/>
        <w:rPr>
          <w:rFonts w:ascii="Garamond" w:hAnsi="Garamond" w:cs="Arial"/>
          <w:b/>
          <w:bCs/>
          <w:u w:val="single"/>
        </w:rPr>
      </w:pPr>
      <w:r w:rsidRPr="003D6168">
        <w:rPr>
          <w:rFonts w:ascii="Garamond" w:hAnsi="Garamond" w:cs="Arial"/>
          <w:b/>
          <w:bCs/>
          <w:u w:val="single"/>
        </w:rPr>
        <w:t>TESTEMUNHAS:</w:t>
      </w:r>
    </w:p>
    <w:p w:rsidR="00341158" w:rsidRPr="003D6168" w:rsidRDefault="00341158" w:rsidP="00341158">
      <w:pPr>
        <w:pStyle w:val="p4"/>
        <w:spacing w:line="240" w:lineRule="auto"/>
        <w:rPr>
          <w:rFonts w:ascii="Garamond" w:hAnsi="Garamond" w:cs="Arial"/>
          <w:b/>
          <w:bCs/>
          <w:u w:val="single"/>
        </w:rPr>
      </w:pPr>
    </w:p>
    <w:p w:rsidR="00341158" w:rsidRPr="003D6168" w:rsidRDefault="00341158" w:rsidP="00341158">
      <w:pPr>
        <w:pStyle w:val="p4"/>
        <w:spacing w:line="240" w:lineRule="auto"/>
        <w:rPr>
          <w:rFonts w:ascii="Garamond" w:hAnsi="Garamond" w:cs="Arial"/>
          <w:b/>
          <w:bCs/>
        </w:rPr>
      </w:pPr>
    </w:p>
    <w:p w:rsidR="00341158" w:rsidRPr="003D6168" w:rsidRDefault="00341158" w:rsidP="00341158">
      <w:pPr>
        <w:spacing w:after="0" w:line="240" w:lineRule="auto"/>
        <w:jc w:val="both"/>
        <w:rPr>
          <w:rFonts w:ascii="Garamond" w:hAnsi="Garamond"/>
          <w:b/>
          <w:sz w:val="24"/>
          <w:szCs w:val="24"/>
        </w:rPr>
      </w:pPr>
      <w:r w:rsidRPr="003D6168">
        <w:rPr>
          <w:rFonts w:ascii="Garamond" w:hAnsi="Garamond"/>
          <w:b/>
          <w:sz w:val="24"/>
          <w:szCs w:val="24"/>
        </w:rPr>
        <w:t>CLAUDETE APARECIDA MANENTI MAGRO</w:t>
      </w:r>
    </w:p>
    <w:p w:rsidR="00341158" w:rsidRPr="003D6168" w:rsidRDefault="00341158" w:rsidP="00341158">
      <w:pPr>
        <w:spacing w:after="0" w:line="240" w:lineRule="auto"/>
        <w:jc w:val="both"/>
        <w:rPr>
          <w:rFonts w:ascii="Garamond" w:hAnsi="Garamond"/>
          <w:b/>
          <w:sz w:val="24"/>
          <w:szCs w:val="24"/>
        </w:rPr>
      </w:pPr>
      <w:proofErr w:type="gramStart"/>
      <w:r w:rsidRPr="003D6168">
        <w:rPr>
          <w:rFonts w:ascii="Garamond" w:hAnsi="Garamond"/>
          <w:b/>
          <w:sz w:val="24"/>
          <w:szCs w:val="24"/>
        </w:rPr>
        <w:t>CPF  Nº</w:t>
      </w:r>
      <w:proofErr w:type="gramEnd"/>
      <w:r w:rsidRPr="003D6168">
        <w:rPr>
          <w:rFonts w:ascii="Garamond" w:hAnsi="Garamond"/>
          <w:b/>
          <w:sz w:val="24"/>
          <w:szCs w:val="24"/>
        </w:rPr>
        <w:t xml:space="preserve"> 733.055.539-87</w:t>
      </w:r>
    </w:p>
    <w:p w:rsidR="00341158" w:rsidRPr="003D6168" w:rsidRDefault="00341158" w:rsidP="00341158">
      <w:pPr>
        <w:spacing w:after="0"/>
        <w:rPr>
          <w:rFonts w:ascii="Garamond" w:hAnsi="Garamond" w:cs="Arial"/>
          <w:b/>
          <w:bCs/>
          <w:sz w:val="24"/>
          <w:szCs w:val="24"/>
          <w:lang w:val="it-IT"/>
        </w:rPr>
      </w:pPr>
    </w:p>
    <w:p w:rsidR="00341158" w:rsidRPr="003D6168" w:rsidRDefault="00341158" w:rsidP="00341158">
      <w:pPr>
        <w:spacing w:after="0"/>
        <w:rPr>
          <w:rFonts w:ascii="Garamond" w:hAnsi="Garamond" w:cs="Arial"/>
          <w:b/>
          <w:bCs/>
          <w:sz w:val="24"/>
          <w:szCs w:val="24"/>
          <w:lang w:val="it-IT"/>
        </w:rPr>
      </w:pPr>
    </w:p>
    <w:p w:rsidR="00341158" w:rsidRPr="003D6168" w:rsidRDefault="00341158" w:rsidP="00341158">
      <w:pPr>
        <w:spacing w:after="0"/>
        <w:rPr>
          <w:rFonts w:ascii="Garamond" w:hAnsi="Garamond" w:cs="Arial"/>
          <w:b/>
          <w:bCs/>
          <w:sz w:val="24"/>
          <w:szCs w:val="24"/>
          <w:lang w:val="it-IT"/>
        </w:rPr>
      </w:pPr>
    </w:p>
    <w:p w:rsidR="00341158" w:rsidRPr="003D6168" w:rsidRDefault="00341158" w:rsidP="00341158">
      <w:pPr>
        <w:spacing w:after="0"/>
        <w:rPr>
          <w:rFonts w:ascii="Garamond" w:hAnsi="Garamond" w:cs="Arial"/>
          <w:b/>
          <w:sz w:val="24"/>
          <w:szCs w:val="24"/>
        </w:rPr>
      </w:pPr>
      <w:r w:rsidRPr="003D6168">
        <w:rPr>
          <w:rFonts w:ascii="Garamond" w:hAnsi="Garamond" w:cs="Arial"/>
          <w:b/>
          <w:sz w:val="24"/>
          <w:szCs w:val="24"/>
        </w:rPr>
        <w:t xml:space="preserve">RONIVAN BRANDALISE                                  </w:t>
      </w:r>
    </w:p>
    <w:p w:rsidR="00341158" w:rsidRPr="003D6168" w:rsidRDefault="00341158" w:rsidP="00341158">
      <w:pPr>
        <w:spacing w:after="0"/>
        <w:rPr>
          <w:rFonts w:ascii="Garamond" w:hAnsi="Garamond" w:cs="Arial"/>
          <w:sz w:val="24"/>
          <w:szCs w:val="24"/>
        </w:rPr>
      </w:pPr>
      <w:r w:rsidRPr="003D6168">
        <w:rPr>
          <w:rFonts w:ascii="Garamond" w:hAnsi="Garamond" w:cs="Arial"/>
          <w:b/>
          <w:sz w:val="24"/>
          <w:szCs w:val="24"/>
        </w:rPr>
        <w:t>CPF: 027.783.989-02</w:t>
      </w:r>
    </w:p>
    <w:p w:rsidR="00341158" w:rsidRPr="003D6168" w:rsidRDefault="00341158" w:rsidP="00341158">
      <w:pPr>
        <w:spacing w:after="0"/>
        <w:rPr>
          <w:rFonts w:ascii="Garamond" w:hAnsi="Garamond"/>
          <w:sz w:val="24"/>
          <w:szCs w:val="24"/>
          <w:lang w:val="it-IT"/>
        </w:rPr>
      </w:pPr>
    </w:p>
    <w:p w:rsidR="00341158" w:rsidRPr="003D6168" w:rsidRDefault="00341158" w:rsidP="00341158">
      <w:pPr>
        <w:spacing w:after="0"/>
        <w:rPr>
          <w:rFonts w:ascii="Garamond" w:hAnsi="Garamond"/>
          <w:sz w:val="24"/>
          <w:szCs w:val="24"/>
          <w:lang w:val="it-IT"/>
        </w:rPr>
      </w:pPr>
    </w:p>
    <w:p w:rsidR="00341158" w:rsidRPr="003D6168" w:rsidRDefault="00341158"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Default="005633F7"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Default="00341158" w:rsidP="00341158">
      <w:pPr>
        <w:spacing w:after="0"/>
        <w:rPr>
          <w:rFonts w:ascii="Garamond" w:hAnsi="Garamond"/>
          <w:sz w:val="24"/>
          <w:szCs w:val="24"/>
          <w:lang w:val="it-IT"/>
        </w:rPr>
      </w:pPr>
    </w:p>
    <w:p w:rsidR="00341158" w:rsidRPr="00400D37" w:rsidRDefault="00341158"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3A197A" w:rsidRDefault="005633F7" w:rsidP="00341158">
      <w:pPr>
        <w:spacing w:after="0"/>
        <w:rPr>
          <w:rFonts w:ascii="Garamond" w:hAnsi="Garamond"/>
          <w:sz w:val="28"/>
          <w:szCs w:val="28"/>
          <w:lang w:val="it-IT"/>
        </w:rPr>
      </w:pP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CONTRATO Nº</w:t>
      </w:r>
      <w:r w:rsidRPr="003A197A">
        <w:rPr>
          <w:rFonts w:ascii="Garamond" w:hAnsi="Garamond" w:cs="Arial"/>
          <w:b/>
          <w:sz w:val="28"/>
          <w:szCs w:val="28"/>
        </w:rPr>
        <w:t xml:space="preserve"> 00</w:t>
      </w:r>
      <w:r w:rsidR="003A197A" w:rsidRPr="003A197A">
        <w:rPr>
          <w:rFonts w:ascii="Garamond" w:hAnsi="Garamond" w:cs="Arial"/>
          <w:b/>
          <w:sz w:val="28"/>
          <w:szCs w:val="28"/>
        </w:rPr>
        <w:t>0</w:t>
      </w:r>
      <w:r w:rsidRPr="003A197A">
        <w:rPr>
          <w:rFonts w:ascii="Garamond" w:hAnsi="Garamond" w:cs="Arial"/>
          <w:b/>
          <w:sz w:val="28"/>
          <w:szCs w:val="28"/>
        </w:rPr>
        <w:t>6/20</w:t>
      </w:r>
      <w:r w:rsidR="003A197A" w:rsidRPr="003A197A">
        <w:rPr>
          <w:rFonts w:ascii="Garamond" w:hAnsi="Garamond" w:cs="Arial"/>
          <w:b/>
          <w:sz w:val="28"/>
          <w:szCs w:val="28"/>
        </w:rPr>
        <w:t>20</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rPr>
        <w:t xml:space="preserve"> </w:t>
      </w:r>
      <w:r w:rsidRPr="003A197A">
        <w:rPr>
          <w:rFonts w:ascii="Garamond" w:hAnsi="Garamond" w:cs="Arial"/>
          <w:b/>
          <w:sz w:val="28"/>
          <w:szCs w:val="28"/>
          <w:u w:val="single"/>
        </w:rPr>
        <w:t>PROCESSO LICITATÓRIO Nº</w:t>
      </w:r>
      <w:r w:rsidRPr="003A197A">
        <w:rPr>
          <w:rFonts w:ascii="Garamond" w:hAnsi="Garamond" w:cs="Arial"/>
          <w:b/>
          <w:sz w:val="28"/>
          <w:szCs w:val="28"/>
        </w:rPr>
        <w:t xml:space="preserve"> 0</w:t>
      </w:r>
      <w:r w:rsidR="003A197A" w:rsidRPr="003A197A">
        <w:rPr>
          <w:rFonts w:ascii="Garamond" w:hAnsi="Garamond" w:cs="Arial"/>
          <w:b/>
          <w:sz w:val="28"/>
          <w:szCs w:val="28"/>
        </w:rPr>
        <w:t>209</w:t>
      </w:r>
      <w:r w:rsidRPr="003A197A">
        <w:rPr>
          <w:rFonts w:ascii="Garamond" w:hAnsi="Garamond" w:cs="Arial"/>
          <w:b/>
          <w:sz w:val="28"/>
          <w:szCs w:val="28"/>
        </w:rPr>
        <w:t>/2019</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rPr>
        <w:t xml:space="preserve"> </w:t>
      </w:r>
      <w:r w:rsidRPr="003A197A">
        <w:rPr>
          <w:rFonts w:ascii="Garamond" w:hAnsi="Garamond" w:cs="Arial"/>
          <w:b/>
          <w:sz w:val="28"/>
          <w:szCs w:val="28"/>
          <w:u w:val="single"/>
        </w:rPr>
        <w:t>PREGÃO Nº</w:t>
      </w:r>
      <w:r w:rsidRPr="003A197A">
        <w:rPr>
          <w:rFonts w:ascii="Garamond" w:hAnsi="Garamond" w:cs="Arial"/>
          <w:b/>
          <w:sz w:val="28"/>
          <w:szCs w:val="28"/>
        </w:rPr>
        <w:t xml:space="preserve"> 00</w:t>
      </w:r>
      <w:r w:rsidR="003A197A" w:rsidRPr="003A197A">
        <w:rPr>
          <w:rFonts w:ascii="Garamond" w:hAnsi="Garamond" w:cs="Arial"/>
          <w:b/>
          <w:sz w:val="28"/>
          <w:szCs w:val="28"/>
        </w:rPr>
        <w:t>61</w:t>
      </w:r>
      <w:r w:rsidRPr="003A197A">
        <w:rPr>
          <w:rFonts w:ascii="Garamond" w:hAnsi="Garamond" w:cs="Arial"/>
          <w:b/>
          <w:sz w:val="28"/>
          <w:szCs w:val="28"/>
        </w:rPr>
        <w:t>/2019</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OBJETO:</w:t>
      </w:r>
      <w:r w:rsidRPr="003A197A">
        <w:rPr>
          <w:rFonts w:ascii="Garamond" w:hAnsi="Garamond" w:cs="Arial"/>
          <w:b/>
          <w:sz w:val="28"/>
          <w:szCs w:val="28"/>
        </w:rPr>
        <w:t xml:space="preserve"> AQUISIÇÃO DE </w:t>
      </w:r>
      <w:r w:rsidR="003A197A" w:rsidRPr="003A197A">
        <w:rPr>
          <w:rFonts w:ascii="Garamond" w:hAnsi="Garamond" w:cs="Arial"/>
          <w:b/>
          <w:sz w:val="28"/>
          <w:szCs w:val="28"/>
        </w:rPr>
        <w:t>MERENDA ESCOLAR 2020</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EMPRESAS CONTRATADA:</w:t>
      </w:r>
      <w:r w:rsidRPr="003A197A">
        <w:rPr>
          <w:rFonts w:ascii="Garamond" w:hAnsi="Garamond" w:cs="Arial"/>
          <w:b/>
          <w:sz w:val="28"/>
          <w:szCs w:val="28"/>
        </w:rPr>
        <w:t xml:space="preserve"> MERCADO BOM PREÇO EIRELI</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 xml:space="preserve">VALOR </w:t>
      </w:r>
      <w:r w:rsidRPr="003A197A">
        <w:rPr>
          <w:rFonts w:ascii="Garamond" w:hAnsi="Garamond" w:cs="Arial"/>
          <w:b/>
          <w:sz w:val="28"/>
          <w:szCs w:val="28"/>
        </w:rPr>
        <w:t>R$</w:t>
      </w:r>
      <w:r w:rsidR="003A197A" w:rsidRPr="003A197A">
        <w:rPr>
          <w:rFonts w:ascii="Garamond" w:eastAsia="Calibri" w:hAnsi="Garamond"/>
          <w:b/>
          <w:sz w:val="28"/>
          <w:szCs w:val="28"/>
        </w:rPr>
        <w:t>42.449,99</w:t>
      </w:r>
    </w:p>
    <w:p w:rsidR="00B202A2" w:rsidRPr="003A197A" w:rsidRDefault="00B202A2" w:rsidP="00341158">
      <w:pPr>
        <w:pStyle w:val="p4"/>
        <w:spacing w:line="240" w:lineRule="auto"/>
        <w:jc w:val="center"/>
        <w:rPr>
          <w:rFonts w:ascii="Garamond" w:hAnsi="Garamond"/>
          <w:sz w:val="28"/>
          <w:szCs w:val="28"/>
        </w:rPr>
      </w:pPr>
    </w:p>
    <w:sectPr w:rsidR="00B202A2" w:rsidRPr="003A197A" w:rsidSect="00B202A2">
      <w:footerReference w:type="even" r:id="rId7"/>
      <w:footerReference w:type="default" r:id="rId8"/>
      <w:pgSz w:w="11907" w:h="16840"/>
      <w:pgMar w:top="1701" w:right="1134" w:bottom="851"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EF" w:rsidRDefault="00A424EF">
      <w:pPr>
        <w:spacing w:after="0" w:line="240" w:lineRule="auto"/>
      </w:pPr>
      <w:r>
        <w:separator/>
      </w:r>
    </w:p>
  </w:endnote>
  <w:endnote w:type="continuationSeparator" w:id="0">
    <w:p w:rsidR="00A424EF" w:rsidRDefault="00A4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E76" w:rsidRDefault="00DF5E76" w:rsidP="00BF2D13">
    <w:pPr>
      <w:pStyle w:val="Rodap"/>
      <w:ind w:right="360"/>
    </w:pPr>
  </w:p>
  <w:p w:rsidR="00DF5E76" w:rsidRDefault="00DF5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01B3">
      <w:rPr>
        <w:rStyle w:val="Nmerodepgina"/>
        <w:noProof/>
      </w:rPr>
      <w:t>21</w:t>
    </w:r>
    <w:r>
      <w:rPr>
        <w:rStyle w:val="Nmerodepgina"/>
      </w:rPr>
      <w:fldChar w:fldCharType="end"/>
    </w:r>
  </w:p>
  <w:p w:rsidR="00DF5E76" w:rsidRDefault="00DF5E76" w:rsidP="00BF2D13">
    <w:pPr>
      <w:pStyle w:val="Rodap"/>
      <w:ind w:right="360"/>
    </w:pPr>
  </w:p>
  <w:p w:rsidR="00DF5E76" w:rsidRDefault="00DF5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EF" w:rsidRDefault="00A424EF">
      <w:pPr>
        <w:spacing w:after="0" w:line="240" w:lineRule="auto"/>
      </w:pPr>
      <w:r>
        <w:separator/>
      </w:r>
    </w:p>
  </w:footnote>
  <w:footnote w:type="continuationSeparator" w:id="0">
    <w:p w:rsidR="00A424EF" w:rsidRDefault="00A42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092108"/>
    <w:rsid w:val="00124B3B"/>
    <w:rsid w:val="00161636"/>
    <w:rsid w:val="001A68C3"/>
    <w:rsid w:val="001E52AF"/>
    <w:rsid w:val="002013B2"/>
    <w:rsid w:val="002D6C06"/>
    <w:rsid w:val="003001B3"/>
    <w:rsid w:val="003036F8"/>
    <w:rsid w:val="003131D9"/>
    <w:rsid w:val="00340F70"/>
    <w:rsid w:val="00341158"/>
    <w:rsid w:val="0039790A"/>
    <w:rsid w:val="003A197A"/>
    <w:rsid w:val="003C2B8B"/>
    <w:rsid w:val="003D26AF"/>
    <w:rsid w:val="00475778"/>
    <w:rsid w:val="004D7CD5"/>
    <w:rsid w:val="005633F7"/>
    <w:rsid w:val="005E0E88"/>
    <w:rsid w:val="006115C7"/>
    <w:rsid w:val="00741365"/>
    <w:rsid w:val="00871A39"/>
    <w:rsid w:val="00871D1D"/>
    <w:rsid w:val="00884455"/>
    <w:rsid w:val="00932BEF"/>
    <w:rsid w:val="009830E0"/>
    <w:rsid w:val="009C7B3A"/>
    <w:rsid w:val="00A15849"/>
    <w:rsid w:val="00A34C07"/>
    <w:rsid w:val="00A424EF"/>
    <w:rsid w:val="00A52D53"/>
    <w:rsid w:val="00A61F19"/>
    <w:rsid w:val="00B202A2"/>
    <w:rsid w:val="00B2754F"/>
    <w:rsid w:val="00B97F85"/>
    <w:rsid w:val="00BD3A2B"/>
    <w:rsid w:val="00BF2D13"/>
    <w:rsid w:val="00BF5085"/>
    <w:rsid w:val="00C34026"/>
    <w:rsid w:val="00C901B1"/>
    <w:rsid w:val="00D079B9"/>
    <w:rsid w:val="00D72A9D"/>
    <w:rsid w:val="00D837FC"/>
    <w:rsid w:val="00DE3260"/>
    <w:rsid w:val="00DF5E76"/>
    <w:rsid w:val="00E85546"/>
    <w:rsid w:val="00EA3A8F"/>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styleId="PargrafodaLista">
    <w:name w:val="List Paragraph"/>
    <w:basedOn w:val="Normal"/>
    <w:uiPriority w:val="34"/>
    <w:qFormat/>
    <w:rsid w:val="00DF5E76"/>
    <w:pPr>
      <w:ind w:left="720"/>
      <w:contextualSpacing/>
    </w:pPr>
  </w:style>
  <w:style w:type="paragraph" w:customStyle="1" w:styleId="p1">
    <w:name w:val="p1"/>
    <w:basedOn w:val="Normal"/>
    <w:rsid w:val="005633F7"/>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3D26AF"/>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uiPriority w:val="99"/>
    <w:rsid w:val="003D26AF"/>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21</Pages>
  <Words>5713</Words>
  <Characters>30852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6</cp:revision>
  <cp:lastPrinted>2020-01-21T12:51:00Z</cp:lastPrinted>
  <dcterms:created xsi:type="dcterms:W3CDTF">2020-01-20T20:16:00Z</dcterms:created>
  <dcterms:modified xsi:type="dcterms:W3CDTF">2020-01-21T12:51:00Z</dcterms:modified>
</cp:coreProperties>
</file>