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450D" w:rsidRDefault="0092450D" w:rsidP="0092450D">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C726C">
        <w:rPr>
          <w:rFonts w:ascii="Garamond" w:eastAsia="Calibri" w:hAnsi="Garamond" w:cs="Arial"/>
          <w:b/>
          <w:sz w:val="28"/>
          <w:szCs w:val="28"/>
          <w:lang w:eastAsia="pt-BR"/>
        </w:rPr>
        <w:t>CONTRATO</w:t>
      </w:r>
      <w:r>
        <w:rPr>
          <w:rFonts w:ascii="Garamond" w:eastAsia="Calibri" w:hAnsi="Garamond" w:cs="Arial"/>
          <w:b/>
          <w:sz w:val="28"/>
          <w:szCs w:val="28"/>
          <w:lang w:eastAsia="pt-BR"/>
        </w:rPr>
        <w:t xml:space="preserve"> DE PRESTAÇÃO DE SERVIÇOS Nº 0058/2020</w:t>
      </w:r>
    </w:p>
    <w:p w:rsidR="0092450D" w:rsidRDefault="0092450D" w:rsidP="0092450D">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Times New Roman"/>
          <w:b/>
          <w:sz w:val="28"/>
          <w:szCs w:val="28"/>
        </w:rPr>
      </w:pPr>
      <w:r>
        <w:rPr>
          <w:rFonts w:ascii="Garamond" w:eastAsia="Calibri" w:hAnsi="Garamond" w:cs="Arial"/>
          <w:b/>
          <w:sz w:val="28"/>
          <w:szCs w:val="28"/>
          <w:lang w:eastAsia="pt-BR"/>
        </w:rPr>
        <w:t xml:space="preserve">CONTRATADO: </w:t>
      </w:r>
      <w:r w:rsidRPr="00C32636">
        <w:rPr>
          <w:rFonts w:ascii="Garamond" w:eastAsia="Calibri" w:hAnsi="Garamond" w:cs="Times New Roman"/>
          <w:b/>
          <w:sz w:val="28"/>
          <w:szCs w:val="28"/>
        </w:rPr>
        <w:t>ELETROTEC SISTEMAS DE ENERGIA LTDA EPP</w:t>
      </w:r>
    </w:p>
    <w:p w:rsidR="0092450D" w:rsidRPr="00FC726C" w:rsidRDefault="0092450D" w:rsidP="0092450D">
      <w:pPr>
        <w:pBdr>
          <w:top w:val="threeDEngrave" w:sz="24" w:space="1" w:color="auto"/>
          <w:left w:val="threeDEngrave" w:sz="24" w:space="0" w:color="auto"/>
          <w:bottom w:val="threeDEngrave" w:sz="24" w:space="1" w:color="auto"/>
          <w:right w:val="threeDEngrave" w:sz="24" w:space="4" w:color="auto"/>
        </w:pBdr>
        <w:autoSpaceDE w:val="0"/>
        <w:autoSpaceDN w:val="0"/>
        <w:adjustRightInd w:val="0"/>
        <w:spacing w:after="0" w:line="240" w:lineRule="auto"/>
        <w:jc w:val="both"/>
        <w:rPr>
          <w:rFonts w:ascii="Garamond" w:eastAsia="Calibri" w:hAnsi="Garamond" w:cs="Arial"/>
          <w:b/>
          <w:sz w:val="28"/>
          <w:szCs w:val="28"/>
          <w:lang w:eastAsia="pt-BR"/>
        </w:rPr>
      </w:pPr>
      <w:r w:rsidRPr="00FC726C">
        <w:rPr>
          <w:rFonts w:ascii="Garamond" w:eastAsia="Calibri" w:hAnsi="Garamond" w:cs="Arial"/>
          <w:b/>
          <w:sz w:val="28"/>
          <w:szCs w:val="28"/>
          <w:lang w:eastAsia="pt-BR"/>
        </w:rPr>
        <w:t xml:space="preserve">PROCESSO </w:t>
      </w:r>
      <w:r>
        <w:rPr>
          <w:rFonts w:ascii="Garamond" w:eastAsia="Calibri" w:hAnsi="Garamond" w:cs="Arial"/>
          <w:b/>
          <w:sz w:val="28"/>
          <w:szCs w:val="28"/>
          <w:lang w:eastAsia="pt-BR"/>
        </w:rPr>
        <w:t>LICITATÓRIO</w:t>
      </w:r>
      <w:r w:rsidRPr="00FC726C">
        <w:rPr>
          <w:rFonts w:ascii="Garamond" w:eastAsia="Calibri" w:hAnsi="Garamond" w:cs="Arial"/>
          <w:b/>
          <w:sz w:val="28"/>
          <w:szCs w:val="28"/>
          <w:lang w:eastAsia="pt-BR"/>
        </w:rPr>
        <w:t xml:space="preserve"> Nº 0</w:t>
      </w:r>
      <w:r>
        <w:rPr>
          <w:rFonts w:ascii="Garamond" w:eastAsia="Calibri" w:hAnsi="Garamond" w:cs="Arial"/>
          <w:b/>
          <w:sz w:val="28"/>
          <w:szCs w:val="28"/>
          <w:lang w:eastAsia="pt-BR"/>
        </w:rPr>
        <w:t>115</w:t>
      </w:r>
      <w:r w:rsidRPr="00FC726C">
        <w:rPr>
          <w:rFonts w:ascii="Garamond" w:eastAsia="Calibri" w:hAnsi="Garamond" w:cs="Arial"/>
          <w:b/>
          <w:sz w:val="28"/>
          <w:szCs w:val="28"/>
          <w:lang w:eastAsia="pt-BR"/>
        </w:rPr>
        <w:t>/2020, TOMADA DE PREÇOS Nº 00</w:t>
      </w:r>
      <w:r>
        <w:rPr>
          <w:rFonts w:ascii="Garamond" w:eastAsia="Calibri" w:hAnsi="Garamond" w:cs="Arial"/>
          <w:b/>
          <w:sz w:val="28"/>
          <w:szCs w:val="28"/>
          <w:lang w:eastAsia="pt-BR"/>
        </w:rPr>
        <w:t>11</w:t>
      </w:r>
      <w:r w:rsidRPr="00FC726C">
        <w:rPr>
          <w:rFonts w:ascii="Garamond" w:eastAsia="Calibri" w:hAnsi="Garamond" w:cs="Arial"/>
          <w:b/>
          <w:sz w:val="28"/>
          <w:szCs w:val="28"/>
          <w:lang w:eastAsia="pt-BR"/>
        </w:rPr>
        <w:t xml:space="preserve">/2020, </w:t>
      </w:r>
      <w:r w:rsidRPr="0065295E">
        <w:rPr>
          <w:rFonts w:ascii="Times New Roman" w:eastAsia="Times New Roman" w:hAnsi="Times New Roman" w:cs="Times New Roman"/>
          <w:b/>
          <w:sz w:val="24"/>
          <w:szCs w:val="24"/>
          <w:lang w:eastAsia="pt-BR"/>
        </w:rPr>
        <w:t>EXECUÇÃO DE OBRA, COM O DEVIDO FORNECIMENTO DE MATERIAIS, EQUIPAMENTOS E MÃO DE OBRA, NECESSÁRIOS PARA REALIZAR PINTURA EXTERNA DO GINÁSIO MUNICIPAL DE ESPORTES VILSON PEDRO KLEINUBING</w:t>
      </w:r>
      <w:r>
        <w:rPr>
          <w:rFonts w:ascii="Times New Roman" w:eastAsia="Times New Roman" w:hAnsi="Times New Roman" w:cs="Times New Roman"/>
          <w:b/>
          <w:sz w:val="24"/>
          <w:szCs w:val="24"/>
          <w:lang w:eastAsia="pt-BR"/>
        </w:rPr>
        <w:t>.</w:t>
      </w:r>
    </w:p>
    <w:p w:rsidR="0092450D" w:rsidRPr="00C11798" w:rsidRDefault="0092450D" w:rsidP="0092450D">
      <w:pPr>
        <w:spacing w:after="0" w:line="240" w:lineRule="auto"/>
        <w:ind w:right="-1"/>
        <w:jc w:val="center"/>
        <w:rPr>
          <w:rFonts w:ascii="Garamond" w:eastAsia="Times New Roman" w:hAnsi="Garamond" w:cs="Times New Roman"/>
          <w:b/>
          <w:color w:val="000000"/>
          <w:sz w:val="28"/>
          <w:szCs w:val="28"/>
          <w:lang w:eastAsia="pt-BR"/>
        </w:rPr>
      </w:pPr>
    </w:p>
    <w:p w:rsidR="0092450D" w:rsidRPr="00C11798" w:rsidRDefault="0092450D" w:rsidP="0092450D">
      <w:pPr>
        <w:spacing w:after="0" w:line="240" w:lineRule="auto"/>
        <w:ind w:right="-1"/>
        <w:jc w:val="both"/>
        <w:rPr>
          <w:rFonts w:ascii="Garamond" w:eastAsia="Times New Roman" w:hAnsi="Garamond" w:cs="Times New Roman"/>
          <w:color w:val="000000"/>
          <w:sz w:val="28"/>
          <w:szCs w:val="28"/>
          <w:lang w:eastAsia="pt-BR"/>
        </w:rPr>
      </w:pPr>
    </w:p>
    <w:p w:rsidR="0092450D" w:rsidRDefault="0092450D" w:rsidP="0092450D">
      <w:pPr>
        <w:spacing w:after="0" w:line="240" w:lineRule="auto"/>
        <w:jc w:val="both"/>
        <w:rPr>
          <w:rFonts w:ascii="Garamond" w:eastAsia="Times New Roman" w:hAnsi="Garamond" w:cs="Times New Roman"/>
          <w:color w:val="000000"/>
          <w:sz w:val="28"/>
          <w:szCs w:val="28"/>
          <w:lang w:eastAsia="pt-BR"/>
        </w:rPr>
      </w:pPr>
      <w:r>
        <w:rPr>
          <w:rFonts w:ascii="Garamond" w:eastAsia="Times New Roman" w:hAnsi="Garamond" w:cs="Times New Roman"/>
          <w:b/>
          <w:color w:val="000000"/>
          <w:sz w:val="28"/>
          <w:szCs w:val="28"/>
          <w:lang w:eastAsia="pt-BR"/>
        </w:rPr>
        <w:t xml:space="preserve">TERMO DE </w:t>
      </w:r>
      <w:r w:rsidRPr="00A31E9D">
        <w:rPr>
          <w:rFonts w:ascii="Garamond" w:eastAsia="Times New Roman" w:hAnsi="Garamond" w:cs="Times New Roman"/>
          <w:b/>
          <w:color w:val="000000"/>
          <w:sz w:val="28"/>
          <w:szCs w:val="28"/>
          <w:lang w:eastAsia="pt-BR"/>
        </w:rPr>
        <w:t xml:space="preserve">CONTRATO DE PRESTAÇÃO DE SERVIÇOS </w:t>
      </w:r>
      <w:r w:rsidRPr="00C11798">
        <w:rPr>
          <w:rFonts w:ascii="Garamond" w:eastAsia="Times New Roman" w:hAnsi="Garamond" w:cs="Times New Roman"/>
          <w:color w:val="000000"/>
          <w:sz w:val="28"/>
          <w:szCs w:val="28"/>
          <w:lang w:eastAsia="pt-BR"/>
        </w:rPr>
        <w:t>que, entre si celebram:</w:t>
      </w:r>
      <w:r>
        <w:rPr>
          <w:rFonts w:ascii="Garamond" w:eastAsia="Times New Roman" w:hAnsi="Garamond" w:cs="Times New Roman"/>
          <w:color w:val="000000"/>
          <w:sz w:val="28"/>
          <w:szCs w:val="28"/>
          <w:lang w:eastAsia="pt-BR"/>
        </w:rPr>
        <w:t xml:space="preserve"> </w:t>
      </w:r>
      <w:r w:rsidRPr="00A31E9D">
        <w:rPr>
          <w:rFonts w:ascii="Garamond" w:eastAsia="Times New Roman" w:hAnsi="Garamond" w:cs="Times New Roman"/>
          <w:b/>
          <w:color w:val="000000"/>
          <w:sz w:val="28"/>
          <w:szCs w:val="28"/>
          <w:lang w:eastAsia="pt-BR"/>
        </w:rPr>
        <w:t>O MUNICÍPIO DE ARROIO TRINTA,</w:t>
      </w:r>
      <w:r w:rsidRPr="00C11798">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pessoa </w:t>
      </w:r>
      <w:r w:rsidRPr="00C11798">
        <w:rPr>
          <w:rFonts w:ascii="Garamond" w:eastAsia="Times New Roman" w:hAnsi="Garamond" w:cs="Times New Roman"/>
          <w:color w:val="000000"/>
          <w:sz w:val="28"/>
          <w:szCs w:val="28"/>
          <w:lang w:eastAsia="pt-BR"/>
        </w:rPr>
        <w:t>jurídica de d</w:t>
      </w:r>
      <w:r>
        <w:rPr>
          <w:rFonts w:ascii="Garamond" w:eastAsia="Times New Roman" w:hAnsi="Garamond" w:cs="Times New Roman"/>
          <w:color w:val="000000"/>
          <w:sz w:val="28"/>
          <w:szCs w:val="28"/>
          <w:lang w:eastAsia="pt-BR"/>
        </w:rPr>
        <w:t>ireito público interno, inscrito</w:t>
      </w:r>
      <w:r w:rsidRPr="00C11798">
        <w:rPr>
          <w:rFonts w:ascii="Garamond" w:eastAsia="Times New Roman" w:hAnsi="Garamond" w:cs="Times New Roman"/>
          <w:color w:val="000000"/>
          <w:sz w:val="28"/>
          <w:szCs w:val="28"/>
          <w:lang w:eastAsia="pt-BR"/>
        </w:rPr>
        <w:t xml:space="preserve"> no C.N.P.J. sob o nº 82.826</w:t>
      </w:r>
      <w:r>
        <w:rPr>
          <w:rFonts w:ascii="Garamond" w:eastAsia="Times New Roman" w:hAnsi="Garamond" w:cs="Times New Roman"/>
          <w:color w:val="000000"/>
          <w:sz w:val="28"/>
          <w:szCs w:val="28"/>
          <w:lang w:eastAsia="pt-BR"/>
        </w:rPr>
        <w:t>.462/0001-27, com sede na Rua XV</w:t>
      </w:r>
      <w:r w:rsidRPr="00C11798">
        <w:rPr>
          <w:rFonts w:ascii="Garamond" w:eastAsia="Times New Roman" w:hAnsi="Garamond" w:cs="Times New Roman"/>
          <w:color w:val="000000"/>
          <w:sz w:val="28"/>
          <w:szCs w:val="28"/>
          <w:lang w:eastAsia="pt-BR"/>
        </w:rPr>
        <w:t xml:space="preserve"> de Novembro </w:t>
      </w:r>
      <w:r>
        <w:rPr>
          <w:rFonts w:ascii="Garamond" w:eastAsia="Times New Roman" w:hAnsi="Garamond" w:cs="Times New Roman"/>
          <w:color w:val="000000"/>
          <w:sz w:val="28"/>
          <w:szCs w:val="28"/>
          <w:lang w:eastAsia="pt-BR"/>
        </w:rPr>
        <w:t xml:space="preserve">nº </w:t>
      </w:r>
      <w:r w:rsidRPr="00C11798">
        <w:rPr>
          <w:rFonts w:ascii="Garamond" w:eastAsia="Times New Roman" w:hAnsi="Garamond" w:cs="Times New Roman"/>
          <w:color w:val="000000"/>
          <w:sz w:val="28"/>
          <w:szCs w:val="28"/>
          <w:lang w:eastAsia="pt-BR"/>
        </w:rPr>
        <w:t>26, nesta cidade de ARROIO TRINTA, SC,</w:t>
      </w:r>
      <w:r>
        <w:rPr>
          <w:rFonts w:ascii="Garamond" w:eastAsia="Times New Roman" w:hAnsi="Garamond" w:cs="Times New Roman"/>
          <w:color w:val="000000"/>
          <w:sz w:val="28"/>
          <w:szCs w:val="28"/>
          <w:lang w:eastAsia="pt-BR"/>
        </w:rPr>
        <w:t xml:space="preserve"> doravante denominado </w:t>
      </w:r>
      <w:r w:rsidRPr="00A31E9D">
        <w:rPr>
          <w:rFonts w:ascii="Garamond" w:eastAsia="Times New Roman" w:hAnsi="Garamond" w:cs="Arial"/>
          <w:b/>
          <w:sz w:val="28"/>
          <w:szCs w:val="28"/>
          <w:lang w:eastAsia="pt-BR"/>
        </w:rPr>
        <w:t>CONTRATANTE</w:t>
      </w:r>
      <w:r w:rsidRPr="00A31E9D">
        <w:rPr>
          <w:rFonts w:ascii="Garamond" w:eastAsia="Times New Roman" w:hAnsi="Garamond" w:cs="Times New Roman"/>
          <w:color w:val="000000"/>
          <w:sz w:val="28"/>
          <w:szCs w:val="28"/>
          <w:lang w:eastAsia="pt-BR"/>
        </w:rPr>
        <w:t xml:space="preserve"> </w:t>
      </w:r>
      <w:r w:rsidRPr="00C11798">
        <w:rPr>
          <w:rFonts w:ascii="Garamond" w:eastAsia="Times New Roman" w:hAnsi="Garamond" w:cs="Times New Roman"/>
          <w:color w:val="000000"/>
          <w:sz w:val="28"/>
          <w:szCs w:val="28"/>
          <w:lang w:eastAsia="pt-BR"/>
        </w:rPr>
        <w:t xml:space="preserve">neste ato representado pelo Prefeito Municipal, o </w:t>
      </w:r>
      <w:r w:rsidRPr="002C53BD">
        <w:rPr>
          <w:rFonts w:ascii="Garamond" w:hAnsi="Garamond" w:cs="Arial"/>
          <w:sz w:val="28"/>
          <w:szCs w:val="28"/>
        </w:rPr>
        <w:t xml:space="preserve">Senhor </w:t>
      </w:r>
      <w:r w:rsidRPr="002C53BD">
        <w:rPr>
          <w:rFonts w:ascii="Garamond" w:hAnsi="Garamond" w:cs="Arial"/>
          <w:b/>
          <w:sz w:val="28"/>
          <w:szCs w:val="28"/>
        </w:rPr>
        <w:t>CLAUDIO SPRÍCIGO</w:t>
      </w:r>
      <w:r w:rsidRPr="002C53BD">
        <w:rPr>
          <w:rFonts w:ascii="Garamond" w:hAnsi="Garamond" w:cs="Arial"/>
          <w:sz w:val="28"/>
          <w:szCs w:val="28"/>
        </w:rPr>
        <w:t xml:space="preserve">, brasileiro, casado, portador do CPF nº 551.995.939-00 e CI nº 10/R-1.912.533, residente e domiciliado na Rua Orlando </w:t>
      </w:r>
      <w:proofErr w:type="spellStart"/>
      <w:r w:rsidRPr="002C53BD">
        <w:rPr>
          <w:rFonts w:ascii="Garamond" w:hAnsi="Garamond" w:cs="Arial"/>
          <w:sz w:val="28"/>
          <w:szCs w:val="28"/>
        </w:rPr>
        <w:t>Zardo</w:t>
      </w:r>
      <w:proofErr w:type="spellEnd"/>
      <w:r w:rsidRPr="002C53BD">
        <w:rPr>
          <w:rFonts w:ascii="Garamond" w:hAnsi="Garamond" w:cs="Arial"/>
          <w:sz w:val="28"/>
          <w:szCs w:val="28"/>
        </w:rPr>
        <w:t xml:space="preserve">, </w:t>
      </w:r>
      <w:r>
        <w:rPr>
          <w:rFonts w:ascii="Garamond" w:hAnsi="Garamond" w:cs="Arial"/>
          <w:sz w:val="28"/>
          <w:szCs w:val="28"/>
        </w:rPr>
        <w:t xml:space="preserve">nº </w:t>
      </w:r>
      <w:r w:rsidRPr="002C53BD">
        <w:rPr>
          <w:rFonts w:ascii="Garamond" w:hAnsi="Garamond" w:cs="Arial"/>
          <w:sz w:val="28"/>
          <w:szCs w:val="28"/>
        </w:rPr>
        <w:t>33 no município de Arroio Trinta – SC – Santa Catarina</w:t>
      </w:r>
      <w:r>
        <w:rPr>
          <w:rFonts w:ascii="Garamond" w:hAnsi="Garamond" w:cs="Arial"/>
          <w:sz w:val="28"/>
          <w:szCs w:val="28"/>
        </w:rPr>
        <w:t>,</w:t>
      </w:r>
      <w:r>
        <w:rPr>
          <w:rFonts w:ascii="Garamond" w:eastAsia="Times New Roman" w:hAnsi="Garamond" w:cs="Times New Roman"/>
          <w:color w:val="000000"/>
          <w:sz w:val="28"/>
          <w:szCs w:val="28"/>
          <w:lang w:eastAsia="pt-BR"/>
        </w:rPr>
        <w:t xml:space="preserve"> e de outro lado a empresa </w:t>
      </w:r>
      <w:r w:rsidRPr="00C32636">
        <w:rPr>
          <w:rFonts w:ascii="Garamond" w:eastAsia="Calibri" w:hAnsi="Garamond" w:cs="Times New Roman"/>
          <w:b/>
          <w:sz w:val="28"/>
          <w:szCs w:val="28"/>
        </w:rPr>
        <w:t xml:space="preserve">ELETROTEC SISTEMAS DE ENERGIA LTDA EPP </w:t>
      </w:r>
      <w:r w:rsidRPr="00C32636">
        <w:rPr>
          <w:rFonts w:ascii="Garamond" w:eastAsia="Times New Roman" w:hAnsi="Garamond" w:cs="Times New Roman"/>
          <w:color w:val="000000"/>
          <w:sz w:val="28"/>
          <w:szCs w:val="28"/>
          <w:lang w:eastAsia="pt-BR"/>
        </w:rPr>
        <w:t xml:space="preserve">pessoa jurídica de direito privado, inscrita no C.P.N.J. sob o nº </w:t>
      </w:r>
      <w:r w:rsidRPr="003C07A5">
        <w:rPr>
          <w:rFonts w:ascii="Garamond" w:eastAsia="Calibri" w:hAnsi="Garamond" w:cs="Times New Roman"/>
          <w:sz w:val="28"/>
          <w:szCs w:val="28"/>
        </w:rPr>
        <w:t>11.796.575/0001-89</w:t>
      </w:r>
      <w:r w:rsidRPr="003C07A5">
        <w:rPr>
          <w:rFonts w:ascii="Garamond" w:eastAsia="Times New Roman" w:hAnsi="Garamond" w:cs="Times New Roman"/>
          <w:color w:val="000000"/>
          <w:sz w:val="28"/>
          <w:szCs w:val="28"/>
          <w:lang w:eastAsia="pt-BR"/>
        </w:rPr>
        <w:t>,</w:t>
      </w:r>
      <w:r w:rsidRPr="00C32636">
        <w:rPr>
          <w:rFonts w:ascii="Garamond" w:eastAsia="Times New Roman" w:hAnsi="Garamond" w:cs="Times New Roman"/>
          <w:color w:val="000000"/>
          <w:sz w:val="28"/>
          <w:szCs w:val="28"/>
          <w:lang w:eastAsia="pt-BR"/>
        </w:rPr>
        <w:t xml:space="preserve"> com sede na Rua</w:t>
      </w:r>
      <w:r>
        <w:rPr>
          <w:rFonts w:ascii="Garamond" w:eastAsia="Times New Roman" w:hAnsi="Garamond" w:cs="Times New Roman"/>
          <w:color w:val="000000"/>
          <w:sz w:val="28"/>
          <w:szCs w:val="28"/>
          <w:lang w:eastAsia="pt-BR"/>
        </w:rPr>
        <w:t xml:space="preserve"> Frei Caneca</w:t>
      </w:r>
      <w:r w:rsidRPr="00C32636">
        <w:rPr>
          <w:rFonts w:ascii="Garamond" w:eastAsia="Times New Roman" w:hAnsi="Garamond" w:cs="Times New Roman"/>
          <w:color w:val="000000"/>
          <w:sz w:val="28"/>
          <w:szCs w:val="28"/>
          <w:lang w:eastAsia="pt-BR"/>
        </w:rPr>
        <w:t xml:space="preserve"> nº</w:t>
      </w:r>
      <w:r>
        <w:rPr>
          <w:rFonts w:ascii="Garamond" w:eastAsia="Times New Roman" w:hAnsi="Garamond" w:cs="Times New Roman"/>
          <w:color w:val="000000"/>
          <w:sz w:val="28"/>
          <w:szCs w:val="28"/>
          <w:lang w:eastAsia="pt-BR"/>
        </w:rPr>
        <w:t xml:space="preserve"> 955, Sala 01, Vila Rodrigues </w:t>
      </w:r>
      <w:r w:rsidRPr="00C32636">
        <w:rPr>
          <w:rFonts w:ascii="Garamond" w:eastAsia="Times New Roman" w:hAnsi="Garamond" w:cs="Times New Roman"/>
          <w:color w:val="000000"/>
          <w:sz w:val="28"/>
          <w:szCs w:val="28"/>
          <w:lang w:eastAsia="pt-BR"/>
        </w:rPr>
        <w:t>na cidade de</w:t>
      </w:r>
      <w:r>
        <w:rPr>
          <w:rFonts w:ascii="Garamond" w:eastAsia="Times New Roman" w:hAnsi="Garamond" w:cs="Times New Roman"/>
          <w:color w:val="000000"/>
          <w:sz w:val="28"/>
          <w:szCs w:val="28"/>
          <w:lang w:eastAsia="pt-BR"/>
        </w:rPr>
        <w:t xml:space="preserve"> Passo Fundo </w:t>
      </w:r>
      <w:r w:rsidRPr="00C32636">
        <w:rPr>
          <w:rFonts w:ascii="Garamond" w:eastAsia="Times New Roman" w:hAnsi="Garamond" w:cs="Times New Roman"/>
          <w:color w:val="000000"/>
          <w:sz w:val="28"/>
          <w:szCs w:val="28"/>
          <w:lang w:eastAsia="pt-BR"/>
        </w:rPr>
        <w:t xml:space="preserve">Estado de </w:t>
      </w:r>
      <w:r>
        <w:rPr>
          <w:rFonts w:ascii="Garamond" w:eastAsia="Times New Roman" w:hAnsi="Garamond" w:cs="Times New Roman"/>
          <w:color w:val="000000"/>
          <w:sz w:val="28"/>
          <w:szCs w:val="28"/>
          <w:lang w:eastAsia="pt-BR"/>
        </w:rPr>
        <w:t xml:space="preserve">Rio Grande do Sul, </w:t>
      </w:r>
      <w:r w:rsidRPr="00C32636">
        <w:rPr>
          <w:rFonts w:ascii="Garamond" w:eastAsia="Times New Roman" w:hAnsi="Garamond" w:cs="Times New Roman"/>
          <w:color w:val="000000"/>
          <w:sz w:val="28"/>
          <w:szCs w:val="28"/>
          <w:lang w:eastAsia="pt-BR"/>
        </w:rPr>
        <w:t xml:space="preserve">denominada simplesmente </w:t>
      </w:r>
      <w:r>
        <w:rPr>
          <w:rFonts w:ascii="Garamond" w:eastAsia="Times New Roman" w:hAnsi="Garamond" w:cs="Times New Roman"/>
          <w:b/>
          <w:color w:val="000000"/>
          <w:sz w:val="28"/>
          <w:szCs w:val="28"/>
          <w:lang w:eastAsia="pt-BR"/>
        </w:rPr>
        <w:t xml:space="preserve">CONTRATADA, </w:t>
      </w:r>
      <w:r w:rsidRPr="00C32636">
        <w:rPr>
          <w:rFonts w:ascii="Garamond" w:eastAsia="Times New Roman" w:hAnsi="Garamond" w:cs="Times New Roman"/>
          <w:color w:val="000000"/>
          <w:sz w:val="28"/>
          <w:szCs w:val="28"/>
          <w:lang w:eastAsia="pt-BR"/>
        </w:rPr>
        <w:t>neste ato representada pelo Senhor</w:t>
      </w:r>
      <w:r w:rsidRPr="00C32636">
        <w:rPr>
          <w:rFonts w:ascii="Garamond" w:eastAsia="Times New Roman" w:hAnsi="Garamond" w:cs="Times New Roman"/>
          <w:color w:val="000000"/>
          <w:sz w:val="28"/>
          <w:szCs w:val="28"/>
          <w:lang w:eastAsia="pt-BR"/>
        </w:rPr>
        <w:softHyphen/>
      </w:r>
      <w:r w:rsidRPr="00C32636">
        <w:rPr>
          <w:rFonts w:ascii="Garamond" w:eastAsia="Times New Roman" w:hAnsi="Garamond" w:cs="Times New Roman"/>
          <w:color w:val="000000"/>
          <w:sz w:val="28"/>
          <w:szCs w:val="28"/>
          <w:lang w:eastAsia="pt-BR"/>
        </w:rPr>
        <w:softHyphen/>
      </w:r>
      <w:r w:rsidRPr="00C32636">
        <w:rPr>
          <w:rFonts w:ascii="Garamond" w:eastAsia="Times New Roman" w:hAnsi="Garamond" w:cs="Times New Roman"/>
          <w:color w:val="000000"/>
          <w:sz w:val="28"/>
          <w:szCs w:val="28"/>
          <w:lang w:eastAsia="pt-BR"/>
        </w:rPr>
        <w:softHyphen/>
      </w:r>
      <w:r>
        <w:rPr>
          <w:rFonts w:ascii="Garamond" w:eastAsia="Times New Roman" w:hAnsi="Garamond" w:cs="Times New Roman"/>
          <w:color w:val="000000"/>
          <w:sz w:val="28"/>
          <w:szCs w:val="28"/>
          <w:lang w:eastAsia="pt-BR"/>
        </w:rPr>
        <w:t xml:space="preserve"> </w:t>
      </w:r>
      <w:r w:rsidRPr="00A31E9D">
        <w:rPr>
          <w:rFonts w:ascii="Garamond" w:eastAsia="Times New Roman" w:hAnsi="Garamond" w:cs="Times New Roman"/>
          <w:b/>
          <w:color w:val="000000"/>
          <w:sz w:val="28"/>
          <w:szCs w:val="28"/>
          <w:lang w:eastAsia="pt-BR"/>
        </w:rPr>
        <w:t>MICHEL FAVRETO PETYK</w:t>
      </w:r>
      <w:r>
        <w:rPr>
          <w:rFonts w:ascii="Garamond" w:eastAsia="Times New Roman" w:hAnsi="Garamond" w:cs="Times New Roman"/>
          <w:color w:val="000000"/>
          <w:sz w:val="28"/>
          <w:szCs w:val="28"/>
          <w:lang w:eastAsia="pt-BR"/>
        </w:rPr>
        <w:t>, brasileiro, solteiro, portador do CPF: 009.234.150-09 e CI 1062864978 SSP/RS, e</w:t>
      </w:r>
      <w:r w:rsidRPr="00C32636">
        <w:rPr>
          <w:rFonts w:ascii="Garamond" w:eastAsia="Times New Roman" w:hAnsi="Garamond" w:cs="Times New Roman"/>
          <w:color w:val="000000"/>
          <w:sz w:val="28"/>
          <w:szCs w:val="28"/>
          <w:lang w:eastAsia="pt-BR"/>
        </w:rPr>
        <w:t>m conformidade com o processo de licitação</w:t>
      </w:r>
      <w:r>
        <w:rPr>
          <w:rFonts w:ascii="Garamond" w:eastAsia="Times New Roman" w:hAnsi="Garamond" w:cs="Times New Roman"/>
          <w:b/>
          <w:color w:val="000000"/>
          <w:sz w:val="28"/>
          <w:szCs w:val="28"/>
          <w:lang w:eastAsia="pt-BR"/>
        </w:rPr>
        <w:t xml:space="preserve"> </w:t>
      </w:r>
      <w:r>
        <w:rPr>
          <w:rFonts w:ascii="Garamond" w:eastAsia="Times New Roman" w:hAnsi="Garamond" w:cs="Times New Roman"/>
          <w:color w:val="000000"/>
          <w:sz w:val="28"/>
          <w:szCs w:val="28"/>
          <w:lang w:eastAsia="pt-BR"/>
        </w:rPr>
        <w:t>Nº 0115</w:t>
      </w:r>
      <w:r w:rsidRPr="007A40AC">
        <w:rPr>
          <w:rFonts w:ascii="Garamond" w:eastAsia="Times New Roman" w:hAnsi="Garamond" w:cs="Times New Roman"/>
          <w:color w:val="000000"/>
          <w:sz w:val="28"/>
          <w:szCs w:val="28"/>
          <w:lang w:eastAsia="pt-BR"/>
        </w:rPr>
        <w:t>/2020,</w:t>
      </w:r>
      <w:r w:rsidRPr="00C32636">
        <w:rPr>
          <w:rFonts w:ascii="Garamond" w:eastAsia="Times New Roman" w:hAnsi="Garamond" w:cs="Times New Roman"/>
          <w:color w:val="000000"/>
          <w:sz w:val="28"/>
          <w:szCs w:val="28"/>
          <w:lang w:eastAsia="pt-BR"/>
        </w:rPr>
        <w:t xml:space="preserve"> </w:t>
      </w:r>
      <w:r>
        <w:rPr>
          <w:rFonts w:ascii="Garamond" w:eastAsia="Times New Roman" w:hAnsi="Garamond" w:cs="Times New Roman"/>
          <w:color w:val="000000"/>
          <w:sz w:val="28"/>
          <w:szCs w:val="28"/>
          <w:lang w:eastAsia="pt-BR"/>
        </w:rPr>
        <w:t xml:space="preserve">TOMADA DE PREÇOS Nº 0011/2020 </w:t>
      </w:r>
      <w:r w:rsidRPr="00C32636">
        <w:rPr>
          <w:rFonts w:ascii="Garamond" w:eastAsia="Times New Roman" w:hAnsi="Garamond" w:cs="Times New Roman"/>
          <w:color w:val="000000"/>
          <w:sz w:val="28"/>
          <w:szCs w:val="28"/>
          <w:lang w:eastAsia="pt-BR"/>
        </w:rPr>
        <w:t xml:space="preserve">homologado em </w:t>
      </w:r>
      <w:r>
        <w:rPr>
          <w:rFonts w:ascii="Garamond" w:eastAsia="Times New Roman" w:hAnsi="Garamond" w:cs="Times New Roman"/>
          <w:color w:val="000000"/>
          <w:sz w:val="28"/>
          <w:szCs w:val="28"/>
          <w:lang w:eastAsia="pt-BR"/>
        </w:rPr>
        <w:t>09</w:t>
      </w:r>
      <w:r w:rsidRPr="00C32636">
        <w:rPr>
          <w:rFonts w:ascii="Garamond" w:eastAsia="Times New Roman" w:hAnsi="Garamond" w:cs="Times New Roman"/>
          <w:color w:val="000000"/>
          <w:sz w:val="28"/>
          <w:szCs w:val="28"/>
          <w:lang w:eastAsia="pt-BR"/>
        </w:rPr>
        <w:t xml:space="preserve"> de </w:t>
      </w:r>
      <w:r>
        <w:rPr>
          <w:rFonts w:ascii="Garamond" w:eastAsia="Times New Roman" w:hAnsi="Garamond" w:cs="Times New Roman"/>
          <w:color w:val="000000"/>
          <w:sz w:val="28"/>
          <w:szCs w:val="28"/>
          <w:lang w:eastAsia="pt-BR"/>
        </w:rPr>
        <w:t xml:space="preserve">novembro </w:t>
      </w:r>
      <w:r w:rsidRPr="00C32636">
        <w:rPr>
          <w:rFonts w:ascii="Garamond" w:eastAsia="Times New Roman" w:hAnsi="Garamond" w:cs="Times New Roman"/>
          <w:color w:val="000000"/>
          <w:sz w:val="28"/>
          <w:szCs w:val="28"/>
          <w:lang w:eastAsia="pt-BR"/>
        </w:rPr>
        <w:t>de 2020, na forma e condições estabelecidas nas cláusulas seguintes:</w:t>
      </w:r>
    </w:p>
    <w:p w:rsidR="0092450D" w:rsidRDefault="0092450D" w:rsidP="0092450D">
      <w:pPr>
        <w:spacing w:after="0" w:line="240" w:lineRule="auto"/>
        <w:jc w:val="both"/>
        <w:rPr>
          <w:rFonts w:ascii="Garamond" w:eastAsia="Times New Roman" w:hAnsi="Garamond" w:cs="Times New Roman"/>
          <w:color w:val="000000"/>
          <w:sz w:val="28"/>
          <w:szCs w:val="28"/>
          <w:lang w:eastAsia="pt-BR"/>
        </w:rPr>
      </w:pPr>
    </w:p>
    <w:p w:rsidR="0092450D" w:rsidRDefault="0092450D" w:rsidP="0092450D">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 – DO OBJETO</w:t>
      </w:r>
    </w:p>
    <w:p w:rsidR="0092450D" w:rsidRDefault="0092450D" w:rsidP="0092450D">
      <w:pPr>
        <w:spacing w:after="0" w:line="240" w:lineRule="auto"/>
        <w:jc w:val="center"/>
        <w:rPr>
          <w:rFonts w:ascii="Times New Roman" w:eastAsia="Times New Roman" w:hAnsi="Times New Roman" w:cs="Times New Roman"/>
          <w:b/>
          <w:color w:val="000000"/>
          <w:sz w:val="24"/>
          <w:szCs w:val="24"/>
          <w:lang w:eastAsia="pt-BR"/>
        </w:rPr>
      </w:pPr>
    </w:p>
    <w:p w:rsidR="0092450D" w:rsidRDefault="0092450D" w:rsidP="0092450D">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PIMEIRA: OBJETO DO CONTRATO</w:t>
      </w:r>
    </w:p>
    <w:p w:rsidR="0061405D" w:rsidRDefault="0061405D" w:rsidP="00770A26">
      <w:pPr>
        <w:spacing w:after="0" w:line="240" w:lineRule="auto"/>
        <w:jc w:val="both"/>
        <w:rPr>
          <w:rFonts w:ascii="Times New Roman" w:eastAsia="Times New Roman" w:hAnsi="Times New Roman" w:cs="Times New Roman"/>
          <w:b/>
          <w:sz w:val="24"/>
          <w:szCs w:val="24"/>
          <w:lang w:eastAsia="pt-BR"/>
        </w:rPr>
      </w:pPr>
    </w:p>
    <w:p w:rsidR="00770A26" w:rsidRDefault="0061405D"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 xml:space="preserve">.1. </w:t>
      </w:r>
      <w:r w:rsidRPr="0065295E">
        <w:rPr>
          <w:rFonts w:ascii="Times New Roman" w:eastAsia="Times New Roman" w:hAnsi="Times New Roman" w:cs="Times New Roman"/>
          <w:b/>
          <w:sz w:val="24"/>
          <w:szCs w:val="24"/>
          <w:lang w:eastAsia="pt-BR"/>
        </w:rPr>
        <w:t>ESCOLHA DA PROPOSTA MAIS VANTAJOSA OBJETIVANDO A CONTRATAÇÃO DE EMPRESA ESPECIALIZADA VISANDO A EXECUÇÃO DE OBRA, COM O DEVIDO FORNECIMENTO DE MATERIAIS, EQUIPAMENTOS E MÃO DE OBRA, NECESSÁRIOS PARA REALIZAR PINTURA EXTERNA DO GINÁSIO MUNICIPAL DE ESPORTES VILSON PEDRO KLEINUBING, CONFORME QUANTITATIVOS E ESPECIFICAÇÕES LISTADAS PELO EDITAL E SEUS ANEXOS</w:t>
      </w:r>
      <w:r>
        <w:rPr>
          <w:rFonts w:ascii="Times New Roman" w:eastAsia="Times New Roman" w:hAnsi="Times New Roman" w:cs="Times New Roman"/>
          <w:sz w:val="24"/>
          <w:szCs w:val="24"/>
          <w:lang w:eastAsia="pt-BR"/>
        </w:rPr>
        <w:t xml:space="preserve">.    </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.2.</w:t>
      </w:r>
      <w:r w:rsidR="00770A26">
        <w:rPr>
          <w:rFonts w:ascii="Times New Roman" w:eastAsia="Times New Roman" w:hAnsi="Times New Roman" w:cs="Times New Roman"/>
          <w:sz w:val="24"/>
          <w:szCs w:val="24"/>
          <w:lang w:eastAsia="pt-BR"/>
        </w:rPr>
        <w:t xml:space="preserve"> Este contrato está vinculado ao Edital de </w:t>
      </w:r>
      <w:r>
        <w:rPr>
          <w:rFonts w:ascii="Times New Roman" w:eastAsia="Times New Roman" w:hAnsi="Times New Roman" w:cs="Times New Roman"/>
          <w:sz w:val="24"/>
          <w:szCs w:val="24"/>
          <w:lang w:eastAsia="pt-BR"/>
        </w:rPr>
        <w:t>Tomada de Preço Nº 0011/2020</w:t>
      </w:r>
      <w:r w:rsidR="00770A26">
        <w:rPr>
          <w:rFonts w:ascii="Times New Roman" w:eastAsia="Times New Roman" w:hAnsi="Times New Roman" w:cs="Times New Roman"/>
          <w:sz w:val="24"/>
          <w:szCs w:val="24"/>
          <w:lang w:eastAsia="pt-BR"/>
        </w:rPr>
        <w:t xml:space="preserve"> </w:t>
      </w:r>
      <w:r>
        <w:rPr>
          <w:rFonts w:ascii="Times New Roman" w:eastAsia="Times New Roman" w:hAnsi="Times New Roman" w:cs="Times New Roman"/>
          <w:sz w:val="24"/>
          <w:szCs w:val="24"/>
          <w:lang w:eastAsia="pt-BR"/>
        </w:rPr>
        <w:t>Processo A</w:t>
      </w:r>
      <w:r w:rsidR="00770A26">
        <w:rPr>
          <w:rFonts w:ascii="Times New Roman" w:eastAsia="Times New Roman" w:hAnsi="Times New Roman" w:cs="Times New Roman"/>
          <w:sz w:val="24"/>
          <w:szCs w:val="24"/>
          <w:lang w:eastAsia="pt-BR"/>
        </w:rPr>
        <w:t>dministrativo</w:t>
      </w:r>
      <w:r>
        <w:rPr>
          <w:rFonts w:ascii="Times New Roman" w:eastAsia="Times New Roman" w:hAnsi="Times New Roman" w:cs="Times New Roman"/>
          <w:sz w:val="24"/>
          <w:szCs w:val="24"/>
          <w:lang w:eastAsia="pt-BR"/>
        </w:rPr>
        <w:t xml:space="preserve"> Nº 0115/2020,</w:t>
      </w:r>
      <w:r w:rsidR="00770A26">
        <w:rPr>
          <w:rFonts w:ascii="Times New Roman" w:eastAsia="Times New Roman" w:hAnsi="Times New Roman" w:cs="Times New Roman"/>
          <w:sz w:val="24"/>
          <w:szCs w:val="24"/>
          <w:lang w:eastAsia="pt-BR"/>
        </w:rPr>
        <w:t xml:space="preserve"> em todas as suas condições, independente de transcrição.</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lastRenderedPageBreak/>
        <w:t>1</w:t>
      </w:r>
      <w:r w:rsidR="00770A26">
        <w:rPr>
          <w:rFonts w:ascii="Times New Roman" w:eastAsia="Times New Roman" w:hAnsi="Times New Roman" w:cs="Times New Roman"/>
          <w:b/>
          <w:sz w:val="24"/>
          <w:szCs w:val="24"/>
          <w:lang w:eastAsia="pt-BR"/>
        </w:rPr>
        <w:t>.3</w:t>
      </w:r>
      <w:r w:rsidR="00770A26">
        <w:rPr>
          <w:rFonts w:ascii="Times New Roman" w:eastAsia="Times New Roman" w:hAnsi="Times New Roman" w:cs="Times New Roman"/>
          <w:sz w:val="24"/>
          <w:szCs w:val="24"/>
          <w:lang w:eastAsia="pt-BR"/>
        </w:rPr>
        <w:t xml:space="preserve">. A obra deverá ser executada pelo próprio licitante, ficando expressamente vedada a subcontratação de terceiros, exceto para os casos que forem expressamente autorizados pelo Município de Arroio Trinta. </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.4.</w:t>
      </w:r>
      <w:r w:rsidR="00770A26">
        <w:rPr>
          <w:rFonts w:ascii="Times New Roman" w:eastAsia="Times New Roman" w:hAnsi="Times New Roman" w:cs="Times New Roman"/>
          <w:sz w:val="24"/>
          <w:szCs w:val="24"/>
          <w:lang w:eastAsia="pt-BR"/>
        </w:rPr>
        <w:t xml:space="preserve"> Será de responsabilidade da licitante vencedora as custas com as Anotações de Responsabilidade Técnica (</w:t>
      </w:r>
      <w:proofErr w:type="spellStart"/>
      <w:r w:rsidR="00770A26">
        <w:rPr>
          <w:rFonts w:ascii="Times New Roman" w:eastAsia="Times New Roman" w:hAnsi="Times New Roman" w:cs="Times New Roman"/>
          <w:sz w:val="24"/>
          <w:szCs w:val="24"/>
          <w:lang w:eastAsia="pt-BR"/>
        </w:rPr>
        <w:t>ART’s</w:t>
      </w:r>
      <w:proofErr w:type="spellEnd"/>
      <w:r w:rsidR="00770A26">
        <w:rPr>
          <w:rFonts w:ascii="Times New Roman" w:eastAsia="Times New Roman" w:hAnsi="Times New Roman" w:cs="Times New Roman"/>
          <w:sz w:val="24"/>
          <w:szCs w:val="24"/>
          <w:lang w:eastAsia="pt-BR"/>
        </w:rPr>
        <w:t>) e/ou Registros de Responsabilidade Técnica (</w:t>
      </w:r>
      <w:proofErr w:type="spellStart"/>
      <w:r w:rsidR="00770A26">
        <w:rPr>
          <w:rFonts w:ascii="Times New Roman" w:eastAsia="Times New Roman" w:hAnsi="Times New Roman" w:cs="Times New Roman"/>
          <w:sz w:val="24"/>
          <w:szCs w:val="24"/>
          <w:lang w:eastAsia="pt-BR"/>
        </w:rPr>
        <w:t>RRT’s</w:t>
      </w:r>
      <w:proofErr w:type="spellEnd"/>
      <w:r w:rsidR="00770A26">
        <w:rPr>
          <w:rFonts w:ascii="Times New Roman" w:eastAsia="Times New Roman" w:hAnsi="Times New Roman" w:cs="Times New Roman"/>
          <w:sz w:val="24"/>
          <w:szCs w:val="24"/>
          <w:lang w:eastAsia="pt-BR"/>
        </w:rPr>
        <w:t xml:space="preserve">), exigidos para a execução dos serviços referente à obra, bem como as </w:t>
      </w:r>
      <w:proofErr w:type="spellStart"/>
      <w:r w:rsidR="00770A26">
        <w:rPr>
          <w:rFonts w:ascii="Times New Roman" w:eastAsia="Times New Roman" w:hAnsi="Times New Roman" w:cs="Times New Roman"/>
          <w:sz w:val="24"/>
          <w:szCs w:val="24"/>
          <w:lang w:eastAsia="pt-BR"/>
        </w:rPr>
        <w:t>ART’s</w:t>
      </w:r>
      <w:proofErr w:type="spellEnd"/>
      <w:r w:rsidR="00770A26">
        <w:rPr>
          <w:rFonts w:ascii="Times New Roman" w:eastAsia="Times New Roman" w:hAnsi="Times New Roman" w:cs="Times New Roman"/>
          <w:sz w:val="24"/>
          <w:szCs w:val="24"/>
          <w:lang w:eastAsia="pt-BR"/>
        </w:rPr>
        <w:t xml:space="preserve"> e </w:t>
      </w:r>
      <w:proofErr w:type="spellStart"/>
      <w:r w:rsidR="00770A26">
        <w:rPr>
          <w:rFonts w:ascii="Times New Roman" w:eastAsia="Times New Roman" w:hAnsi="Times New Roman" w:cs="Times New Roman"/>
          <w:sz w:val="24"/>
          <w:szCs w:val="24"/>
          <w:lang w:eastAsia="pt-BR"/>
        </w:rPr>
        <w:t>RRT’s</w:t>
      </w:r>
      <w:proofErr w:type="spellEnd"/>
      <w:r w:rsidR="00770A26">
        <w:rPr>
          <w:rFonts w:ascii="Times New Roman" w:eastAsia="Times New Roman" w:hAnsi="Times New Roman" w:cs="Times New Roman"/>
          <w:sz w:val="24"/>
          <w:szCs w:val="24"/>
          <w:lang w:eastAsia="pt-BR"/>
        </w:rPr>
        <w:t xml:space="preserve"> Complementares, caso seja necessário. </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.5.</w:t>
      </w:r>
      <w:r w:rsidR="00770A26">
        <w:rPr>
          <w:rFonts w:ascii="Times New Roman" w:eastAsia="Times New Roman" w:hAnsi="Times New Roman" w:cs="Times New Roman"/>
          <w:sz w:val="24"/>
          <w:szCs w:val="24"/>
          <w:lang w:eastAsia="pt-BR"/>
        </w:rPr>
        <w:t xml:space="preserve"> A licitante vencedora deverá manter na obra o </w:t>
      </w:r>
      <w:r w:rsidR="00770A26">
        <w:rPr>
          <w:rFonts w:ascii="Times New Roman" w:eastAsia="Times New Roman" w:hAnsi="Times New Roman" w:cs="Times New Roman"/>
          <w:b/>
          <w:sz w:val="24"/>
          <w:szCs w:val="24"/>
          <w:lang w:eastAsia="pt-BR"/>
        </w:rPr>
        <w:t>Diário de Obra</w:t>
      </w:r>
      <w:r w:rsidR="00770A26">
        <w:rPr>
          <w:rFonts w:ascii="Times New Roman" w:eastAsia="Times New Roman" w:hAnsi="Times New Roman" w:cs="Times New Roman"/>
          <w:sz w:val="24"/>
          <w:szCs w:val="24"/>
          <w:lang w:eastAsia="pt-BR"/>
        </w:rPr>
        <w:t xml:space="preserve">, onde serão lançados diariamente todos os atos e fatos incidentes e o mínimo de informações necessárias para o bom entendimento deste </w:t>
      </w:r>
      <w:r w:rsidR="00770A26">
        <w:rPr>
          <w:rFonts w:ascii="Times New Roman" w:eastAsia="Times New Roman" w:hAnsi="Times New Roman" w:cs="Times New Roman"/>
          <w:i/>
          <w:sz w:val="24"/>
          <w:szCs w:val="24"/>
          <w:lang w:eastAsia="pt-BR"/>
        </w:rPr>
        <w:t xml:space="preserve">(principalmente data de início e término de cada etapa de serviço, e a mão de obra empregada, por especialidade, inclusive o quantitativo), </w:t>
      </w:r>
      <w:r w:rsidR="00770A26">
        <w:rPr>
          <w:rFonts w:ascii="Times New Roman" w:eastAsia="Times New Roman" w:hAnsi="Times New Roman" w:cs="Times New Roman"/>
          <w:sz w:val="24"/>
          <w:szCs w:val="24"/>
          <w:lang w:eastAsia="pt-BR"/>
        </w:rPr>
        <w:t xml:space="preserve">o qual deve ser devidamente assinado pelo profissional responsável pela execução e pelo Fiscal da Obra designado pelo Município. </w:t>
      </w:r>
    </w:p>
    <w:p w:rsidR="00770A26" w:rsidRDefault="0061405D" w:rsidP="00770A26">
      <w:pPr>
        <w:spacing w:after="0" w:line="240" w:lineRule="auto"/>
        <w:ind w:firstLine="709"/>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.5.1.</w:t>
      </w:r>
      <w:r w:rsidR="00770A26">
        <w:rPr>
          <w:rFonts w:ascii="Times New Roman" w:eastAsia="Times New Roman" w:hAnsi="Times New Roman" w:cs="Times New Roman"/>
          <w:sz w:val="24"/>
          <w:szCs w:val="24"/>
          <w:lang w:eastAsia="pt-BR"/>
        </w:rPr>
        <w:t xml:space="preserve"> Deverá ser apresentada cópia do Diário de Obra a cada visita quinzenal e a cada medição.</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1</w:t>
      </w:r>
      <w:r w:rsidR="00770A26">
        <w:rPr>
          <w:rFonts w:ascii="Times New Roman" w:eastAsia="Times New Roman" w:hAnsi="Times New Roman" w:cs="Times New Roman"/>
          <w:b/>
          <w:color w:val="000000" w:themeColor="text1"/>
          <w:sz w:val="24"/>
          <w:szCs w:val="24"/>
          <w:lang w:eastAsia="pt-BR"/>
        </w:rPr>
        <w:t xml:space="preserve">.6. </w:t>
      </w:r>
      <w:r w:rsidR="00770A26">
        <w:rPr>
          <w:rFonts w:ascii="Times New Roman" w:eastAsia="Times New Roman" w:hAnsi="Times New Roman" w:cs="Times New Roman"/>
          <w:color w:val="000000" w:themeColor="text1"/>
          <w:sz w:val="24"/>
          <w:szCs w:val="24"/>
          <w:lang w:eastAsia="pt-BR"/>
        </w:rPr>
        <w:t>O responsável técnico apresentado pela licitante vencedora deverá acompanhar os serviços da obra, semanalmente ou sempre que solicitado, constando informações sobre o andamento da obra e as descrevendo no Diário de Obra com sua assinatura.</w:t>
      </w:r>
    </w:p>
    <w:p w:rsidR="00770A26" w:rsidRDefault="0061405D" w:rsidP="00770A26">
      <w:pPr>
        <w:spacing w:after="0" w:line="240" w:lineRule="auto"/>
        <w:ind w:firstLine="709"/>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b/>
          <w:color w:val="000000" w:themeColor="text1"/>
          <w:sz w:val="24"/>
          <w:szCs w:val="24"/>
          <w:lang w:eastAsia="pt-BR"/>
        </w:rPr>
        <w:t>1</w:t>
      </w:r>
      <w:r w:rsidR="00770A26">
        <w:rPr>
          <w:rFonts w:ascii="Times New Roman" w:eastAsia="Times New Roman" w:hAnsi="Times New Roman" w:cs="Times New Roman"/>
          <w:b/>
          <w:color w:val="000000" w:themeColor="text1"/>
          <w:sz w:val="24"/>
          <w:szCs w:val="24"/>
          <w:lang w:eastAsia="pt-BR"/>
        </w:rPr>
        <w:t xml:space="preserve">.6.1. </w:t>
      </w:r>
      <w:r w:rsidR="00770A26">
        <w:rPr>
          <w:rFonts w:ascii="Times New Roman" w:eastAsia="Times New Roman" w:hAnsi="Times New Roman" w:cs="Times New Roman"/>
          <w:color w:val="000000" w:themeColor="text1"/>
          <w:sz w:val="24"/>
          <w:szCs w:val="24"/>
          <w:lang w:eastAsia="pt-BR"/>
        </w:rPr>
        <w:t>A cada 15 (quinze) dias o responsável técnico deverá realizar visita na obra acompanhado do Fiscal da Obra indicado pelo Município, ocasião em que deverão ser entregues os Diários de Obra.</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.7.</w:t>
      </w:r>
      <w:r w:rsidR="00770A26">
        <w:rPr>
          <w:rFonts w:ascii="Times New Roman" w:eastAsia="Times New Roman" w:hAnsi="Times New Roman" w:cs="Times New Roman"/>
          <w:sz w:val="24"/>
          <w:szCs w:val="24"/>
          <w:lang w:eastAsia="pt-BR"/>
        </w:rPr>
        <w:t xml:space="preserve"> </w:t>
      </w:r>
      <w:r w:rsidR="00770A26">
        <w:rPr>
          <w:rFonts w:ascii="Times New Roman" w:hAnsi="Times New Roman" w:cs="Times New Roman"/>
          <w:sz w:val="24"/>
          <w:szCs w:val="24"/>
        </w:rPr>
        <w:t xml:space="preserve">Caberá a licitante vencedora proceder à instalação da obra dentro das normas gerais de construção, sendo de sua responsabilidade manter atualizados, no canteiro de obras: alvará, certidões e licenças, evitando interrupções por embargo, bem como, ter um jogo completo aprovado e atualizado dos Projetos, Planilha Orçamentária, Cronograma físico financeiro, Memorial Descritivo, Diário de Obra, </w:t>
      </w:r>
      <w:proofErr w:type="spellStart"/>
      <w:r w:rsidR="00770A26">
        <w:rPr>
          <w:rFonts w:ascii="Times New Roman" w:hAnsi="Times New Roman" w:cs="Times New Roman"/>
          <w:sz w:val="24"/>
          <w:szCs w:val="24"/>
        </w:rPr>
        <w:t>ART’s</w:t>
      </w:r>
      <w:proofErr w:type="spellEnd"/>
      <w:r w:rsidR="00770A26">
        <w:rPr>
          <w:rFonts w:ascii="Times New Roman" w:hAnsi="Times New Roman" w:cs="Times New Roman"/>
          <w:sz w:val="24"/>
          <w:szCs w:val="24"/>
        </w:rPr>
        <w:t xml:space="preserve"> ou </w:t>
      </w:r>
      <w:proofErr w:type="spellStart"/>
      <w:r w:rsidR="00770A26">
        <w:rPr>
          <w:rFonts w:ascii="Times New Roman" w:hAnsi="Times New Roman" w:cs="Times New Roman"/>
          <w:sz w:val="24"/>
          <w:szCs w:val="24"/>
        </w:rPr>
        <w:t>RRT’s</w:t>
      </w:r>
      <w:proofErr w:type="spellEnd"/>
      <w:r w:rsidR="00770A26">
        <w:rPr>
          <w:rFonts w:ascii="Times New Roman" w:hAnsi="Times New Roman" w:cs="Times New Roman"/>
          <w:sz w:val="24"/>
          <w:szCs w:val="24"/>
        </w:rPr>
        <w:t xml:space="preserve"> e demais elementos que interessem ao serviço.</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.8.</w:t>
      </w:r>
      <w:r w:rsidR="00770A26">
        <w:rPr>
          <w:rFonts w:ascii="Times New Roman" w:eastAsia="Times New Roman" w:hAnsi="Times New Roman" w:cs="Times New Roman"/>
          <w:sz w:val="24"/>
          <w:szCs w:val="24"/>
          <w:lang w:eastAsia="pt-BR"/>
        </w:rPr>
        <w:t xml:space="preserve"> </w:t>
      </w:r>
      <w:r w:rsidR="00770A26">
        <w:rPr>
          <w:rFonts w:ascii="Times New Roman" w:hAnsi="Times New Roman" w:cs="Times New Roman"/>
          <w:sz w:val="24"/>
          <w:szCs w:val="24"/>
        </w:rPr>
        <w:t xml:space="preserve">Os serviços deverão ser executados pelo regime de empreitada por preço global, de acordo com as normas, especificações e métodos da ABNT, Código de Obras, Uso do Solo e demais normas e regulamentos oficiais atinentes a cada um dos projetos, efetuando os respectivos controles tecnológicos, bem como especificações e detalhamentos do Projeto Básico (Projetos, Memorial Descritivo, Planilha Orçamentária e Cronograma físico financeiro). </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.9.</w:t>
      </w:r>
      <w:r w:rsidR="00770A26">
        <w:rPr>
          <w:rFonts w:ascii="Times New Roman" w:hAnsi="Times New Roman" w:cs="Times New Roman"/>
          <w:sz w:val="24"/>
          <w:szCs w:val="24"/>
        </w:rPr>
        <w:t xml:space="preserve"> A contratada é responsável pelo fornecimento dos </w:t>
      </w:r>
      <w:proofErr w:type="spellStart"/>
      <w:r w:rsidR="00770A26">
        <w:rPr>
          <w:rFonts w:ascii="Times New Roman" w:hAnsi="Times New Roman" w:cs="Times New Roman"/>
          <w:sz w:val="24"/>
          <w:szCs w:val="24"/>
        </w:rPr>
        <w:t>EPI’s</w:t>
      </w:r>
      <w:proofErr w:type="spellEnd"/>
      <w:r w:rsidR="00770A26">
        <w:rPr>
          <w:rFonts w:ascii="Times New Roman" w:hAnsi="Times New Roman" w:cs="Times New Roman"/>
          <w:sz w:val="24"/>
          <w:szCs w:val="24"/>
        </w:rPr>
        <w:t xml:space="preserve"> conforme a NR-6, a fim de assegurar a integridade física dos funcionários.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.10.</w:t>
      </w:r>
      <w:r w:rsidR="00770A26">
        <w:rPr>
          <w:rFonts w:ascii="Times New Roman" w:hAnsi="Times New Roman" w:cs="Times New Roman"/>
          <w:sz w:val="24"/>
          <w:szCs w:val="24"/>
        </w:rPr>
        <w:t xml:space="preserve"> Os funcionários da contratada deverão estar identificados por meio de uniforme e crachá para conferência no Diário de Obra dos funcionários que estão no canteiro de obras.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.11.</w:t>
      </w:r>
      <w:r w:rsidR="00770A26">
        <w:rPr>
          <w:rFonts w:ascii="Times New Roman" w:hAnsi="Times New Roman" w:cs="Times New Roman"/>
          <w:sz w:val="24"/>
          <w:szCs w:val="24"/>
        </w:rPr>
        <w:t xml:space="preserve"> A guarda, vigilância, manutenção e limpeza do canteiro de obras serão de exclusiva responsabilidade da licitante vencedora.</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1</w:t>
      </w:r>
      <w:r w:rsidR="00770A26">
        <w:rPr>
          <w:rFonts w:ascii="Times New Roman" w:hAnsi="Times New Roman" w:cs="Times New Roman"/>
          <w:b/>
          <w:sz w:val="24"/>
          <w:szCs w:val="24"/>
        </w:rPr>
        <w:t>.12.</w:t>
      </w:r>
      <w:r w:rsidR="00770A26">
        <w:rPr>
          <w:rFonts w:ascii="Times New Roman" w:hAnsi="Times New Roman" w:cs="Times New Roman"/>
          <w:sz w:val="24"/>
          <w:szCs w:val="24"/>
        </w:rPr>
        <w:t xml:space="preserve"> A contratada deverá substituir os funcionários que não atenderem satisfatoriamente a execução do objeto. Após a solicitação formal, a contratada terá que adotar a providência no máximo em 48 (quarenta e oito) horas após o recebimento da comunicação.</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.13.</w:t>
      </w:r>
      <w:r w:rsidR="00770A26">
        <w:rPr>
          <w:rFonts w:ascii="Times New Roman" w:eastAsia="Times New Roman" w:hAnsi="Times New Roman" w:cs="Times New Roman"/>
          <w:sz w:val="24"/>
          <w:szCs w:val="24"/>
          <w:lang w:eastAsia="pt-BR"/>
        </w:rPr>
        <w:t xml:space="preserve"> </w:t>
      </w:r>
      <w:r w:rsidR="00770A26">
        <w:rPr>
          <w:rFonts w:ascii="Times New Roman" w:hAnsi="Times New Roman" w:cs="Times New Roman"/>
          <w:sz w:val="24"/>
          <w:szCs w:val="24"/>
        </w:rPr>
        <w:t>O responsável pela fiscalização da obra tem plena autonomia para evitar a permanência na obra de qualquer funcionário que esteja em desacordo com as recomendações descritas no Memorial Descritivo e neste edital.</w:t>
      </w:r>
    </w:p>
    <w:p w:rsidR="00770A26" w:rsidRDefault="00770A26" w:rsidP="00770A26">
      <w:pPr>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.14.</w:t>
      </w:r>
      <w:r w:rsidR="00770A26">
        <w:rPr>
          <w:rFonts w:ascii="Times New Roman" w:hAnsi="Times New Roman" w:cs="Times New Roman"/>
          <w:sz w:val="24"/>
          <w:szCs w:val="24"/>
        </w:rPr>
        <w:t xml:space="preserve"> Todo o material a ser utilizado na execução dos serviços deverá ser de primeira qualidade e </w:t>
      </w:r>
      <w:r w:rsidR="00770A26">
        <w:rPr>
          <w:rFonts w:ascii="Times New Roman" w:hAnsi="Times New Roman" w:cs="Times New Roman"/>
          <w:b/>
          <w:bCs/>
          <w:sz w:val="24"/>
          <w:szCs w:val="24"/>
          <w:u w:val="single"/>
        </w:rPr>
        <w:t>ter aprovação prévia</w:t>
      </w:r>
      <w:r w:rsidR="00770A26">
        <w:rPr>
          <w:rFonts w:ascii="Times New Roman" w:hAnsi="Times New Roman" w:cs="Times New Roman"/>
          <w:b/>
          <w:bCs/>
          <w:sz w:val="24"/>
          <w:szCs w:val="24"/>
        </w:rPr>
        <w:t xml:space="preserve"> </w:t>
      </w:r>
      <w:r w:rsidR="00770A26">
        <w:rPr>
          <w:rFonts w:ascii="Times New Roman" w:hAnsi="Times New Roman" w:cs="Times New Roman"/>
          <w:sz w:val="24"/>
          <w:szCs w:val="24"/>
        </w:rPr>
        <w:t>por parte do Município, assim como qualquer alteração ou substituição que venha a favorecer o melhoramento e/ou qualidade dos serviços.</w:t>
      </w:r>
    </w:p>
    <w:p w:rsidR="00770A26" w:rsidRDefault="00770A26" w:rsidP="00770A26">
      <w:pPr>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.15.</w:t>
      </w:r>
      <w:r w:rsidR="00770A26">
        <w:rPr>
          <w:rFonts w:ascii="Times New Roman" w:hAnsi="Times New Roman" w:cs="Times New Roman"/>
          <w:sz w:val="24"/>
          <w:szCs w:val="24"/>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à fiscalização da obra, devidamente justificada pelo responsável técnico.</w:t>
      </w:r>
    </w:p>
    <w:p w:rsidR="00770A26" w:rsidRDefault="00770A26" w:rsidP="00770A26">
      <w:pPr>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.16.</w:t>
      </w:r>
      <w:r w:rsidR="00770A26">
        <w:rPr>
          <w:rFonts w:ascii="Times New Roman" w:hAnsi="Times New Roman" w:cs="Times New Roman"/>
          <w:sz w:val="24"/>
          <w:szCs w:val="24"/>
        </w:rPr>
        <w:t xml:space="preserve"> Os materiais a serem empregados na obra devem obter especificações e normas técnicas (ABNT – NBR). </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.17.</w:t>
      </w:r>
      <w:r w:rsidR="00770A26">
        <w:rPr>
          <w:rFonts w:ascii="Times New Roman" w:hAnsi="Times New Roman" w:cs="Times New Roman"/>
          <w:sz w:val="24"/>
          <w:szCs w:val="24"/>
        </w:rPr>
        <w:t xml:space="preserve"> Todos os serviços e materiais que porventura não foram especificados no Memorial Descritivo e/ou na Planilha Orçamentária, porém inerentes e necessários ao bom andamento da obra e objetivo do Projeto, serão considerados como descritos, quantificados e de inteira responsabilidade da contratada, evitando assim, futuros aditivos. Ressalta-se que os quantitativos se referem a extensões em planta, sendo responsabilidade da contratada considerar demais quantitativos, sendo que estes estão inclusos no valor unitário.</w:t>
      </w:r>
    </w:p>
    <w:p w:rsidR="00770A26" w:rsidRDefault="00770A26" w:rsidP="00770A26">
      <w:pPr>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eastAsia="Times New Roman" w:hAnsi="Times New Roman" w:cs="Times New Roman"/>
          <w:sz w:val="24"/>
          <w:szCs w:val="24"/>
          <w:u w:val="single"/>
          <w:lang w:eastAsia="pt-BR"/>
        </w:rPr>
      </w:pPr>
      <w:r>
        <w:rPr>
          <w:rFonts w:ascii="Times New Roman" w:hAnsi="Times New Roman" w:cs="Times New Roman"/>
          <w:b/>
          <w:sz w:val="24"/>
          <w:szCs w:val="24"/>
        </w:rPr>
        <w:t>1</w:t>
      </w:r>
      <w:r w:rsidR="00770A26">
        <w:rPr>
          <w:rFonts w:ascii="Times New Roman" w:hAnsi="Times New Roman" w:cs="Times New Roman"/>
          <w:b/>
          <w:sz w:val="24"/>
          <w:szCs w:val="24"/>
        </w:rPr>
        <w:t>.18.</w:t>
      </w:r>
      <w:r w:rsidR="00770A26">
        <w:rPr>
          <w:rFonts w:ascii="Times New Roman" w:hAnsi="Times New Roman" w:cs="Times New Roman"/>
          <w:sz w:val="24"/>
          <w:szCs w:val="24"/>
        </w:rPr>
        <w:t xml:space="preserve"> A licitante vencedora deverá, antes do início dos serviços, analisar todos os documentos</w:t>
      </w:r>
      <w:r>
        <w:rPr>
          <w:rFonts w:ascii="Times New Roman" w:hAnsi="Times New Roman" w:cs="Times New Roman"/>
          <w:sz w:val="24"/>
          <w:szCs w:val="24"/>
        </w:rPr>
        <w:t xml:space="preserve"> </w:t>
      </w:r>
      <w:r w:rsidR="00770A26">
        <w:rPr>
          <w:rFonts w:ascii="Times New Roman" w:hAnsi="Times New Roman" w:cs="Times New Roman"/>
          <w:sz w:val="24"/>
          <w:szCs w:val="24"/>
        </w:rPr>
        <w:t xml:space="preserve">relacionados aos Projetos, Memorial Descritivo e Planilha Orçamentária a fim de que possa se certificar de todos os detalhes executivos, custos e exequibilidade dos mesmos. </w:t>
      </w:r>
      <w:r w:rsidR="00770A26">
        <w:rPr>
          <w:rFonts w:ascii="Times New Roman" w:hAnsi="Times New Roman" w:cs="Times New Roman"/>
          <w:b/>
          <w:bCs/>
          <w:sz w:val="24"/>
          <w:szCs w:val="24"/>
          <w:u w:val="single"/>
        </w:rPr>
        <w:t>Não será aceito aditivo de materiais já previstos e orçados</w:t>
      </w:r>
      <w:r w:rsidR="00770A26">
        <w:rPr>
          <w:rFonts w:ascii="Times New Roman" w:hAnsi="Times New Roman" w:cs="Times New Roman"/>
          <w:sz w:val="24"/>
          <w:szCs w:val="24"/>
          <w:u w:val="single"/>
        </w:rPr>
        <w:t>.</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.19.</w:t>
      </w:r>
      <w:r w:rsidR="00770A26">
        <w:rPr>
          <w:rFonts w:ascii="Times New Roman" w:eastAsia="Times New Roman" w:hAnsi="Times New Roman" w:cs="Times New Roman"/>
          <w:sz w:val="24"/>
          <w:szCs w:val="24"/>
          <w:lang w:eastAsia="pt-BR"/>
        </w:rPr>
        <w:t xml:space="preserve"> </w:t>
      </w:r>
      <w:r w:rsidR="00770A26">
        <w:rPr>
          <w:rFonts w:ascii="Times New Roman" w:hAnsi="Times New Roman" w:cs="Times New Roman"/>
          <w:sz w:val="24"/>
          <w:szCs w:val="24"/>
        </w:rPr>
        <w:t>Qualquer alteração na execução da obra ou projeto deverá ser solicitada por escrito pela licitante vencedora e somente poderá ser executada com prévia autorização por escrito do Município de Arroio Trinta, mediante alteração contratual.</w:t>
      </w:r>
    </w:p>
    <w:p w:rsidR="00770A26" w:rsidRDefault="00770A26" w:rsidP="00770A26">
      <w:pPr>
        <w:autoSpaceDE w:val="0"/>
        <w:autoSpaceDN w:val="0"/>
        <w:adjustRightInd w:val="0"/>
        <w:spacing w:after="0" w:line="240" w:lineRule="auto"/>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.20.</w:t>
      </w:r>
      <w:r w:rsidR="00770A26">
        <w:rPr>
          <w:rFonts w:ascii="Times New Roman" w:hAnsi="Times New Roman" w:cs="Times New Roman"/>
          <w:sz w:val="24"/>
          <w:szCs w:val="24"/>
        </w:rPr>
        <w:t xml:space="preserve"> Os quantitativos deverão ser conferidos pela licitante obedecendo fiel e rigorosamente o Projeto Básico (Projetos, Memorial Descritivo, Planilha Orçamentária e Cronograma físico financeiro).</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.20.1.</w:t>
      </w:r>
      <w:r>
        <w:rPr>
          <w:rFonts w:ascii="Times New Roman" w:hAnsi="Times New Roman" w:cs="Times New Roman"/>
          <w:sz w:val="24"/>
          <w:szCs w:val="24"/>
        </w:rPr>
        <w:t xml:space="preserve"> O Município</w:t>
      </w:r>
      <w:r>
        <w:rPr>
          <w:rFonts w:ascii="Times New Roman" w:hAnsi="Times New Roman" w:cs="Times New Roman"/>
          <w:b/>
          <w:bCs/>
          <w:sz w:val="24"/>
          <w:szCs w:val="24"/>
        </w:rPr>
        <w:t xml:space="preserve"> </w:t>
      </w:r>
      <w:r>
        <w:rPr>
          <w:rFonts w:ascii="Times New Roman" w:hAnsi="Times New Roman" w:cs="Times New Roman"/>
          <w:sz w:val="24"/>
          <w:szCs w:val="24"/>
        </w:rPr>
        <w:t xml:space="preserve">não assumirá a responsabilidade pelo pagamento de eventuais diferenças que venham a ocorrer durante a execução da obra. Se for constatado qualquer erro ou diferença nos quantitativos, a empresa executora deverá solicitar, </w:t>
      </w:r>
      <w:r>
        <w:rPr>
          <w:rFonts w:ascii="Times New Roman" w:hAnsi="Times New Roman" w:cs="Times New Roman"/>
          <w:b/>
          <w:bCs/>
          <w:sz w:val="24"/>
          <w:szCs w:val="24"/>
        </w:rPr>
        <w:t>por escrito</w:t>
      </w:r>
      <w:r>
        <w:rPr>
          <w:rFonts w:ascii="Times New Roman" w:hAnsi="Times New Roman" w:cs="Times New Roman"/>
          <w:sz w:val="24"/>
          <w:szCs w:val="24"/>
        </w:rPr>
        <w:t xml:space="preserve">, a sua correção ou retificação </w:t>
      </w:r>
      <w:r>
        <w:rPr>
          <w:rFonts w:ascii="Times New Roman" w:hAnsi="Times New Roman" w:cs="Times New Roman"/>
          <w:b/>
          <w:bCs/>
          <w:sz w:val="24"/>
          <w:szCs w:val="24"/>
        </w:rPr>
        <w:t xml:space="preserve">antes </w:t>
      </w:r>
      <w:r>
        <w:rPr>
          <w:rFonts w:ascii="Times New Roman" w:hAnsi="Times New Roman" w:cs="Times New Roman"/>
          <w:sz w:val="24"/>
          <w:szCs w:val="24"/>
        </w:rPr>
        <w:t>da execução de cada etapa dos serviços.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.21.</w:t>
      </w:r>
      <w:r w:rsidR="00770A26">
        <w:rPr>
          <w:rFonts w:ascii="Times New Roman" w:hAnsi="Times New Roman" w:cs="Times New Roman"/>
          <w:sz w:val="24"/>
          <w:szCs w:val="24"/>
        </w:rPr>
        <w:t xml:space="preserve"> Todos os detalhes de serviços a serem executados constantes dos desenhos e não mencionados nos quantitativos e no Memorial Descritivo, assim como todos os detalhes de execução de serviços mencionados nos quantitativos e no Memorial Descritivo e que não constem nos desenhos serão interpretados como parte integrante da execução da obra</w:t>
      </w:r>
      <w:r w:rsidR="00770A26">
        <w:rPr>
          <w:rFonts w:ascii="Times New Roman" w:hAnsi="Times New Roman" w:cs="Times New Roman"/>
          <w:b/>
          <w:bCs/>
          <w:sz w:val="24"/>
          <w:szCs w:val="24"/>
        </w:rPr>
        <w:t xml:space="preserve">. </w:t>
      </w:r>
      <w:r w:rsidR="00770A26">
        <w:rPr>
          <w:rFonts w:ascii="Times New Roman" w:hAnsi="Times New Roman" w:cs="Times New Roman"/>
          <w:sz w:val="24"/>
          <w:szCs w:val="24"/>
        </w:rPr>
        <w:t>Para efeito de interpretação de divergências entre os documentos contratuais fica estabelecido que:</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.21.1.</w:t>
      </w:r>
      <w:r>
        <w:rPr>
          <w:rFonts w:ascii="Times New Roman" w:hAnsi="Times New Roman" w:cs="Times New Roman"/>
          <w:sz w:val="24"/>
          <w:szCs w:val="24"/>
        </w:rPr>
        <w:t xml:space="preserve"> Em caso de divergência entre o quantitativo/memorial descritivo, e os projetos prevalecerão sempre os primeiros.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.21.2.</w:t>
      </w:r>
      <w:r>
        <w:rPr>
          <w:rFonts w:ascii="Times New Roman" w:hAnsi="Times New Roman" w:cs="Times New Roman"/>
          <w:sz w:val="24"/>
          <w:szCs w:val="24"/>
        </w:rPr>
        <w:t xml:space="preserve"> Em caso de divergência entre as cotas dos desenhos e suas dimensões tomadas em escala, prevalecerão sempre as primeiras.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.21.3.</w:t>
      </w:r>
      <w:r>
        <w:rPr>
          <w:rFonts w:ascii="Times New Roman" w:hAnsi="Times New Roman" w:cs="Times New Roman"/>
          <w:sz w:val="24"/>
          <w:szCs w:val="24"/>
        </w:rPr>
        <w:t xml:space="preserve"> Em caso de divergência entre os desenhos de escalas diferentes, prevalecerão sempre os de maior escala.</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.21.4.</w:t>
      </w:r>
      <w:r>
        <w:rPr>
          <w:rFonts w:ascii="Times New Roman" w:hAnsi="Times New Roman" w:cs="Times New Roman"/>
          <w:sz w:val="24"/>
          <w:szCs w:val="24"/>
        </w:rPr>
        <w:t xml:space="preserve"> Em caso de divergência entre os desenhos de datas diferentes, prevalecerão sempre os mais recentes.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.22.</w:t>
      </w:r>
      <w:r w:rsidR="00770A26">
        <w:rPr>
          <w:rFonts w:ascii="Times New Roman" w:hAnsi="Times New Roman" w:cs="Times New Roman"/>
          <w:sz w:val="24"/>
          <w:szCs w:val="24"/>
        </w:rPr>
        <w:t xml:space="preserve"> A licitante vencedora deverá seguir as orientações técnicas da fiscalização, sendo que, caso as orientações não forem seguidas, poderá ocorrer à rescisão do contrato.</w:t>
      </w:r>
    </w:p>
    <w:p w:rsidR="00770A26" w:rsidRDefault="00770A26" w:rsidP="00770A26">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.22.1</w:t>
      </w:r>
      <w:r>
        <w:rPr>
          <w:rFonts w:ascii="Times New Roman" w:hAnsi="Times New Roman" w:cs="Times New Roman"/>
          <w:sz w:val="24"/>
          <w:szCs w:val="24"/>
        </w:rPr>
        <w:t xml:space="preserve"> Todas as dúvidas existentes quanto à técnica de construção, deverão ser sanadas com a Fiscalização do Município,</w:t>
      </w:r>
      <w:r>
        <w:rPr>
          <w:rFonts w:ascii="Times New Roman" w:hAnsi="Times New Roman" w:cs="Times New Roman"/>
          <w:b/>
          <w:bCs/>
          <w:sz w:val="24"/>
          <w:szCs w:val="24"/>
        </w:rPr>
        <w:t xml:space="preserve"> </w:t>
      </w:r>
      <w:r>
        <w:rPr>
          <w:rFonts w:ascii="Times New Roman" w:hAnsi="Times New Roman" w:cs="Times New Roman"/>
          <w:sz w:val="24"/>
          <w:szCs w:val="24"/>
        </w:rPr>
        <w:t>por escrito, cabendo à contratada aguardar deliberação para</w:t>
      </w:r>
      <w:r w:rsidR="0061405D">
        <w:rPr>
          <w:rFonts w:ascii="Times New Roman" w:hAnsi="Times New Roman" w:cs="Times New Roman"/>
          <w:sz w:val="24"/>
          <w:szCs w:val="24"/>
        </w:rPr>
        <w:t xml:space="preserve"> </w:t>
      </w:r>
      <w:r>
        <w:rPr>
          <w:rFonts w:ascii="Times New Roman" w:hAnsi="Times New Roman" w:cs="Times New Roman"/>
          <w:sz w:val="24"/>
          <w:szCs w:val="24"/>
        </w:rPr>
        <w:t>prosseguir as atividades daí decorrentes.</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.23.</w:t>
      </w:r>
      <w:r w:rsidR="00770A26">
        <w:rPr>
          <w:rFonts w:ascii="Times New Roman" w:eastAsia="Times New Roman" w:hAnsi="Times New Roman" w:cs="Times New Roman"/>
          <w:sz w:val="24"/>
          <w:szCs w:val="24"/>
          <w:lang w:eastAsia="pt-BR"/>
        </w:rPr>
        <w:t xml:space="preserve"> Homologado o processo licitatório pela autoridade competente, o licitante vencedor será</w:t>
      </w:r>
      <w:r>
        <w:rPr>
          <w:rFonts w:ascii="Times New Roman" w:eastAsia="Times New Roman" w:hAnsi="Times New Roman" w:cs="Times New Roman"/>
          <w:sz w:val="24"/>
          <w:szCs w:val="24"/>
          <w:lang w:eastAsia="pt-BR"/>
        </w:rPr>
        <w:t xml:space="preserve"> </w:t>
      </w:r>
      <w:r w:rsidR="00770A26">
        <w:rPr>
          <w:rFonts w:ascii="Times New Roman" w:eastAsia="Times New Roman" w:hAnsi="Times New Roman" w:cs="Times New Roman"/>
          <w:sz w:val="24"/>
          <w:szCs w:val="24"/>
          <w:lang w:eastAsia="pt-BR"/>
        </w:rPr>
        <w:t>convocado para assinar o contrato dentro do prazo de 05 (cinco) dias a contar da data do recebimento da convocação, sob pena de descumprimento das obrigações assumidas.</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61405D" w:rsidP="00770A26">
      <w:pPr>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1</w:t>
      </w:r>
      <w:r w:rsidR="00770A26">
        <w:rPr>
          <w:rFonts w:ascii="Times New Roman" w:eastAsia="Times New Roman" w:hAnsi="Times New Roman" w:cs="Times New Roman"/>
          <w:b/>
          <w:sz w:val="24"/>
          <w:szCs w:val="24"/>
          <w:lang w:eastAsia="pt-BR"/>
        </w:rPr>
        <w:t>.24.</w:t>
      </w:r>
      <w:r w:rsidR="00770A26">
        <w:rPr>
          <w:rFonts w:ascii="Times New Roman" w:eastAsia="Times New Roman" w:hAnsi="Times New Roman" w:cs="Times New Roman"/>
          <w:sz w:val="24"/>
          <w:szCs w:val="24"/>
          <w:lang w:eastAsia="pt-BR"/>
        </w:rPr>
        <w:t xml:space="preserve"> </w:t>
      </w:r>
      <w:r w:rsidR="00770A26">
        <w:rPr>
          <w:rFonts w:ascii="Times New Roman" w:hAnsi="Times New Roman" w:cs="Times New Roman"/>
          <w:sz w:val="24"/>
          <w:szCs w:val="24"/>
        </w:rPr>
        <w:t>Como pré-requisito para firmar o contrato, a licitante vencedora além de manter as mesmas condições de habilitação, deverá apresentar:</w:t>
      </w:r>
    </w:p>
    <w:p w:rsidR="00770A26" w:rsidRDefault="00770A26" w:rsidP="00770A2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.24.1.</w:t>
      </w:r>
      <w:r>
        <w:rPr>
          <w:rFonts w:ascii="Times New Roman" w:hAnsi="Times New Roman" w:cs="Times New Roman"/>
          <w:sz w:val="24"/>
          <w:szCs w:val="24"/>
        </w:rPr>
        <w:t xml:space="preserve"> Caução de </w:t>
      </w:r>
      <w:r>
        <w:rPr>
          <w:rFonts w:ascii="Times New Roman" w:hAnsi="Times New Roman" w:cs="Times New Roman"/>
          <w:b/>
          <w:sz w:val="24"/>
          <w:szCs w:val="24"/>
        </w:rPr>
        <w:t>5</w:t>
      </w:r>
      <w:r>
        <w:rPr>
          <w:rFonts w:ascii="Times New Roman" w:hAnsi="Times New Roman" w:cs="Times New Roman"/>
          <w:b/>
          <w:bCs/>
          <w:sz w:val="24"/>
          <w:szCs w:val="24"/>
        </w:rPr>
        <w:t>% (cinco por cento) do valor do contrato</w:t>
      </w:r>
      <w:r>
        <w:rPr>
          <w:rFonts w:ascii="Times New Roman" w:hAnsi="Times New Roman" w:cs="Times New Roman"/>
          <w:sz w:val="24"/>
          <w:szCs w:val="24"/>
        </w:rPr>
        <w:t xml:space="preserve">. Com supedâneo no artigo 56 da Lei 8.666/93 caberá ao contratado optar por uma das seguintes modalidades de garantia: </w:t>
      </w:r>
      <w:r>
        <w:rPr>
          <w:rFonts w:ascii="Times New Roman" w:hAnsi="Times New Roman" w:cs="Times New Roman"/>
          <w:b/>
          <w:bCs/>
          <w:sz w:val="24"/>
          <w:szCs w:val="24"/>
        </w:rPr>
        <w:t>caução em dinheiro ou títulos da dívida pública</w:t>
      </w:r>
      <w:r>
        <w:rPr>
          <w:rFonts w:ascii="Times New Roman" w:hAnsi="Times New Roman" w:cs="Times New Roman"/>
          <w:sz w:val="24"/>
          <w:szCs w:val="24"/>
        </w:rPr>
        <w:t xml:space="preserve">; </w:t>
      </w:r>
      <w:r>
        <w:rPr>
          <w:rFonts w:ascii="Times New Roman" w:hAnsi="Times New Roman" w:cs="Times New Roman"/>
          <w:b/>
          <w:bCs/>
          <w:sz w:val="24"/>
          <w:szCs w:val="24"/>
        </w:rPr>
        <w:t xml:space="preserve">seguro-garantia </w:t>
      </w:r>
      <w:r>
        <w:rPr>
          <w:rFonts w:ascii="Times New Roman" w:hAnsi="Times New Roman" w:cs="Times New Roman"/>
          <w:sz w:val="24"/>
          <w:szCs w:val="24"/>
        </w:rPr>
        <w:t xml:space="preserve">ou </w:t>
      </w:r>
      <w:r>
        <w:rPr>
          <w:rFonts w:ascii="Times New Roman" w:hAnsi="Times New Roman" w:cs="Times New Roman"/>
          <w:b/>
          <w:bCs/>
          <w:sz w:val="24"/>
          <w:szCs w:val="24"/>
        </w:rPr>
        <w:t>fiança bancária</w:t>
      </w:r>
      <w:r>
        <w:rPr>
          <w:rFonts w:ascii="Times New Roman" w:hAnsi="Times New Roman" w:cs="Times New Roman"/>
          <w:sz w:val="24"/>
          <w:szCs w:val="24"/>
        </w:rPr>
        <w:t xml:space="preserve">. </w:t>
      </w:r>
    </w:p>
    <w:p w:rsidR="00770A26" w:rsidRDefault="0061405D" w:rsidP="00770A26">
      <w:pPr>
        <w:spacing w:after="0" w:line="240" w:lineRule="auto"/>
        <w:ind w:left="709" w:firstLine="709"/>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.24.1.1.</w:t>
      </w:r>
      <w:r w:rsidR="00770A26">
        <w:rPr>
          <w:rFonts w:ascii="Times New Roman" w:hAnsi="Times New Roman" w:cs="Times New Roman"/>
          <w:sz w:val="24"/>
          <w:szCs w:val="24"/>
        </w:rPr>
        <w:t xml:space="preserve"> Caso venha a ocorrer termo de aditamento contratual, a licitante vencedora deverá apresentar caução complementar na mesma modalidade escolhida no momento da assinatura do contrato. </w:t>
      </w:r>
    </w:p>
    <w:p w:rsidR="00770A26" w:rsidRDefault="00770A26" w:rsidP="00770A26">
      <w:pPr>
        <w:autoSpaceDE w:val="0"/>
        <w:autoSpaceDN w:val="0"/>
        <w:adjustRightInd w:val="0"/>
        <w:spacing w:after="0" w:line="240" w:lineRule="auto"/>
        <w:ind w:firstLine="708"/>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.24.2.</w:t>
      </w:r>
      <w:r w:rsidR="00770A26">
        <w:rPr>
          <w:rFonts w:ascii="Times New Roman" w:hAnsi="Times New Roman" w:cs="Times New Roman"/>
          <w:sz w:val="24"/>
          <w:szCs w:val="24"/>
        </w:rPr>
        <w:t xml:space="preserve"> A garantia contratual somente será resgatada pela licitante vencedora, na mesma modalidade em que foi apresentada, no prazo de </w:t>
      </w:r>
      <w:r w:rsidR="00770A26">
        <w:rPr>
          <w:rFonts w:ascii="Times New Roman" w:hAnsi="Times New Roman" w:cs="Times New Roman"/>
          <w:b/>
          <w:bCs/>
          <w:sz w:val="24"/>
          <w:szCs w:val="24"/>
        </w:rPr>
        <w:t xml:space="preserve">60 (sessenta) dias </w:t>
      </w:r>
      <w:r w:rsidR="00770A26">
        <w:rPr>
          <w:rFonts w:ascii="Times New Roman" w:hAnsi="Times New Roman" w:cs="Times New Roman"/>
          <w:sz w:val="24"/>
          <w:szCs w:val="24"/>
        </w:rPr>
        <w:t>após a emissão do Termo de Recebimento Definitivo da obra e depois de cumpridas todas as obrigações contratuais. No caso de rescisão contratual não será devolvida a garantia contratual, que será apropriada pelo Município de Arroio Trinta, exceto se a rescisão e/ou paralisação se der em decorrência de acordo com o Município, ou nas hipóteses previstas no §2º do art. 79 da Lei nº 8.666/93.</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770A26">
        <w:rPr>
          <w:rFonts w:ascii="Times New Roman" w:hAnsi="Times New Roman" w:cs="Times New Roman"/>
          <w:b/>
          <w:bCs/>
          <w:sz w:val="24"/>
          <w:szCs w:val="24"/>
        </w:rPr>
        <w:t>.25.</w:t>
      </w:r>
      <w:r w:rsidR="00770A26">
        <w:rPr>
          <w:rFonts w:ascii="Times New Roman" w:hAnsi="Times New Roman" w:cs="Times New Roman"/>
          <w:sz w:val="24"/>
          <w:szCs w:val="24"/>
        </w:rPr>
        <w:t xml:space="preserve"> Como condição para que seja expedida a Ordem de Serviço, após a assinatura do contrato e antes de iniciar a obra, a licitante vencedora deverá comparecer junto à fiscalização representada impreterivelmente pelo procurador e pelo responsável técnico, e apresentar o seguinte documento:</w:t>
      </w:r>
    </w:p>
    <w:p w:rsidR="00770A26" w:rsidRDefault="0061405D" w:rsidP="00770A26">
      <w:pPr>
        <w:autoSpaceDE w:val="0"/>
        <w:autoSpaceDN w:val="0"/>
        <w:adjustRightInd w:val="0"/>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.25.1.</w:t>
      </w:r>
      <w:r w:rsidR="00770A26">
        <w:rPr>
          <w:rFonts w:ascii="Times New Roman" w:hAnsi="Times New Roman" w:cs="Times New Roman"/>
          <w:sz w:val="24"/>
          <w:szCs w:val="24"/>
        </w:rPr>
        <w:t xml:space="preserve"> </w:t>
      </w:r>
      <w:r w:rsidR="00770A26">
        <w:rPr>
          <w:rFonts w:ascii="Times New Roman" w:hAnsi="Times New Roman" w:cs="Times New Roman"/>
          <w:b/>
          <w:sz w:val="24"/>
          <w:szCs w:val="24"/>
        </w:rPr>
        <w:t>A</w:t>
      </w:r>
      <w:r w:rsidR="00770A26">
        <w:rPr>
          <w:rFonts w:ascii="Times New Roman" w:hAnsi="Times New Roman" w:cs="Times New Roman"/>
          <w:b/>
          <w:bCs/>
          <w:sz w:val="24"/>
          <w:szCs w:val="24"/>
        </w:rPr>
        <w:t xml:space="preserve">RT </w:t>
      </w:r>
      <w:r w:rsidR="00770A26">
        <w:rPr>
          <w:rFonts w:ascii="Times New Roman" w:hAnsi="Times New Roman" w:cs="Times New Roman"/>
          <w:sz w:val="24"/>
          <w:szCs w:val="24"/>
        </w:rPr>
        <w:t xml:space="preserve">(Anotação de Responsabilidade Técnica) ou </w:t>
      </w:r>
      <w:r w:rsidR="00770A26">
        <w:rPr>
          <w:rFonts w:ascii="Times New Roman" w:hAnsi="Times New Roman" w:cs="Times New Roman"/>
          <w:b/>
          <w:bCs/>
          <w:sz w:val="24"/>
          <w:szCs w:val="24"/>
        </w:rPr>
        <w:t xml:space="preserve">RRT </w:t>
      </w:r>
      <w:r w:rsidR="00770A26">
        <w:rPr>
          <w:rFonts w:ascii="Times New Roman" w:hAnsi="Times New Roman" w:cs="Times New Roman"/>
          <w:sz w:val="24"/>
          <w:szCs w:val="24"/>
        </w:rPr>
        <w:t>(Registro de Responsabilidade Técnica) de execução da obra;</w:t>
      </w:r>
    </w:p>
    <w:p w:rsidR="00770A26" w:rsidRDefault="00770A26" w:rsidP="00770A26">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sz w:val="24"/>
          <w:szCs w:val="24"/>
        </w:rPr>
        <w:tab/>
      </w: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.26.</w:t>
      </w:r>
      <w:r w:rsidR="00770A26">
        <w:rPr>
          <w:rFonts w:ascii="Times New Roman" w:hAnsi="Times New Roman" w:cs="Times New Roman"/>
          <w:sz w:val="24"/>
          <w:szCs w:val="24"/>
        </w:rPr>
        <w:t xml:space="preserve"> Serão de responsabilidade da contratada todas as taxas diversas relativas à obra e serviços.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.27.</w:t>
      </w:r>
      <w:r w:rsidR="00770A26">
        <w:rPr>
          <w:rFonts w:ascii="Times New Roman" w:hAnsi="Times New Roman" w:cs="Times New Roman"/>
          <w:sz w:val="24"/>
          <w:szCs w:val="24"/>
        </w:rPr>
        <w:t xml:space="preserve"> O Município de Arroio Trinta indicará os fiscais da obra. Todas as etapas dos serviços deverão ter a aprovação prévia da fiscalização e somente serão aceitos se estiverem perfeitamente executados, conforme os Projetos, Planilha Orçamentária, Memorial Descritivo e prazos de acordo com o Cronograma físico financeiro, bem como as solicitações do Edital.</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.28.</w:t>
      </w:r>
      <w:r w:rsidR="00770A26">
        <w:rPr>
          <w:rFonts w:ascii="Times New Roman" w:hAnsi="Times New Roman" w:cs="Times New Roman"/>
          <w:sz w:val="24"/>
          <w:szCs w:val="24"/>
        </w:rPr>
        <w:t xml:space="preserve"> A fiscalização do Município poderá impugnar qualquer trabalho que não satisfaça as condições do Memorial Descritivo, sendo a proponente vencedora obrigada a demolir qualquer trabalho rejeitado pela contratante, sem qualquer ônus para a mesma. Ao final de cada etapa descrita no Cronograma físico financeiro a fiscalização do Município deve ser </w:t>
      </w:r>
      <w:proofErr w:type="gramStart"/>
      <w:r w:rsidR="00770A26">
        <w:rPr>
          <w:rFonts w:ascii="Times New Roman" w:hAnsi="Times New Roman" w:cs="Times New Roman"/>
          <w:sz w:val="24"/>
          <w:szCs w:val="24"/>
        </w:rPr>
        <w:t>comunicado</w:t>
      </w:r>
      <w:proofErr w:type="gramEnd"/>
      <w:r w:rsidR="00770A26">
        <w:rPr>
          <w:rFonts w:ascii="Times New Roman" w:hAnsi="Times New Roman" w:cs="Times New Roman"/>
          <w:sz w:val="24"/>
          <w:szCs w:val="24"/>
        </w:rPr>
        <w:t xml:space="preserve"> </w:t>
      </w:r>
      <w:r w:rsidR="00770A26">
        <w:rPr>
          <w:rFonts w:ascii="Times New Roman" w:hAnsi="Times New Roman" w:cs="Times New Roman"/>
          <w:b/>
          <w:bCs/>
          <w:sz w:val="24"/>
          <w:szCs w:val="24"/>
        </w:rPr>
        <w:t>por escrito</w:t>
      </w:r>
      <w:r w:rsidR="00770A26">
        <w:rPr>
          <w:rFonts w:ascii="Times New Roman" w:hAnsi="Times New Roman" w:cs="Times New Roman"/>
          <w:sz w:val="24"/>
          <w:szCs w:val="24"/>
        </w:rPr>
        <w:t>.</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.29.</w:t>
      </w:r>
      <w:r w:rsidR="00770A26">
        <w:rPr>
          <w:rFonts w:ascii="Times New Roman" w:hAnsi="Times New Roman" w:cs="Times New Roman"/>
          <w:sz w:val="24"/>
          <w:szCs w:val="24"/>
        </w:rPr>
        <w:t xml:space="preserve"> Para facilitar o trabalho da fiscalização a licitante vencedora deverá manter na obra um Encarregado Geral, para esclarecimento de qualquer dúvida referente à execução dos serviços.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.30.</w:t>
      </w:r>
      <w:r w:rsidR="00770A26">
        <w:rPr>
          <w:rFonts w:ascii="Times New Roman" w:hAnsi="Times New Roman" w:cs="Times New Roman"/>
          <w:sz w:val="24"/>
          <w:szCs w:val="24"/>
        </w:rPr>
        <w:t xml:space="preserve"> Antes de qualquer atividade construtiva a licitante vencedora deverá implantar a sinalização provisória de alerta, indicando a existência de desvios e caminhos de serviço. Será de responsabilidade da licitante vencedora qualquer acidente que a obra possa causar até a conclusão dos serviços e entrega da obra.</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.31.</w:t>
      </w:r>
      <w:r w:rsidR="00770A26">
        <w:rPr>
          <w:rFonts w:ascii="Times New Roman" w:hAnsi="Times New Roman" w:cs="Times New Roman"/>
          <w:sz w:val="24"/>
          <w:szCs w:val="24"/>
        </w:rPr>
        <w:t xml:space="preserve"> A licitante vencedora será responsável pelos danos causados ao Município ou a terceiros, por negligência, imprudência ou imperícia técnica sua ou de seus empregados ou, ainda, dos terceirizados, mesmo em áreas do Município que não constem do objeto do presente edital.</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.32.</w:t>
      </w:r>
      <w:r w:rsidR="00770A26">
        <w:rPr>
          <w:rFonts w:ascii="Times New Roman" w:hAnsi="Times New Roman" w:cs="Times New Roman"/>
          <w:sz w:val="24"/>
          <w:szCs w:val="24"/>
        </w:rPr>
        <w:t xml:space="preserve"> A presença da fiscalização na obra não diminuirá a responsabilidade da contratada em quaisquer ocorrências, atos, erros ou omissões verificadas no desenvolvimento dos trabalhos ou a ele relacionados. </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.33.</w:t>
      </w:r>
      <w:r w:rsidR="00770A26">
        <w:rPr>
          <w:rFonts w:ascii="Times New Roman" w:hAnsi="Times New Roman" w:cs="Times New Roman"/>
          <w:sz w:val="24"/>
          <w:szCs w:val="24"/>
        </w:rPr>
        <w:t xml:space="preserve"> A sinalização provisória seguirá basicamente o seguinte: </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.33.1</w:t>
      </w:r>
      <w:r>
        <w:rPr>
          <w:rFonts w:ascii="Times New Roman" w:hAnsi="Times New Roman" w:cs="Times New Roman"/>
          <w:sz w:val="24"/>
          <w:szCs w:val="24"/>
        </w:rPr>
        <w:t>. Placas fixas;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sz w:val="24"/>
          <w:szCs w:val="24"/>
        </w:rPr>
        <w:t>.33.2.</w:t>
      </w:r>
      <w:r>
        <w:rPr>
          <w:rFonts w:ascii="Times New Roman" w:hAnsi="Times New Roman" w:cs="Times New Roman"/>
          <w:sz w:val="24"/>
          <w:szCs w:val="24"/>
        </w:rPr>
        <w:t xml:space="preserve"> Placas móveis de advertência.</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.34.</w:t>
      </w:r>
      <w:r w:rsidR="00770A26">
        <w:rPr>
          <w:rFonts w:ascii="Times New Roman" w:hAnsi="Times New Roman" w:cs="Times New Roman"/>
          <w:sz w:val="24"/>
          <w:szCs w:val="24"/>
        </w:rPr>
        <w:t xml:space="preserve"> Toda a movimentação de equipamentos e as operações construtivas da obra deverão ser executadas levando-se em conta proporcionar o mínimo de incômodo aos usuários da via, pedestres e demais pessoas.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.35.</w:t>
      </w:r>
      <w:r w:rsidR="00770A26">
        <w:rPr>
          <w:rFonts w:ascii="Times New Roman" w:hAnsi="Times New Roman" w:cs="Times New Roman"/>
          <w:sz w:val="24"/>
          <w:szCs w:val="24"/>
        </w:rPr>
        <w:t xml:space="preserve"> Deverão ser tomadas as medidas quanto à proteção nas operações de transporte dos materiais aplicados na obra, objetivando impedir o derrame ao longo das vias públicas ou no próprio local da obra.</w:t>
      </w:r>
    </w:p>
    <w:p w:rsidR="00770A26" w:rsidRDefault="00770A26" w:rsidP="00770A26">
      <w:pPr>
        <w:autoSpaceDE w:val="0"/>
        <w:autoSpaceDN w:val="0"/>
        <w:adjustRightInd w:val="0"/>
        <w:spacing w:after="0" w:line="240" w:lineRule="auto"/>
        <w:jc w:val="both"/>
        <w:rPr>
          <w:rFonts w:ascii="Times New Roman" w:hAnsi="Times New Roman" w:cs="Times New Roman"/>
          <w:b/>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.36.</w:t>
      </w:r>
      <w:r w:rsidR="00770A26">
        <w:rPr>
          <w:rFonts w:ascii="Times New Roman" w:hAnsi="Times New Roman" w:cs="Times New Roman"/>
          <w:sz w:val="24"/>
          <w:szCs w:val="24"/>
        </w:rPr>
        <w:t xml:space="preserve"> A Ordem de Serviço será emitida após a assinatura do contrato, sendo que o documento exigido no </w:t>
      </w:r>
      <w:r w:rsidR="00770A26">
        <w:rPr>
          <w:rFonts w:ascii="Times New Roman" w:hAnsi="Times New Roman" w:cs="Times New Roman"/>
          <w:b/>
          <w:sz w:val="24"/>
          <w:szCs w:val="24"/>
        </w:rPr>
        <w:t xml:space="preserve">item </w:t>
      </w:r>
      <w:r>
        <w:rPr>
          <w:rFonts w:ascii="Times New Roman" w:hAnsi="Times New Roman" w:cs="Times New Roman"/>
          <w:b/>
          <w:sz w:val="24"/>
          <w:szCs w:val="24"/>
        </w:rPr>
        <w:t>1</w:t>
      </w:r>
      <w:r w:rsidR="00770A26">
        <w:rPr>
          <w:rFonts w:ascii="Times New Roman" w:hAnsi="Times New Roman" w:cs="Times New Roman"/>
          <w:b/>
          <w:sz w:val="24"/>
          <w:szCs w:val="24"/>
        </w:rPr>
        <w:t>.25</w:t>
      </w:r>
      <w:r w:rsidR="00770A26">
        <w:rPr>
          <w:rFonts w:ascii="Times New Roman" w:hAnsi="Times New Roman" w:cs="Times New Roman"/>
          <w:sz w:val="24"/>
          <w:szCs w:val="24"/>
        </w:rPr>
        <w:t xml:space="preserve"> deverá ser apresentado </w:t>
      </w:r>
      <w:r w:rsidR="00770A26">
        <w:rPr>
          <w:rFonts w:ascii="Times New Roman" w:hAnsi="Times New Roman" w:cs="Times New Roman"/>
          <w:bCs/>
          <w:sz w:val="24"/>
          <w:szCs w:val="24"/>
        </w:rPr>
        <w:t>em até 15 (quinze) dias corridos</w:t>
      </w:r>
      <w:r w:rsidR="00770A26">
        <w:rPr>
          <w:rFonts w:ascii="Times New Roman" w:hAnsi="Times New Roman" w:cs="Times New Roman"/>
          <w:b/>
          <w:bCs/>
          <w:sz w:val="24"/>
          <w:szCs w:val="24"/>
        </w:rPr>
        <w:t xml:space="preserve">, </w:t>
      </w:r>
      <w:r w:rsidR="00770A26">
        <w:rPr>
          <w:rFonts w:ascii="Times New Roman" w:hAnsi="Times New Roman" w:cs="Times New Roman"/>
          <w:bCs/>
          <w:sz w:val="24"/>
          <w:szCs w:val="24"/>
        </w:rPr>
        <w:t>após solicitados pelo Município</w:t>
      </w:r>
      <w:r w:rsidR="00770A26">
        <w:rPr>
          <w:rFonts w:ascii="Times New Roman" w:hAnsi="Times New Roman" w:cs="Times New Roman"/>
          <w:sz w:val="24"/>
          <w:szCs w:val="24"/>
        </w:rPr>
        <w:t xml:space="preserve"> sob pena de rescisão contratual.</w:t>
      </w:r>
    </w:p>
    <w:p w:rsidR="00770A26" w:rsidRDefault="00770A26" w:rsidP="00770A26">
      <w:pPr>
        <w:autoSpaceDE w:val="0"/>
        <w:autoSpaceDN w:val="0"/>
        <w:adjustRightInd w:val="0"/>
        <w:spacing w:after="0" w:line="240" w:lineRule="auto"/>
        <w:jc w:val="both"/>
        <w:rPr>
          <w:rFonts w:ascii="Times New Roman" w:hAnsi="Times New Roman" w:cs="Times New Roman"/>
          <w:b/>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.37.</w:t>
      </w:r>
      <w:r w:rsidR="00770A26">
        <w:rPr>
          <w:rFonts w:ascii="Times New Roman" w:hAnsi="Times New Roman" w:cs="Times New Roman"/>
          <w:sz w:val="24"/>
          <w:szCs w:val="24"/>
        </w:rPr>
        <w:t xml:space="preserve"> A licitante vencedora deverá iniciar os serviços </w:t>
      </w:r>
      <w:r w:rsidR="00770A26">
        <w:rPr>
          <w:rFonts w:ascii="Times New Roman" w:hAnsi="Times New Roman" w:cs="Times New Roman"/>
          <w:b/>
          <w:bCs/>
          <w:sz w:val="24"/>
          <w:szCs w:val="24"/>
        </w:rPr>
        <w:t xml:space="preserve">em até 03 (três) dias corridos </w:t>
      </w:r>
      <w:r w:rsidR="00770A26">
        <w:rPr>
          <w:rFonts w:ascii="Times New Roman" w:hAnsi="Times New Roman" w:cs="Times New Roman"/>
          <w:sz w:val="24"/>
          <w:szCs w:val="24"/>
        </w:rPr>
        <w:t>a contar da data de emissão da Ordem de Serviço.</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w:t>
      </w:r>
      <w:r w:rsidR="00770A26">
        <w:rPr>
          <w:rFonts w:ascii="Times New Roman" w:hAnsi="Times New Roman" w:cs="Times New Roman"/>
          <w:b/>
          <w:sz w:val="24"/>
          <w:szCs w:val="24"/>
        </w:rPr>
        <w:t>.38.</w:t>
      </w:r>
      <w:r w:rsidR="00770A26">
        <w:rPr>
          <w:rFonts w:ascii="Times New Roman" w:hAnsi="Times New Roman" w:cs="Times New Roman"/>
          <w:sz w:val="24"/>
          <w:szCs w:val="24"/>
        </w:rPr>
        <w:t xml:space="preserve"> </w:t>
      </w:r>
      <w:bookmarkStart w:id="0" w:name="_Hlk35871689"/>
      <w:r w:rsidR="00770A26">
        <w:rPr>
          <w:rFonts w:ascii="Times New Roman" w:hAnsi="Times New Roman" w:cs="Times New Roman"/>
          <w:sz w:val="24"/>
          <w:szCs w:val="24"/>
        </w:rPr>
        <w:t xml:space="preserve">Concluída a obra, a licitante vencedora </w:t>
      </w:r>
      <w:r w:rsidR="00770A26">
        <w:rPr>
          <w:rFonts w:ascii="Times New Roman" w:hAnsi="Times New Roman" w:cs="Times New Roman"/>
          <w:b/>
          <w:bCs/>
          <w:sz w:val="24"/>
          <w:szCs w:val="24"/>
        </w:rPr>
        <w:t xml:space="preserve">deverá solicitar, por escrito, </w:t>
      </w:r>
      <w:r w:rsidR="00770A26">
        <w:rPr>
          <w:rFonts w:ascii="Times New Roman" w:hAnsi="Times New Roman" w:cs="Times New Roman"/>
          <w:sz w:val="24"/>
          <w:szCs w:val="24"/>
        </w:rPr>
        <w:t>o TERMO DE RECEBIMENTO PROVISÓRIO. Para a solicitação do Termo de Recebimento Provisório a obra deve estar totalmente limpa.</w:t>
      </w:r>
    </w:p>
    <w:bookmarkEnd w:id="0"/>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1.39</w:t>
      </w:r>
      <w:r w:rsidR="00770A26">
        <w:rPr>
          <w:rFonts w:ascii="Times New Roman" w:hAnsi="Times New Roman" w:cs="Times New Roman"/>
          <w:b/>
          <w:sz w:val="24"/>
          <w:szCs w:val="24"/>
        </w:rPr>
        <w:t>.</w:t>
      </w:r>
      <w:r w:rsidR="00770A26">
        <w:rPr>
          <w:rFonts w:ascii="Times New Roman" w:hAnsi="Times New Roman" w:cs="Times New Roman"/>
          <w:sz w:val="24"/>
          <w:szCs w:val="24"/>
        </w:rPr>
        <w:t xml:space="preserve"> Decorrido o prazo de </w:t>
      </w:r>
      <w:r w:rsidR="00770A26">
        <w:rPr>
          <w:rFonts w:ascii="Times New Roman" w:hAnsi="Times New Roman" w:cs="Times New Roman"/>
          <w:b/>
          <w:bCs/>
          <w:sz w:val="24"/>
          <w:szCs w:val="24"/>
        </w:rPr>
        <w:t xml:space="preserve">30 (trinta) dias </w:t>
      </w:r>
      <w:r w:rsidR="00770A26">
        <w:rPr>
          <w:rFonts w:ascii="Times New Roman" w:hAnsi="Times New Roman" w:cs="Times New Roman"/>
          <w:sz w:val="24"/>
          <w:szCs w:val="24"/>
        </w:rPr>
        <w:t xml:space="preserve">da emissão do Termo Provisório a licitante </w:t>
      </w:r>
      <w:r w:rsidR="00770A26">
        <w:rPr>
          <w:rFonts w:ascii="Times New Roman" w:hAnsi="Times New Roman" w:cs="Times New Roman"/>
          <w:b/>
          <w:bCs/>
          <w:sz w:val="24"/>
          <w:szCs w:val="24"/>
        </w:rPr>
        <w:t xml:space="preserve">deverá solicitar, por escrito, </w:t>
      </w:r>
      <w:r w:rsidR="00770A26">
        <w:rPr>
          <w:rFonts w:ascii="Times New Roman" w:hAnsi="Times New Roman" w:cs="Times New Roman"/>
          <w:sz w:val="24"/>
          <w:szCs w:val="24"/>
        </w:rPr>
        <w:t xml:space="preserve">o “TERMO DE RECEBIMENTO DEFINITIVO”, sendo que os serviços devem atender as especificações e as possíveis correções solicitadas na vistoria de emissão do Termo Provisório. </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61405D"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w:t>
      </w:r>
      <w:r w:rsidR="00770A26">
        <w:rPr>
          <w:rFonts w:ascii="Times New Roman" w:hAnsi="Times New Roman" w:cs="Times New Roman"/>
          <w:b/>
          <w:bCs/>
          <w:sz w:val="24"/>
          <w:szCs w:val="24"/>
        </w:rPr>
        <w:t>.4</w:t>
      </w:r>
      <w:r>
        <w:rPr>
          <w:rFonts w:ascii="Times New Roman" w:hAnsi="Times New Roman" w:cs="Times New Roman"/>
          <w:b/>
          <w:bCs/>
          <w:sz w:val="24"/>
          <w:szCs w:val="24"/>
        </w:rPr>
        <w:t>0</w:t>
      </w:r>
      <w:r w:rsidR="00770A26">
        <w:rPr>
          <w:rFonts w:ascii="Times New Roman" w:hAnsi="Times New Roman" w:cs="Times New Roman"/>
          <w:b/>
          <w:bCs/>
          <w:sz w:val="24"/>
          <w:szCs w:val="24"/>
        </w:rPr>
        <w:t>.</w:t>
      </w:r>
      <w:r w:rsidR="00770A26">
        <w:rPr>
          <w:rFonts w:ascii="Times New Roman" w:hAnsi="Times New Roman" w:cs="Times New Roman"/>
          <w:sz w:val="24"/>
          <w:szCs w:val="24"/>
        </w:rPr>
        <w:t xml:space="preserve"> Em caso de alteração do responsável técnico inicialmente apresentado pela licitante vencedora, anteriormente à assinatura do contrato e/ou durante a vigência do mesmo, a licitante vencedora deverá apresentar requerimento por escrito, fundamentado em um motivo justo decorrente de fato superveniente alheio à sua vontade, o qual será analisado pela Administração. Sendo aceito o motivo apresentado, a licitante vencedora deverá apresentar:</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bCs/>
          <w:sz w:val="24"/>
          <w:szCs w:val="24"/>
        </w:rPr>
        <w:t>.4</w:t>
      </w:r>
      <w:r w:rsidR="0061405D">
        <w:rPr>
          <w:rFonts w:ascii="Times New Roman" w:hAnsi="Times New Roman" w:cs="Times New Roman"/>
          <w:b/>
          <w:bCs/>
          <w:sz w:val="24"/>
          <w:szCs w:val="24"/>
        </w:rPr>
        <w:t>0</w:t>
      </w:r>
      <w:r>
        <w:rPr>
          <w:rFonts w:ascii="Times New Roman" w:hAnsi="Times New Roman" w:cs="Times New Roman"/>
          <w:b/>
          <w:bCs/>
          <w:sz w:val="24"/>
          <w:szCs w:val="24"/>
        </w:rPr>
        <w:t>.1.</w:t>
      </w:r>
      <w:r>
        <w:rPr>
          <w:rFonts w:ascii="Times New Roman" w:hAnsi="Times New Roman" w:cs="Times New Roman"/>
          <w:sz w:val="24"/>
          <w:szCs w:val="24"/>
        </w:rPr>
        <w:t xml:space="preserve"> Documentação do novo profissional, conforme exigido nos itens 7.2.3.2, 7.2.3.3 e 7.2.3.4;</w:t>
      </w:r>
    </w:p>
    <w:p w:rsidR="00770A26" w:rsidRDefault="00770A26" w:rsidP="00770A26">
      <w:pPr>
        <w:autoSpaceDE w:val="0"/>
        <w:autoSpaceDN w:val="0"/>
        <w:adjustRightInd w:val="0"/>
        <w:spacing w:after="0" w:line="240" w:lineRule="auto"/>
        <w:jc w:val="both"/>
        <w:rPr>
          <w:rFonts w:ascii="Times New Roman" w:eastAsia="Times New Roman" w:hAnsi="Times New Roman" w:cs="Times New Roman"/>
          <w:sz w:val="24"/>
          <w:szCs w:val="24"/>
          <w:lang w:eastAsia="pt-BR"/>
        </w:rPr>
      </w:pPr>
      <w:r>
        <w:rPr>
          <w:rFonts w:ascii="Times New Roman" w:hAnsi="Times New Roman" w:cs="Times New Roman"/>
          <w:sz w:val="24"/>
          <w:szCs w:val="24"/>
        </w:rPr>
        <w:tab/>
      </w:r>
      <w:r w:rsidR="0061405D">
        <w:rPr>
          <w:rFonts w:ascii="Times New Roman" w:hAnsi="Times New Roman" w:cs="Times New Roman"/>
          <w:sz w:val="24"/>
          <w:szCs w:val="24"/>
        </w:rPr>
        <w:t>1</w:t>
      </w:r>
      <w:r>
        <w:rPr>
          <w:rFonts w:ascii="Times New Roman" w:hAnsi="Times New Roman" w:cs="Times New Roman"/>
          <w:b/>
          <w:bCs/>
          <w:sz w:val="24"/>
          <w:szCs w:val="24"/>
        </w:rPr>
        <w:t>.4</w:t>
      </w:r>
      <w:r w:rsidR="0061405D">
        <w:rPr>
          <w:rFonts w:ascii="Times New Roman" w:hAnsi="Times New Roman" w:cs="Times New Roman"/>
          <w:b/>
          <w:bCs/>
          <w:sz w:val="24"/>
          <w:szCs w:val="24"/>
        </w:rPr>
        <w:t>0</w:t>
      </w:r>
      <w:r>
        <w:rPr>
          <w:rFonts w:ascii="Times New Roman" w:hAnsi="Times New Roman" w:cs="Times New Roman"/>
          <w:b/>
          <w:bCs/>
          <w:sz w:val="24"/>
          <w:szCs w:val="24"/>
        </w:rPr>
        <w:t>.2. ART</w:t>
      </w:r>
      <w:r>
        <w:rPr>
          <w:rFonts w:ascii="Times New Roman" w:hAnsi="Times New Roman" w:cs="Times New Roman"/>
          <w:sz w:val="24"/>
          <w:szCs w:val="24"/>
        </w:rPr>
        <w:t xml:space="preserve"> (Anotação de Responsabilidade Técnica) ou o </w:t>
      </w:r>
      <w:r>
        <w:rPr>
          <w:rFonts w:ascii="Times New Roman" w:hAnsi="Times New Roman" w:cs="Times New Roman"/>
          <w:b/>
          <w:bCs/>
          <w:sz w:val="24"/>
          <w:szCs w:val="24"/>
        </w:rPr>
        <w:t>RRT</w:t>
      </w:r>
      <w:r>
        <w:rPr>
          <w:rFonts w:ascii="Times New Roman" w:hAnsi="Times New Roman" w:cs="Times New Roman"/>
          <w:sz w:val="24"/>
          <w:szCs w:val="24"/>
        </w:rPr>
        <w:t xml:space="preserve"> (Registro de Responsabilidade Técnica) de execução da obra, conforme exigido no item 2.27.1, referente aos serviços que serão executados sob a responsabilidade técnica do novo responsável técnico. </w:t>
      </w:r>
    </w:p>
    <w:p w:rsidR="00770A26" w:rsidRDefault="00770A26" w:rsidP="00770A26">
      <w:pPr>
        <w:spacing w:after="0" w:line="240" w:lineRule="auto"/>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II – DO VALOR</w:t>
      </w: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CLÁUSULA SEGUNDA:   DO PREÇO </w:t>
      </w: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2.1.</w:t>
      </w:r>
      <w:r>
        <w:rPr>
          <w:rFonts w:ascii="Times New Roman" w:eastAsia="Times New Roman" w:hAnsi="Times New Roman" w:cs="Times New Roman"/>
          <w:color w:val="000000"/>
          <w:sz w:val="24"/>
          <w:szCs w:val="24"/>
          <w:lang w:eastAsia="pt-BR"/>
        </w:rPr>
        <w:t xml:space="preserve">A obra, objeto do presente contrato, será executada pelo preço total e global de </w:t>
      </w:r>
      <w:r w:rsidRPr="0061405D">
        <w:rPr>
          <w:rFonts w:ascii="Times New Roman" w:eastAsia="Times New Roman" w:hAnsi="Times New Roman" w:cs="Times New Roman"/>
          <w:b/>
          <w:color w:val="000000"/>
          <w:sz w:val="24"/>
          <w:szCs w:val="24"/>
          <w:lang w:eastAsia="pt-BR"/>
        </w:rPr>
        <w:t>R$</w:t>
      </w:r>
      <w:r w:rsidR="0061405D" w:rsidRPr="0061405D">
        <w:rPr>
          <w:rFonts w:ascii="Times New Roman" w:eastAsia="Times New Roman" w:hAnsi="Times New Roman" w:cs="Times New Roman"/>
          <w:b/>
          <w:color w:val="000000"/>
          <w:sz w:val="24"/>
          <w:szCs w:val="24"/>
          <w:lang w:eastAsia="pt-BR"/>
        </w:rPr>
        <w:t xml:space="preserve"> 35.494,62 (TRINTA E CINCO MIL, QUATROCENTOS E NOVENTA E QUATRO </w:t>
      </w:r>
      <w:proofErr w:type="gramStart"/>
      <w:r w:rsidR="0061405D" w:rsidRPr="0061405D">
        <w:rPr>
          <w:rFonts w:ascii="Times New Roman" w:eastAsia="Times New Roman" w:hAnsi="Times New Roman" w:cs="Times New Roman"/>
          <w:b/>
          <w:color w:val="000000"/>
          <w:sz w:val="24"/>
          <w:szCs w:val="24"/>
          <w:lang w:eastAsia="pt-BR"/>
        </w:rPr>
        <w:t>REAIS  E</w:t>
      </w:r>
      <w:proofErr w:type="gramEnd"/>
      <w:r w:rsidR="0061405D" w:rsidRPr="0061405D">
        <w:rPr>
          <w:rFonts w:ascii="Times New Roman" w:eastAsia="Times New Roman" w:hAnsi="Times New Roman" w:cs="Times New Roman"/>
          <w:b/>
          <w:color w:val="000000"/>
          <w:sz w:val="24"/>
          <w:szCs w:val="24"/>
          <w:lang w:eastAsia="pt-BR"/>
        </w:rPr>
        <w:t xml:space="preserve"> SESSENTA E DOIS CENTAVOS)</w:t>
      </w:r>
      <w:r w:rsidR="0061405D">
        <w:rPr>
          <w:rFonts w:ascii="Times New Roman" w:eastAsia="Times New Roman" w:hAnsi="Times New Roman" w:cs="Times New Roman"/>
          <w:b/>
          <w:color w:val="000000"/>
          <w:sz w:val="24"/>
          <w:szCs w:val="24"/>
          <w:lang w:eastAsia="pt-BR"/>
        </w:rPr>
        <w:t>,</w:t>
      </w:r>
      <w:r>
        <w:rPr>
          <w:rFonts w:ascii="Times New Roman" w:eastAsia="Times New Roman" w:hAnsi="Times New Roman" w:cs="Times New Roman"/>
          <w:color w:val="000000"/>
          <w:sz w:val="24"/>
          <w:szCs w:val="24"/>
          <w:lang w:eastAsia="pt-BR"/>
        </w:rPr>
        <w:t xml:space="preserve"> sendo os valores referente ao</w:t>
      </w:r>
      <w:r w:rsidR="0061405D">
        <w:rPr>
          <w:rFonts w:ascii="Times New Roman" w:eastAsia="Times New Roman" w:hAnsi="Times New Roman" w:cs="Times New Roman"/>
          <w:color w:val="000000"/>
          <w:sz w:val="24"/>
          <w:szCs w:val="24"/>
          <w:lang w:eastAsia="pt-BR"/>
        </w:rPr>
        <w:t>s</w:t>
      </w:r>
      <w:r>
        <w:rPr>
          <w:rFonts w:ascii="Times New Roman" w:eastAsia="Times New Roman" w:hAnsi="Times New Roman" w:cs="Times New Roman"/>
          <w:color w:val="000000"/>
          <w:sz w:val="24"/>
          <w:szCs w:val="24"/>
          <w:lang w:eastAsia="pt-BR"/>
        </w:rPr>
        <w:t xml:space="preserve"> materia</w:t>
      </w:r>
      <w:r w:rsidR="0061405D">
        <w:rPr>
          <w:rFonts w:ascii="Times New Roman" w:eastAsia="Times New Roman" w:hAnsi="Times New Roman" w:cs="Times New Roman"/>
          <w:color w:val="000000"/>
          <w:sz w:val="24"/>
          <w:szCs w:val="24"/>
          <w:lang w:eastAsia="pt-BR"/>
        </w:rPr>
        <w:t xml:space="preserve">is </w:t>
      </w:r>
      <w:r>
        <w:rPr>
          <w:rFonts w:ascii="Times New Roman" w:eastAsia="Times New Roman" w:hAnsi="Times New Roman" w:cs="Times New Roman"/>
          <w:color w:val="000000"/>
          <w:sz w:val="24"/>
          <w:szCs w:val="24"/>
          <w:lang w:eastAsia="pt-BR"/>
        </w:rPr>
        <w:t>e  mão de obra.</w:t>
      </w: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2.2. A Contratada se obriga a aceitar, nas mesmas condições, poderá sofrer acréscimos ou supressões de até 25% (vinte e cinco por cento), conforme o art. 65, §1º, da Lei 8.666/93.</w:t>
      </w: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III – DO PAGAMENTO</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TERCEIRA: DO PAGAMENTO</w:t>
      </w:r>
    </w:p>
    <w:p w:rsidR="00770A26" w:rsidRDefault="00770A26" w:rsidP="00770A26">
      <w:pPr>
        <w:widowControl w:val="0"/>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 xml:space="preserve">3.1. </w:t>
      </w:r>
      <w:r>
        <w:rPr>
          <w:rFonts w:ascii="Times New Roman" w:hAnsi="Times New Roman" w:cs="Times New Roman"/>
          <w:sz w:val="24"/>
          <w:szCs w:val="24"/>
        </w:rPr>
        <w:t>Os pagamentos far-se-ão por meio de crédito em conta corrente bancária da empresa CONTRATADA, de acordo com as verificações realizadas “in loco” pela fiscalização, que fornecerá o Boletim de Medição para a contratada emitir a Nota Fiscal.</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770A26" w:rsidP="0061405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3.2.</w:t>
      </w:r>
      <w:r>
        <w:rPr>
          <w:rFonts w:ascii="Times New Roman" w:hAnsi="Times New Roman" w:cs="Times New Roman"/>
          <w:sz w:val="24"/>
          <w:szCs w:val="24"/>
        </w:rPr>
        <w:t xml:space="preserve"> O Boletim de Medição emitido pelo Município deverá ser assinado pelo Fiscal da Obra e</w:t>
      </w:r>
      <w:r w:rsidR="0061405D">
        <w:rPr>
          <w:rFonts w:ascii="Times New Roman" w:hAnsi="Times New Roman" w:cs="Times New Roman"/>
          <w:sz w:val="24"/>
          <w:szCs w:val="24"/>
        </w:rPr>
        <w:t xml:space="preserve"> </w:t>
      </w:r>
      <w:r>
        <w:rPr>
          <w:rFonts w:ascii="Times New Roman" w:hAnsi="Times New Roman" w:cs="Times New Roman"/>
          <w:sz w:val="24"/>
          <w:szCs w:val="24"/>
        </w:rPr>
        <w:t xml:space="preserve">pelo responsável técnico apresentado pela licitante vencedora. </w:t>
      </w:r>
    </w:p>
    <w:p w:rsidR="00770A26" w:rsidRDefault="00770A26" w:rsidP="00770A26">
      <w:pPr>
        <w:spacing w:after="0" w:line="240" w:lineRule="auto"/>
        <w:jc w:val="both"/>
        <w:rPr>
          <w:rFonts w:ascii="Times New Roman" w:hAnsi="Times New Roman" w:cs="Times New Roman"/>
          <w:sz w:val="24"/>
          <w:szCs w:val="24"/>
        </w:rPr>
      </w:pPr>
    </w:p>
    <w:p w:rsidR="00770A26" w:rsidRDefault="00770A26" w:rsidP="00770A2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3.3.</w:t>
      </w:r>
      <w:r>
        <w:rPr>
          <w:rFonts w:ascii="Times New Roman" w:hAnsi="Times New Roman" w:cs="Times New Roman"/>
          <w:sz w:val="24"/>
          <w:szCs w:val="24"/>
        </w:rPr>
        <w:t xml:space="preserve"> Os pagamentos serão efetuados em até </w:t>
      </w:r>
      <w:r>
        <w:rPr>
          <w:rFonts w:ascii="Times New Roman" w:hAnsi="Times New Roman" w:cs="Times New Roman"/>
          <w:b/>
          <w:bCs/>
          <w:sz w:val="24"/>
          <w:szCs w:val="24"/>
        </w:rPr>
        <w:t xml:space="preserve">30 (trinta) dias </w:t>
      </w:r>
      <w:r>
        <w:rPr>
          <w:rFonts w:ascii="Times New Roman" w:hAnsi="Times New Roman" w:cs="Times New Roman"/>
          <w:sz w:val="24"/>
          <w:szCs w:val="24"/>
        </w:rPr>
        <w:t>após a emissão da respectiva Nota Fiscal Fatura, com:</w:t>
      </w:r>
    </w:p>
    <w:p w:rsidR="00770A26" w:rsidRDefault="00770A26" w:rsidP="00770A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3.3.1.</w:t>
      </w:r>
      <w:r>
        <w:rPr>
          <w:rFonts w:ascii="Times New Roman" w:hAnsi="Times New Roman" w:cs="Times New Roman"/>
          <w:sz w:val="24"/>
          <w:szCs w:val="24"/>
        </w:rPr>
        <w:t xml:space="preserve"> Emissão dos respectivos documentos fiscais;</w:t>
      </w:r>
    </w:p>
    <w:p w:rsidR="00770A26" w:rsidRDefault="00770A26" w:rsidP="00770A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3.3.2.</w:t>
      </w:r>
      <w:r>
        <w:rPr>
          <w:rFonts w:ascii="Times New Roman" w:hAnsi="Times New Roman" w:cs="Times New Roman"/>
          <w:sz w:val="24"/>
          <w:szCs w:val="24"/>
        </w:rPr>
        <w:t xml:space="preserve"> Aceitação dos serviços, pela fiscalização; </w:t>
      </w:r>
    </w:p>
    <w:p w:rsidR="00770A26" w:rsidRDefault="00770A26" w:rsidP="00770A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3.3.3.</w:t>
      </w:r>
      <w:r>
        <w:rPr>
          <w:rFonts w:ascii="Times New Roman" w:hAnsi="Times New Roman" w:cs="Times New Roman"/>
          <w:sz w:val="24"/>
          <w:szCs w:val="24"/>
        </w:rPr>
        <w:t xml:space="preserve"> Retenção do ISS sobre os serviços prestados que tenham por local da prestação o território do Município de Arroio Trinta;</w:t>
      </w:r>
    </w:p>
    <w:p w:rsidR="00770A26" w:rsidRDefault="00770A26" w:rsidP="00770A26">
      <w:pPr>
        <w:spacing w:after="0" w:line="240" w:lineRule="auto"/>
        <w:ind w:firstLine="708"/>
        <w:jc w:val="both"/>
        <w:rPr>
          <w:rFonts w:ascii="Times New Roman" w:hAnsi="Times New Roman" w:cs="Times New Roman"/>
          <w:sz w:val="24"/>
          <w:szCs w:val="24"/>
        </w:rPr>
      </w:pPr>
      <w:r>
        <w:rPr>
          <w:rFonts w:ascii="Times New Roman" w:hAnsi="Times New Roman" w:cs="Times New Roman"/>
          <w:b/>
          <w:sz w:val="24"/>
          <w:szCs w:val="24"/>
        </w:rPr>
        <w:t>3.3.4.</w:t>
      </w:r>
      <w:r>
        <w:rPr>
          <w:rFonts w:ascii="Times New Roman" w:hAnsi="Times New Roman" w:cs="Times New Roman"/>
          <w:sz w:val="24"/>
          <w:szCs w:val="24"/>
        </w:rPr>
        <w:t xml:space="preserve"> Apresentação das certidões negativas de tributos Federais, Estaduais, Municipais, FGTS e CNDT; </w:t>
      </w:r>
    </w:p>
    <w:p w:rsidR="00770A26" w:rsidRDefault="00770A26" w:rsidP="00770A26">
      <w:pPr>
        <w:spacing w:after="0" w:line="24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3.3.5. </w:t>
      </w:r>
      <w:r>
        <w:rPr>
          <w:rFonts w:ascii="Times New Roman" w:hAnsi="Times New Roman" w:cs="Times New Roman"/>
          <w:sz w:val="24"/>
          <w:szCs w:val="24"/>
        </w:rPr>
        <w:t>Diário de Obra.</w:t>
      </w:r>
    </w:p>
    <w:p w:rsidR="00770A26" w:rsidRDefault="00770A26" w:rsidP="00770A26">
      <w:pPr>
        <w:spacing w:after="0" w:line="240" w:lineRule="auto"/>
        <w:jc w:val="both"/>
        <w:rPr>
          <w:rFonts w:ascii="Times New Roman" w:hAnsi="Times New Roman" w:cs="Times New Roman"/>
          <w:sz w:val="24"/>
          <w:szCs w:val="24"/>
        </w:rPr>
      </w:pP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3.4.</w:t>
      </w:r>
      <w:r>
        <w:rPr>
          <w:rFonts w:ascii="Times New Roman" w:hAnsi="Times New Roman" w:cs="Times New Roman"/>
          <w:sz w:val="24"/>
          <w:szCs w:val="24"/>
        </w:rPr>
        <w:t xml:space="preserve"> Tratando-se de prestação de serviços, a CONTRATADA deverá cumprir todos os encargos e obrigações trabalhistas. A CONTRATANTE somente efetuará o pagamento para a CONTRATADA mediante comprovação do cumprimento das obrigações trabalhistas, em especial o pagamento de salários, recolhimento de FGTS e de Contribuição Previdenciária dos Trabalhadores.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3.5.</w:t>
      </w:r>
      <w:r>
        <w:rPr>
          <w:rFonts w:ascii="Times New Roman" w:hAnsi="Times New Roman" w:cs="Times New Roman"/>
          <w:sz w:val="24"/>
          <w:szCs w:val="24"/>
        </w:rPr>
        <w:t xml:space="preserve"> A CONTRATADA deverá manter como condição para pagamento, durante toda a execução, todas as condições de habilitação e qualificação exigidas na licitação.</w:t>
      </w:r>
    </w:p>
    <w:p w:rsidR="00770A26" w:rsidRDefault="00770A26" w:rsidP="00770A26">
      <w:pPr>
        <w:spacing w:after="0" w:line="240" w:lineRule="auto"/>
        <w:rPr>
          <w:rFonts w:ascii="Times New Roman" w:eastAsia="Times New Roman" w:hAnsi="Times New Roman" w:cs="Times New Roman"/>
          <w:color w:val="000000"/>
          <w:sz w:val="24"/>
          <w:szCs w:val="24"/>
          <w:lang w:eastAsia="pt-BR"/>
        </w:rPr>
      </w:pPr>
    </w:p>
    <w:p w:rsidR="00770A26" w:rsidRDefault="00770A26" w:rsidP="00770A26">
      <w:pPr>
        <w:spacing w:after="0" w:line="240" w:lineRule="auto"/>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IV – DA DOTAÇÃO</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QUARTA: CLASSIFICAÇÃO DAS DESPESAS</w:t>
      </w:r>
    </w:p>
    <w:p w:rsidR="00770A26" w:rsidRDefault="00770A26" w:rsidP="00770A26">
      <w:pPr>
        <w:tabs>
          <w:tab w:val="left" w:pos="3402"/>
        </w:tabs>
        <w:suppressAutoHyphens/>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tabs>
          <w:tab w:val="left" w:pos="3402"/>
        </w:tabs>
        <w:suppressAutoHyphens/>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4.1: </w:t>
      </w:r>
      <w:r>
        <w:rPr>
          <w:rFonts w:ascii="Times New Roman" w:eastAsia="Times New Roman" w:hAnsi="Times New Roman" w:cs="Times New Roman"/>
          <w:color w:val="000000"/>
          <w:sz w:val="24"/>
          <w:szCs w:val="24"/>
          <w:lang w:eastAsia="pt-BR"/>
        </w:rPr>
        <w:t>As despesas para a execução do objeto do presente Edital correrão a conta de dotação específica do orçamento do exercício de 2020, conforme segue:</w:t>
      </w:r>
    </w:p>
    <w:p w:rsidR="00770A26" w:rsidRDefault="00770A26" w:rsidP="00770A26">
      <w:pPr>
        <w:tabs>
          <w:tab w:val="left" w:pos="3402"/>
        </w:tabs>
        <w:suppressAutoHyphens/>
        <w:spacing w:after="0" w:line="240" w:lineRule="auto"/>
        <w:jc w:val="both"/>
        <w:rPr>
          <w:rFonts w:ascii="Times New Roman" w:eastAsia="Times New Roman" w:hAnsi="Times New Roman" w:cs="Times New Roman"/>
          <w:color w:val="000000"/>
          <w:sz w:val="24"/>
          <w:szCs w:val="24"/>
          <w:lang w:eastAsia="pt-BR"/>
        </w:rPr>
      </w:pPr>
    </w:p>
    <w:tbl>
      <w:tblPr>
        <w:tblW w:w="9209" w:type="dxa"/>
        <w:tblLook w:val="04A0" w:firstRow="1" w:lastRow="0" w:firstColumn="1" w:lastColumn="0" w:noHBand="0" w:noVBand="1"/>
      </w:tblPr>
      <w:tblGrid>
        <w:gridCol w:w="9209"/>
      </w:tblGrid>
      <w:tr w:rsidR="00770A26" w:rsidTr="00021F2B">
        <w:tc>
          <w:tcPr>
            <w:tcW w:w="9209" w:type="dxa"/>
            <w:tcBorders>
              <w:top w:val="single" w:sz="4" w:space="0" w:color="auto"/>
              <w:left w:val="single" w:sz="4" w:space="0" w:color="auto"/>
              <w:bottom w:val="single" w:sz="4" w:space="0" w:color="auto"/>
              <w:right w:val="single" w:sz="4" w:space="0" w:color="auto"/>
            </w:tcBorders>
          </w:tcPr>
          <w:p w:rsidR="00770A26" w:rsidRDefault="00770A26" w:rsidP="00021F2B">
            <w:pPr>
              <w:spacing w:after="0"/>
            </w:pPr>
            <w:r>
              <w:rPr>
                <w:rFonts w:ascii="Times New Roman" w:eastAsia="Times New Roman" w:hAnsi="Times New Roman" w:cs="Times New Roman"/>
                <w:b/>
                <w:sz w:val="24"/>
              </w:rPr>
              <w:t>Despesa</w:t>
            </w:r>
          </w:p>
        </w:tc>
      </w:tr>
      <w:tr w:rsidR="00770A26" w:rsidTr="00021F2B">
        <w:tc>
          <w:tcPr>
            <w:tcW w:w="9209" w:type="dxa"/>
            <w:tcBorders>
              <w:top w:val="single" w:sz="4" w:space="0" w:color="auto"/>
              <w:left w:val="single" w:sz="4" w:space="0" w:color="auto"/>
              <w:bottom w:val="single" w:sz="4" w:space="0" w:color="auto"/>
              <w:right w:val="single" w:sz="4" w:space="0" w:color="auto"/>
            </w:tcBorders>
          </w:tcPr>
          <w:p w:rsidR="00770A26" w:rsidRDefault="00770A26" w:rsidP="00021F2B">
            <w:pPr>
              <w:spacing w:after="0"/>
            </w:pPr>
            <w:r>
              <w:rPr>
                <w:rFonts w:ascii="Times New Roman" w:eastAsia="Times New Roman" w:hAnsi="Times New Roman" w:cs="Times New Roman"/>
                <w:sz w:val="24"/>
              </w:rPr>
              <w:t xml:space="preserve">77 - </w:t>
            </w:r>
            <w:proofErr w:type="gramStart"/>
            <w:r>
              <w:rPr>
                <w:rFonts w:ascii="Times New Roman" w:eastAsia="Times New Roman" w:hAnsi="Times New Roman" w:cs="Times New Roman"/>
                <w:sz w:val="24"/>
              </w:rPr>
              <w:t>1 .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2005 .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27 .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812 .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24 .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2.44 .</w:t>
            </w:r>
            <w:proofErr w:type="gramEnd"/>
            <w:r>
              <w:rPr>
                <w:rFonts w:ascii="Times New Roman" w:eastAsia="Times New Roman" w:hAnsi="Times New Roman" w:cs="Times New Roman"/>
                <w:sz w:val="24"/>
              </w:rPr>
              <w:t xml:space="preserve"> </w:t>
            </w:r>
            <w:proofErr w:type="gramStart"/>
            <w:r>
              <w:rPr>
                <w:rFonts w:ascii="Times New Roman" w:eastAsia="Times New Roman" w:hAnsi="Times New Roman" w:cs="Times New Roman"/>
                <w:sz w:val="24"/>
              </w:rPr>
              <w:t>1 .</w:t>
            </w:r>
            <w:proofErr w:type="gramEnd"/>
            <w:r>
              <w:rPr>
                <w:rFonts w:ascii="Times New Roman" w:eastAsia="Times New Roman" w:hAnsi="Times New Roman" w:cs="Times New Roman"/>
                <w:sz w:val="24"/>
              </w:rPr>
              <w:t xml:space="preserve"> 339000 Aplicações Diretas</w:t>
            </w:r>
          </w:p>
        </w:tc>
      </w:tr>
      <w:tr w:rsidR="00770A26" w:rsidTr="00021F2B">
        <w:tc>
          <w:tcPr>
            <w:tcW w:w="9209" w:type="dxa"/>
            <w:tcBorders>
              <w:top w:val="single" w:sz="4" w:space="0" w:color="auto"/>
              <w:left w:val="single" w:sz="4" w:space="0" w:color="auto"/>
              <w:bottom w:val="single" w:sz="4" w:space="0" w:color="auto"/>
              <w:right w:val="single" w:sz="4" w:space="0" w:color="auto"/>
            </w:tcBorders>
          </w:tcPr>
          <w:p w:rsidR="00770A26" w:rsidRDefault="00770A26" w:rsidP="00021F2B">
            <w:pPr>
              <w:spacing w:after="0"/>
              <w:jc w:val="right"/>
            </w:pPr>
          </w:p>
        </w:tc>
      </w:tr>
    </w:tbl>
    <w:p w:rsidR="00770A26" w:rsidRDefault="00770A26" w:rsidP="00770A26">
      <w:pPr>
        <w:spacing w:after="0" w:line="240" w:lineRule="auto"/>
        <w:rPr>
          <w:rFonts w:ascii="Times New Roman" w:eastAsia="Times New Roman" w:hAnsi="Times New Roman" w:cs="Times New Roman"/>
          <w:color w:val="FF0000"/>
          <w:sz w:val="24"/>
          <w:szCs w:val="24"/>
          <w:lang w:eastAsia="pt-BR"/>
        </w:rPr>
      </w:pPr>
    </w:p>
    <w:p w:rsidR="00770A26" w:rsidRDefault="00770A26" w:rsidP="00770A26">
      <w:pPr>
        <w:spacing w:after="0" w:line="240" w:lineRule="auto"/>
        <w:ind w:right="22"/>
        <w:jc w:val="center"/>
        <w:rPr>
          <w:rFonts w:ascii="Times New Roman" w:eastAsia="Times New Roman" w:hAnsi="Times New Roman" w:cs="Times New Roman"/>
          <w:color w:val="FF0000"/>
          <w:sz w:val="24"/>
          <w:szCs w:val="24"/>
          <w:lang w:eastAsia="pt-BR"/>
        </w:rPr>
      </w:pPr>
    </w:p>
    <w:p w:rsidR="00770A26" w:rsidRDefault="00770A26" w:rsidP="00770A26">
      <w:pPr>
        <w:spacing w:after="0" w:line="240" w:lineRule="auto"/>
        <w:ind w:right="22"/>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 – DO PRAZO</w:t>
      </w:r>
    </w:p>
    <w:p w:rsidR="00770A26" w:rsidRDefault="00770A26" w:rsidP="00770A26">
      <w:pPr>
        <w:spacing w:after="0" w:line="240" w:lineRule="auto"/>
        <w:ind w:right="22"/>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QUINTA: DO PRAZO DE EXECUÇÃO</w:t>
      </w:r>
    </w:p>
    <w:p w:rsidR="00770A26" w:rsidRDefault="00770A26" w:rsidP="00770A26">
      <w:pPr>
        <w:spacing w:after="160" w:line="254" w:lineRule="auto"/>
        <w:jc w:val="both"/>
        <w:rPr>
          <w:rFonts w:ascii="Times New Roman" w:eastAsia="Times New Roman" w:hAnsi="Times New Roman" w:cs="Times New Roman"/>
          <w:b/>
          <w:sz w:val="24"/>
          <w:szCs w:val="24"/>
          <w:lang w:eastAsia="pt-BR"/>
        </w:rPr>
      </w:pPr>
    </w:p>
    <w:p w:rsidR="00770A26" w:rsidRDefault="00770A26" w:rsidP="00770A26">
      <w:pPr>
        <w:spacing w:after="160" w:line="254"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5.1.</w:t>
      </w:r>
      <w:r>
        <w:rPr>
          <w:rFonts w:ascii="Times New Roman" w:eastAsia="Times New Roman" w:hAnsi="Times New Roman" w:cs="Times New Roman"/>
          <w:sz w:val="24"/>
          <w:szCs w:val="24"/>
          <w:lang w:eastAsia="pt-BR"/>
        </w:rPr>
        <w:t xml:space="preserve"> Os </w:t>
      </w:r>
      <w:proofErr w:type="gramStart"/>
      <w:r>
        <w:rPr>
          <w:rFonts w:ascii="Times New Roman" w:eastAsia="Times New Roman" w:hAnsi="Times New Roman" w:cs="Times New Roman"/>
          <w:sz w:val="24"/>
          <w:szCs w:val="24"/>
          <w:lang w:eastAsia="pt-BR"/>
        </w:rPr>
        <w:t>serviço contrata</w:t>
      </w:r>
      <w:r w:rsidR="0061405D">
        <w:rPr>
          <w:rFonts w:ascii="Times New Roman" w:eastAsia="Times New Roman" w:hAnsi="Times New Roman" w:cs="Times New Roman"/>
          <w:sz w:val="24"/>
          <w:szCs w:val="24"/>
          <w:lang w:eastAsia="pt-BR"/>
        </w:rPr>
        <w:t>dos</w:t>
      </w:r>
      <w:proofErr w:type="gramEnd"/>
      <w:r w:rsidR="0061405D">
        <w:rPr>
          <w:rFonts w:ascii="Times New Roman" w:eastAsia="Times New Roman" w:hAnsi="Times New Roman" w:cs="Times New Roman"/>
          <w:sz w:val="24"/>
          <w:szCs w:val="24"/>
          <w:lang w:eastAsia="pt-BR"/>
        </w:rPr>
        <w:t xml:space="preserve">, deverão ser executados em </w:t>
      </w:r>
      <w:r>
        <w:rPr>
          <w:rFonts w:ascii="Times New Roman" w:eastAsia="Times New Roman" w:hAnsi="Times New Roman" w:cs="Times New Roman"/>
          <w:sz w:val="24"/>
          <w:szCs w:val="24"/>
          <w:lang w:eastAsia="pt-BR"/>
        </w:rPr>
        <w:t>até 30 (trinta) dias corridos, contados a partir da data de emissão da Ordem de Serviço, emitida pelo órgão competente da Administração Pública Municipal.</w:t>
      </w:r>
      <w:r>
        <w:rPr>
          <w:rFonts w:ascii="Times New Roman" w:eastAsia="Times New Roman" w:hAnsi="Times New Roman" w:cs="Times New Roman"/>
          <w:b/>
          <w:sz w:val="24"/>
          <w:szCs w:val="24"/>
          <w:lang w:eastAsia="pt-BR"/>
        </w:rPr>
        <w:t xml:space="preserve">   </w:t>
      </w:r>
      <w:r>
        <w:rPr>
          <w:rFonts w:ascii="Times New Roman" w:eastAsia="Times New Roman" w:hAnsi="Times New Roman" w:cs="Times New Roman"/>
          <w:sz w:val="24"/>
          <w:szCs w:val="24"/>
          <w:lang w:eastAsia="pt-BR"/>
        </w:rPr>
        <w:t xml:space="preserve"> </w:t>
      </w:r>
    </w:p>
    <w:p w:rsidR="00770A26" w:rsidRDefault="00770A26" w:rsidP="00770A26">
      <w:pPr>
        <w:spacing w:after="160" w:line="254"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5.2.</w:t>
      </w:r>
      <w:r>
        <w:rPr>
          <w:rFonts w:ascii="Times New Roman" w:eastAsia="Times New Roman" w:hAnsi="Times New Roman" w:cs="Times New Roman"/>
          <w:sz w:val="24"/>
          <w:szCs w:val="24"/>
          <w:lang w:eastAsia="pt-BR"/>
        </w:rPr>
        <w:t xml:space="preserve"> A não entrega da obra dentro do prazo ensejará a revogação do contrato e a aplicação das sanções legais previstas.</w:t>
      </w:r>
    </w:p>
    <w:p w:rsidR="00770A26" w:rsidRDefault="00770A26" w:rsidP="00770A26">
      <w:pPr>
        <w:autoSpaceDE w:val="0"/>
        <w:autoSpaceDN w:val="0"/>
        <w:adjustRightInd w:val="0"/>
        <w:spacing w:after="0" w:line="240" w:lineRule="auto"/>
        <w:jc w:val="both"/>
        <w:rPr>
          <w:rFonts w:ascii="Times New Roman" w:hAnsi="Times New Roman" w:cs="Times New Roman"/>
          <w:sz w:val="24"/>
          <w:szCs w:val="24"/>
        </w:rPr>
      </w:pPr>
      <w:r>
        <w:rPr>
          <w:rFonts w:ascii="Times New Roman" w:eastAsia="Times New Roman" w:hAnsi="Times New Roman" w:cs="Times New Roman"/>
          <w:b/>
          <w:sz w:val="24"/>
          <w:szCs w:val="24"/>
          <w:lang w:eastAsia="pt-BR"/>
        </w:rPr>
        <w:t>5.3.</w:t>
      </w:r>
      <w:r>
        <w:rPr>
          <w:rFonts w:ascii="Times New Roman" w:eastAsia="Times New Roman" w:hAnsi="Times New Roman" w:cs="Times New Roman"/>
          <w:sz w:val="24"/>
          <w:szCs w:val="24"/>
          <w:lang w:eastAsia="pt-BR"/>
        </w:rPr>
        <w:t xml:space="preserve"> </w:t>
      </w:r>
      <w:r>
        <w:rPr>
          <w:rFonts w:ascii="Times New Roman" w:hAnsi="Times New Roman" w:cs="Times New Roman"/>
          <w:sz w:val="24"/>
          <w:szCs w:val="24"/>
        </w:rPr>
        <w:t xml:space="preserve">Caso haja necessidade de prorrogação do prazo de execução dos serviços, a licitante vencedora deverá solicitar </w:t>
      </w:r>
      <w:r>
        <w:rPr>
          <w:rFonts w:ascii="Times New Roman" w:hAnsi="Times New Roman" w:cs="Times New Roman"/>
          <w:b/>
          <w:bCs/>
          <w:sz w:val="24"/>
          <w:szCs w:val="24"/>
        </w:rPr>
        <w:t>por escrito</w:t>
      </w:r>
      <w:r>
        <w:rPr>
          <w:rFonts w:ascii="Times New Roman" w:hAnsi="Times New Roman" w:cs="Times New Roman"/>
          <w:sz w:val="24"/>
          <w:szCs w:val="24"/>
        </w:rPr>
        <w:t xml:space="preserve">, devidamente protocolizado, no prazo de </w:t>
      </w:r>
      <w:r>
        <w:rPr>
          <w:rFonts w:ascii="Times New Roman" w:hAnsi="Times New Roman" w:cs="Times New Roman"/>
          <w:b/>
          <w:bCs/>
          <w:sz w:val="24"/>
          <w:szCs w:val="24"/>
        </w:rPr>
        <w:t xml:space="preserve">20 (vinte) dias </w:t>
      </w:r>
      <w:r>
        <w:rPr>
          <w:rFonts w:ascii="Times New Roman" w:hAnsi="Times New Roman" w:cs="Times New Roman"/>
          <w:sz w:val="24"/>
          <w:szCs w:val="24"/>
        </w:rPr>
        <w:t>antes do término do prazo previsto. Os pedidos de prorrogação de prazo deverão estar devidamente justificados e comprovados (</w:t>
      </w:r>
      <w:r>
        <w:rPr>
          <w:rFonts w:ascii="Times New Roman" w:hAnsi="Times New Roman" w:cs="Times New Roman"/>
          <w:i/>
          <w:iCs/>
          <w:sz w:val="24"/>
          <w:szCs w:val="24"/>
        </w:rPr>
        <w:t>anexar gráficos meteorológicos de índices pluviométricos, quando for o caso, por exemplo</w:t>
      </w:r>
      <w:r>
        <w:rPr>
          <w:rFonts w:ascii="Times New Roman" w:hAnsi="Times New Roman" w:cs="Times New Roman"/>
          <w:sz w:val="24"/>
          <w:szCs w:val="24"/>
        </w:rPr>
        <w:t>).</w:t>
      </w:r>
    </w:p>
    <w:p w:rsidR="00770A26" w:rsidRDefault="00770A26" w:rsidP="00770A26">
      <w:pPr>
        <w:spacing w:after="0" w:line="240" w:lineRule="auto"/>
        <w:ind w:right="22"/>
        <w:jc w:val="center"/>
        <w:rPr>
          <w:rFonts w:ascii="Times New Roman" w:eastAsia="Times New Roman" w:hAnsi="Times New Roman" w:cs="Times New Roman"/>
          <w:color w:val="000000"/>
          <w:sz w:val="24"/>
          <w:szCs w:val="24"/>
          <w:lang w:eastAsia="pt-BR"/>
        </w:rPr>
      </w:pPr>
    </w:p>
    <w:p w:rsidR="00770A26" w:rsidRDefault="00770A26" w:rsidP="00770A26">
      <w:pPr>
        <w:spacing w:after="0" w:line="240" w:lineRule="auto"/>
        <w:ind w:right="22"/>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VI – VIGÊNCIA</w:t>
      </w:r>
    </w:p>
    <w:p w:rsidR="00770A26" w:rsidRDefault="00770A26" w:rsidP="00770A26">
      <w:pPr>
        <w:spacing w:after="0" w:line="240" w:lineRule="auto"/>
        <w:ind w:right="22"/>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ind w:right="22"/>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SEXTA: DA VIGÊNCIA</w:t>
      </w: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6.1. </w:t>
      </w:r>
      <w:r>
        <w:rPr>
          <w:rFonts w:ascii="Times New Roman" w:eastAsia="Times New Roman" w:hAnsi="Times New Roman" w:cs="Times New Roman"/>
          <w:color w:val="000000"/>
          <w:sz w:val="24"/>
          <w:szCs w:val="24"/>
          <w:lang w:eastAsia="pt-BR"/>
        </w:rPr>
        <w:t>O presente contrato entrará em vigor a partir da data de sua assinatura</w:t>
      </w:r>
      <w:r w:rsidR="0061405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até a data </w:t>
      </w:r>
      <w:proofErr w:type="gramStart"/>
      <w:r>
        <w:rPr>
          <w:rFonts w:ascii="Times New Roman" w:eastAsia="Times New Roman" w:hAnsi="Times New Roman" w:cs="Times New Roman"/>
          <w:color w:val="000000"/>
          <w:sz w:val="24"/>
          <w:szCs w:val="24"/>
          <w:lang w:eastAsia="pt-BR"/>
        </w:rPr>
        <w:t>de</w:t>
      </w:r>
      <w:r w:rsidR="0061405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 </w:t>
      </w:r>
      <w:r w:rsidR="0061405D">
        <w:rPr>
          <w:rFonts w:ascii="Times New Roman" w:eastAsia="Times New Roman" w:hAnsi="Times New Roman" w:cs="Times New Roman"/>
          <w:color w:val="000000"/>
          <w:sz w:val="24"/>
          <w:szCs w:val="24"/>
          <w:lang w:eastAsia="pt-BR"/>
        </w:rPr>
        <w:t>30</w:t>
      </w:r>
      <w:proofErr w:type="gramEnd"/>
      <w:r w:rsidR="0061405D">
        <w:rPr>
          <w:rFonts w:ascii="Times New Roman" w:eastAsia="Times New Roman" w:hAnsi="Times New Roman" w:cs="Times New Roman"/>
          <w:color w:val="000000"/>
          <w:sz w:val="24"/>
          <w:szCs w:val="24"/>
          <w:lang w:eastAsia="pt-BR"/>
        </w:rPr>
        <w:t>/01/202</w:t>
      </w:r>
      <w:r w:rsidR="005E69E0">
        <w:rPr>
          <w:rFonts w:ascii="Times New Roman" w:eastAsia="Times New Roman" w:hAnsi="Times New Roman" w:cs="Times New Roman"/>
          <w:color w:val="000000"/>
          <w:sz w:val="24"/>
          <w:szCs w:val="24"/>
          <w:lang w:eastAsia="pt-BR"/>
        </w:rPr>
        <w:t>1</w:t>
      </w:r>
      <w:bookmarkStart w:id="1" w:name="_GoBack"/>
      <w:bookmarkEnd w:id="1"/>
      <w:r w:rsidR="0061405D">
        <w:rPr>
          <w:rFonts w:ascii="Times New Roman" w:eastAsia="Times New Roman" w:hAnsi="Times New Roman" w:cs="Times New Roman"/>
          <w:color w:val="000000"/>
          <w:sz w:val="24"/>
          <w:szCs w:val="24"/>
          <w:lang w:eastAsia="pt-BR"/>
        </w:rPr>
        <w:t xml:space="preserve">, </w:t>
      </w:r>
      <w:r>
        <w:rPr>
          <w:rFonts w:ascii="Times New Roman" w:eastAsia="Times New Roman" w:hAnsi="Times New Roman" w:cs="Times New Roman"/>
          <w:color w:val="000000"/>
          <w:sz w:val="24"/>
          <w:szCs w:val="24"/>
          <w:lang w:eastAsia="pt-BR"/>
        </w:rPr>
        <w:t xml:space="preserve">podendo ser prorrogado por motivo de força maior, </w:t>
      </w:r>
      <w:proofErr w:type="spellStart"/>
      <w:r>
        <w:rPr>
          <w:rFonts w:ascii="Times New Roman" w:eastAsia="Times New Roman" w:hAnsi="Times New Roman" w:cs="Times New Roman"/>
          <w:color w:val="000000"/>
          <w:sz w:val="24"/>
          <w:szCs w:val="24"/>
          <w:lang w:eastAsia="pt-BR"/>
        </w:rPr>
        <w:t>nos</w:t>
      </w:r>
      <w:proofErr w:type="spellEnd"/>
      <w:r>
        <w:rPr>
          <w:rFonts w:ascii="Times New Roman" w:eastAsia="Times New Roman" w:hAnsi="Times New Roman" w:cs="Times New Roman"/>
          <w:color w:val="000000"/>
          <w:sz w:val="24"/>
          <w:szCs w:val="24"/>
          <w:lang w:eastAsia="pt-BR"/>
        </w:rPr>
        <w:t xml:space="preserve"> temos do Art. 57, Lei 8.666/93 ou através de Termo Aditivo, desde que aprovado pelo Prefeito Municipal.</w:t>
      </w:r>
    </w:p>
    <w:p w:rsidR="00770A26" w:rsidRDefault="00770A26" w:rsidP="00770A26">
      <w:pPr>
        <w:spacing w:after="0" w:line="240" w:lineRule="auto"/>
        <w:rPr>
          <w:rFonts w:ascii="Times New Roman" w:eastAsia="Times New Roman" w:hAnsi="Times New Roman" w:cs="Times New Roman"/>
          <w:color w:val="000000"/>
          <w:sz w:val="24"/>
          <w:szCs w:val="24"/>
          <w:lang w:eastAsia="pt-BR"/>
        </w:rPr>
      </w:pPr>
    </w:p>
    <w:p w:rsidR="00770A26" w:rsidRDefault="00770A26" w:rsidP="00770A26">
      <w:pPr>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VII – GARANTIAS</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SÉTIMA: GARANTIA DE RESPONSABILIDADE</w:t>
      </w: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7.1.</w:t>
      </w:r>
      <w:r>
        <w:rPr>
          <w:rFonts w:ascii="Times New Roman" w:eastAsia="Times New Roman" w:hAnsi="Times New Roman" w:cs="Times New Roman"/>
          <w:color w:val="000000"/>
          <w:sz w:val="24"/>
          <w:szCs w:val="24"/>
          <w:lang w:eastAsia="pt-BR"/>
        </w:rPr>
        <w:t xml:space="preserve"> A CONTRATADA responderá pelos vícios dos serviços que se compromete a fornecer, e por quaisquer danos que venha a causar inclusive perante terceiros, ficando a PREFEITURA isenta de qualquer responsabilidade, em virtude da prestação dos serviços, objeto do presente contrato.</w:t>
      </w: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7.2.</w:t>
      </w:r>
      <w:r>
        <w:rPr>
          <w:rFonts w:ascii="Times New Roman" w:eastAsia="Times New Roman" w:hAnsi="Times New Roman" w:cs="Times New Roman"/>
          <w:color w:val="000000"/>
          <w:sz w:val="24"/>
          <w:szCs w:val="24"/>
          <w:lang w:eastAsia="pt-BR"/>
        </w:rPr>
        <w:t xml:space="preserve"> O objeto do presente contrato tem garantia de 5(cinco) anos consoante dispõe o artigo 618 do Código Civil Brasileiro, quando houver vícios ocultos ou defeitos, ficando a licitante vencedora responsável pela solidez e segurança da obra durante este prazo.</w:t>
      </w:r>
    </w:p>
    <w:p w:rsidR="00770A26" w:rsidRDefault="00770A26" w:rsidP="00770A26">
      <w:pPr>
        <w:suppressAutoHyphens/>
        <w:spacing w:after="0" w:line="240" w:lineRule="auto"/>
        <w:jc w:val="both"/>
        <w:rPr>
          <w:rFonts w:ascii="Times New Roman" w:eastAsia="Times New Roman" w:hAnsi="Times New Roman" w:cs="Times New Roman"/>
          <w:color w:val="FF0000"/>
          <w:sz w:val="24"/>
          <w:szCs w:val="24"/>
          <w:lang w:eastAsia="pt-BR"/>
        </w:rPr>
      </w:pPr>
    </w:p>
    <w:p w:rsidR="00770A26" w:rsidRDefault="00770A26" w:rsidP="00770A26">
      <w:pPr>
        <w:suppressAutoHyphens/>
        <w:spacing w:after="0" w:line="240" w:lineRule="auto"/>
        <w:ind w:firstLine="1418"/>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VIII – INEXECUÇÃO E RESCISÃO DO CONTRATO</w:t>
      </w:r>
    </w:p>
    <w:p w:rsidR="00770A26" w:rsidRDefault="00770A26" w:rsidP="00770A26">
      <w:pPr>
        <w:suppressAutoHyphens/>
        <w:spacing w:after="0" w:line="240" w:lineRule="auto"/>
        <w:ind w:firstLine="1418"/>
        <w:jc w:val="both"/>
        <w:rPr>
          <w:rFonts w:ascii="Times New Roman" w:eastAsia="Times New Roman" w:hAnsi="Times New Roman" w:cs="Times New Roman"/>
          <w:b/>
          <w:color w:val="000000"/>
          <w:sz w:val="24"/>
          <w:szCs w:val="24"/>
          <w:lang w:eastAsia="pt-BR"/>
        </w:rPr>
      </w:pPr>
    </w:p>
    <w:p w:rsidR="00770A26" w:rsidRDefault="00770A26" w:rsidP="00770A26">
      <w:pPr>
        <w:suppressAutoHyphens/>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OITAVA: DA INEXECUÇÃO E DA RESCISÃO DO CONTRATO</w:t>
      </w:r>
    </w:p>
    <w:p w:rsidR="00770A26" w:rsidRDefault="00770A26" w:rsidP="00770A26">
      <w:pPr>
        <w:suppressAutoHyphens/>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uppressAutoHyphens/>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8.1.</w:t>
      </w:r>
      <w:r>
        <w:rPr>
          <w:rFonts w:ascii="Times New Roman" w:eastAsia="Times New Roman" w:hAnsi="Times New Roman" w:cs="Times New Roman"/>
          <w:color w:val="000000"/>
          <w:sz w:val="24"/>
          <w:szCs w:val="24"/>
          <w:lang w:eastAsia="pt-BR"/>
        </w:rPr>
        <w:t xml:space="preserve"> O presente contrato poderá ser rescindido nos seguintes casos:</w:t>
      </w:r>
    </w:p>
    <w:p w:rsidR="00770A26" w:rsidRDefault="00770A26" w:rsidP="00770A26">
      <w:pPr>
        <w:numPr>
          <w:ilvl w:val="0"/>
          <w:numId w:val="1"/>
        </w:numPr>
        <w:tabs>
          <w:tab w:val="left" w:pos="426"/>
        </w:tabs>
        <w:suppressAutoHyphens/>
        <w:spacing w:after="0" w:line="240" w:lineRule="auto"/>
        <w:ind w:left="284" w:firstLine="425"/>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Por ato unilateral, escrito, do CONTRATANTE, nos casos enumerados nos incisos I a XII e XVII, do art. 78, da Lei nº 8.666/93;</w:t>
      </w:r>
    </w:p>
    <w:p w:rsidR="00770A26" w:rsidRDefault="00770A26" w:rsidP="00770A26">
      <w:pPr>
        <w:numPr>
          <w:ilvl w:val="0"/>
          <w:numId w:val="1"/>
        </w:numPr>
        <w:tabs>
          <w:tab w:val="left" w:pos="426"/>
        </w:tabs>
        <w:suppressAutoHyphens/>
        <w:spacing w:after="0" w:line="240" w:lineRule="auto"/>
        <w:ind w:left="284" w:firstLine="425"/>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Amigavelmente por acordo das partes, mediante formalização de aviso prévio de no mínimo 30 (trinta) dias, não cabendo indenização a qualquer uma das partes, resguardado o interesse público;</w:t>
      </w:r>
    </w:p>
    <w:p w:rsidR="00770A26" w:rsidRDefault="00770A26" w:rsidP="00770A26">
      <w:pPr>
        <w:numPr>
          <w:ilvl w:val="0"/>
          <w:numId w:val="1"/>
        </w:numPr>
        <w:tabs>
          <w:tab w:val="left" w:pos="426"/>
        </w:tabs>
        <w:suppressAutoHyphens/>
        <w:spacing w:after="0" w:line="240" w:lineRule="auto"/>
        <w:ind w:left="284" w:firstLine="425"/>
        <w:contextualSpacing/>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Judicialmente, nos termos da legislação vigente;</w:t>
      </w:r>
    </w:p>
    <w:p w:rsidR="00770A26" w:rsidRDefault="00770A26" w:rsidP="00770A26">
      <w:pPr>
        <w:numPr>
          <w:ilvl w:val="0"/>
          <w:numId w:val="1"/>
        </w:numPr>
        <w:tabs>
          <w:tab w:val="left" w:pos="426"/>
        </w:tabs>
        <w:spacing w:after="0" w:line="240" w:lineRule="auto"/>
        <w:ind w:hanging="11"/>
        <w:contextualSpacing/>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Descumprimento, por parte da CONTRATADA, de suas obrigações legais e/ou contratuais, assegurado ao CONTRATANTE o direito de rescindir o contrato a qualquer tempo, independente de aviso, interpelação judicial e/ou extrajudicial.</w:t>
      </w:r>
    </w:p>
    <w:p w:rsidR="00770A26" w:rsidRDefault="00770A26" w:rsidP="00770A26">
      <w:pPr>
        <w:suppressAutoHyphens/>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8.2.</w:t>
      </w:r>
      <w:r>
        <w:rPr>
          <w:rFonts w:ascii="Times New Roman" w:eastAsia="Times New Roman" w:hAnsi="Times New Roman" w:cs="Times New Roman"/>
          <w:color w:val="000000"/>
          <w:sz w:val="24"/>
          <w:szCs w:val="24"/>
          <w:lang w:eastAsia="pt-BR"/>
        </w:rPr>
        <w:t xml:space="preserve"> Na aplicação das penalidades serão admitidos os recursos previstos em Lei e garantido o contraditório e a ampla defesa.</w:t>
      </w:r>
    </w:p>
    <w:p w:rsidR="00770A26" w:rsidRDefault="00770A26" w:rsidP="00770A26">
      <w:pPr>
        <w:spacing w:after="0" w:line="240" w:lineRule="auto"/>
        <w:jc w:val="both"/>
        <w:rPr>
          <w:rFonts w:ascii="Times New Roman" w:eastAsia="Times New Roman" w:hAnsi="Times New Roman" w:cs="Times New Roman"/>
          <w:color w:val="FF0000"/>
          <w:sz w:val="24"/>
          <w:szCs w:val="24"/>
          <w:lang w:eastAsia="pt-BR"/>
        </w:rPr>
      </w:pP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IX – SANÇÕES</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NONA: DAS SANÇÕES ADMINISTRATIVAS</w:t>
      </w: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9.1.</w:t>
      </w:r>
      <w:r>
        <w:rPr>
          <w:rFonts w:ascii="Times New Roman" w:eastAsia="Times New Roman" w:hAnsi="Times New Roman" w:cs="Times New Roman"/>
          <w:sz w:val="24"/>
          <w:szCs w:val="24"/>
          <w:lang w:eastAsia="pt-BR"/>
        </w:rPr>
        <w:t xml:space="preserve"> Se o licitante vencedor descumprir as condições desta Concorrência ficará sujeito às penalidades estabelecidas na Lei nº 8.666/93.</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9.2.</w:t>
      </w:r>
      <w:r>
        <w:rPr>
          <w:rFonts w:ascii="Times New Roman" w:eastAsia="Times New Roman" w:hAnsi="Times New Roman" w:cs="Times New Roman"/>
          <w:sz w:val="24"/>
          <w:szCs w:val="24"/>
          <w:lang w:eastAsia="pt-BR"/>
        </w:rPr>
        <w:t xml:space="preserve"> De acordo com o estabelecido no art. 77, da Lei nº 8.666/93, a inexecução total ou parcial do contrato enseja sua rescisão, constituindo motivo para o seu cancelamento, nos termos previstos no art. 78    e seus incisos.</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9.3.</w:t>
      </w:r>
      <w:r>
        <w:rPr>
          <w:rFonts w:ascii="Times New Roman" w:eastAsia="Times New Roman" w:hAnsi="Times New Roman" w:cs="Times New Roman"/>
          <w:sz w:val="24"/>
          <w:szCs w:val="24"/>
          <w:lang w:eastAsia="pt-BR"/>
        </w:rPr>
        <w:t xml:space="preserve"> A recusa injustificada da adjudicatária em assinar o Contrato dentro do prazo de 05 (cinco) dias a contar da convocação, caracteriza o descumprimento total da obrigação </w:t>
      </w:r>
      <w:proofErr w:type="gramStart"/>
      <w:r>
        <w:rPr>
          <w:rFonts w:ascii="Times New Roman" w:eastAsia="Times New Roman" w:hAnsi="Times New Roman" w:cs="Times New Roman"/>
          <w:sz w:val="24"/>
          <w:szCs w:val="24"/>
          <w:lang w:eastAsia="pt-BR"/>
        </w:rPr>
        <w:t>assumida,  sujeitando</w:t>
      </w:r>
      <w:proofErr w:type="gramEnd"/>
      <w:r>
        <w:rPr>
          <w:rFonts w:ascii="Times New Roman" w:eastAsia="Times New Roman" w:hAnsi="Times New Roman" w:cs="Times New Roman"/>
          <w:sz w:val="24"/>
          <w:szCs w:val="24"/>
          <w:lang w:eastAsia="pt-BR"/>
        </w:rPr>
        <w:t xml:space="preserve"> a adjudicatária às penalidades legalmente estabelecidas, inclusive multa de 10% (dez por cento) do valor do Contrato.</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Default="00770A26" w:rsidP="00770A26">
      <w:pPr>
        <w:spacing w:afterLines="80" w:after="192"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9.4.</w:t>
      </w:r>
      <w:r>
        <w:rPr>
          <w:rFonts w:ascii="Times New Roman" w:eastAsia="Times New Roman" w:hAnsi="Times New Roman" w:cs="Times New Roman"/>
          <w:sz w:val="24"/>
          <w:szCs w:val="24"/>
          <w:lang w:eastAsia="pt-BR"/>
        </w:rPr>
        <w:t xml:space="preserve"> Pela inexecução total ou parcial do Contrato, o Órgão Gerenciador poderá aplicar a CONTRATADA as seguintes penalidades, sem prejuízo das demais sanções legalmente   estabelecidas:</w:t>
      </w:r>
    </w:p>
    <w:p w:rsidR="00770A26" w:rsidRPr="00657B50" w:rsidRDefault="00770A26" w:rsidP="00770A26">
      <w:pPr>
        <w:spacing w:after="0" w:line="240" w:lineRule="auto"/>
        <w:ind w:firstLine="708"/>
        <w:jc w:val="both"/>
        <w:rPr>
          <w:rFonts w:ascii="Times New Roman" w:eastAsia="Times New Roman" w:hAnsi="Times New Roman" w:cs="Times New Roman"/>
          <w:sz w:val="24"/>
          <w:szCs w:val="24"/>
          <w:lang w:eastAsia="pt-BR"/>
        </w:rPr>
      </w:pPr>
      <w:r w:rsidRPr="00657B50">
        <w:rPr>
          <w:rFonts w:ascii="Times New Roman" w:eastAsia="Times New Roman" w:hAnsi="Times New Roman" w:cs="Times New Roman"/>
          <w:b/>
          <w:sz w:val="24"/>
          <w:szCs w:val="24"/>
          <w:lang w:eastAsia="pt-BR"/>
        </w:rPr>
        <w:t>a)</w:t>
      </w:r>
      <w:r w:rsidRPr="00657B50">
        <w:rPr>
          <w:rFonts w:ascii="Times New Roman" w:eastAsia="Times New Roman" w:hAnsi="Times New Roman" w:cs="Times New Roman"/>
          <w:sz w:val="24"/>
          <w:szCs w:val="24"/>
          <w:lang w:eastAsia="pt-BR"/>
        </w:rPr>
        <w:t xml:space="preserve"> advertência;</w:t>
      </w:r>
    </w:p>
    <w:p w:rsidR="00770A26" w:rsidRPr="004558D8" w:rsidRDefault="00770A26" w:rsidP="00770A26">
      <w:pPr>
        <w:spacing w:after="0" w:line="240" w:lineRule="auto"/>
        <w:ind w:firstLine="708"/>
        <w:jc w:val="both"/>
        <w:rPr>
          <w:rFonts w:ascii="Times New Roman" w:hAnsi="Times New Roman" w:cs="Times New Roman"/>
          <w:sz w:val="24"/>
          <w:szCs w:val="24"/>
        </w:rPr>
      </w:pPr>
      <w:r w:rsidRPr="004558D8">
        <w:rPr>
          <w:rFonts w:ascii="Times New Roman" w:eastAsia="Times New Roman" w:hAnsi="Times New Roman" w:cs="Times New Roman"/>
          <w:b/>
          <w:sz w:val="24"/>
          <w:szCs w:val="24"/>
          <w:lang w:eastAsia="pt-BR"/>
        </w:rPr>
        <w:t>b)</w:t>
      </w:r>
      <w:r w:rsidRPr="004558D8">
        <w:rPr>
          <w:rFonts w:ascii="Times New Roman" w:eastAsia="Times New Roman" w:hAnsi="Times New Roman" w:cs="Times New Roman"/>
          <w:sz w:val="24"/>
          <w:szCs w:val="24"/>
          <w:lang w:eastAsia="pt-BR"/>
        </w:rPr>
        <w:t xml:space="preserve"> </w:t>
      </w:r>
      <w:r w:rsidRPr="004558D8">
        <w:rPr>
          <w:rFonts w:ascii="Times New Roman" w:hAnsi="Times New Roman" w:cs="Times New Roman"/>
          <w:sz w:val="24"/>
          <w:szCs w:val="24"/>
        </w:rPr>
        <w:t>multa de até 10% (dez por cento) sobre o valor total da contratação, ao recusar-se ou deixar de fornecer quaisquer dos itens empenhados.</w:t>
      </w:r>
    </w:p>
    <w:p w:rsidR="00770A26" w:rsidRPr="004558D8" w:rsidRDefault="00770A26" w:rsidP="00770A26">
      <w:pPr>
        <w:spacing w:after="0" w:line="240" w:lineRule="auto"/>
        <w:ind w:firstLine="708"/>
        <w:jc w:val="both"/>
        <w:rPr>
          <w:rFonts w:ascii="Times New Roman" w:hAnsi="Times New Roman" w:cs="Times New Roman"/>
          <w:sz w:val="24"/>
          <w:szCs w:val="24"/>
        </w:rPr>
      </w:pPr>
      <w:r w:rsidRPr="004558D8">
        <w:rPr>
          <w:rFonts w:ascii="Times New Roman" w:hAnsi="Times New Roman" w:cs="Times New Roman"/>
          <w:b/>
          <w:sz w:val="24"/>
          <w:szCs w:val="24"/>
        </w:rPr>
        <w:t xml:space="preserve">c) </w:t>
      </w:r>
      <w:r w:rsidRPr="004558D8">
        <w:rPr>
          <w:rFonts w:ascii="Times New Roman" w:hAnsi="Times New Roman" w:cs="Times New Roman"/>
          <w:sz w:val="24"/>
          <w:szCs w:val="24"/>
        </w:rPr>
        <w:t>multa de até 10% (dez por cento) sobre o valor total da contratação, no atraso da entrega de quaisquer dos itens solicitados, por prazo superior a 30 dias ou em casos de rescisão contratual.</w:t>
      </w:r>
    </w:p>
    <w:p w:rsidR="00770A26" w:rsidRPr="004558D8" w:rsidRDefault="00770A26" w:rsidP="00770A26">
      <w:pPr>
        <w:spacing w:after="0" w:line="240" w:lineRule="auto"/>
        <w:ind w:firstLine="708"/>
        <w:jc w:val="both"/>
        <w:rPr>
          <w:rFonts w:ascii="Times New Roman" w:eastAsia="Times New Roman" w:hAnsi="Times New Roman" w:cs="Times New Roman"/>
          <w:b/>
          <w:sz w:val="24"/>
          <w:szCs w:val="24"/>
          <w:lang w:eastAsia="pt-BR"/>
        </w:rPr>
      </w:pPr>
      <w:r w:rsidRPr="004558D8">
        <w:rPr>
          <w:rFonts w:ascii="Times New Roman" w:hAnsi="Times New Roman" w:cs="Times New Roman"/>
          <w:b/>
          <w:sz w:val="24"/>
          <w:szCs w:val="24"/>
        </w:rPr>
        <w:t>d)</w:t>
      </w:r>
      <w:r w:rsidRPr="004558D8">
        <w:rPr>
          <w:rFonts w:ascii="Times New Roman" w:hAnsi="Times New Roman" w:cs="Times New Roman"/>
          <w:sz w:val="24"/>
          <w:szCs w:val="24"/>
        </w:rPr>
        <w:t xml:space="preserve"> multa de até 10% (dez por cento) sobre o valor total da contratação, ao deixar de prestar garantia técnica </w:t>
      </w:r>
      <w:proofErr w:type="gramStart"/>
      <w:r w:rsidRPr="004558D8">
        <w:rPr>
          <w:rFonts w:ascii="Times New Roman" w:hAnsi="Times New Roman" w:cs="Times New Roman"/>
          <w:sz w:val="24"/>
          <w:szCs w:val="24"/>
        </w:rPr>
        <w:t>à</w:t>
      </w:r>
      <w:proofErr w:type="gramEnd"/>
      <w:r w:rsidRPr="004558D8">
        <w:rPr>
          <w:rFonts w:ascii="Times New Roman" w:hAnsi="Times New Roman" w:cs="Times New Roman"/>
          <w:sz w:val="24"/>
          <w:szCs w:val="24"/>
        </w:rPr>
        <w:t xml:space="preserve"> qualquer dos itens relativos à licitação, dentro do prazo exigido pelo edital da licitação</w:t>
      </w:r>
      <w:r>
        <w:rPr>
          <w:rFonts w:ascii="Times New Roman" w:hAnsi="Times New Roman" w:cs="Times New Roman"/>
          <w:sz w:val="24"/>
          <w:szCs w:val="24"/>
        </w:rPr>
        <w:t>.</w:t>
      </w:r>
      <w:r w:rsidRPr="004558D8">
        <w:rPr>
          <w:rFonts w:ascii="Times New Roman" w:hAnsi="Times New Roman" w:cs="Times New Roman"/>
          <w:b/>
          <w:sz w:val="24"/>
          <w:szCs w:val="24"/>
        </w:rPr>
        <w:t xml:space="preserve"> </w:t>
      </w:r>
    </w:p>
    <w:p w:rsidR="00770A26" w:rsidRPr="00657B50" w:rsidRDefault="00770A26" w:rsidP="00770A26">
      <w:pPr>
        <w:spacing w:after="0" w:line="240" w:lineRule="auto"/>
        <w:ind w:left="708"/>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e</w:t>
      </w:r>
      <w:r w:rsidRPr="00657B50">
        <w:rPr>
          <w:rFonts w:ascii="Times New Roman" w:eastAsia="Times New Roman" w:hAnsi="Times New Roman" w:cs="Times New Roman"/>
          <w:b/>
          <w:sz w:val="24"/>
          <w:szCs w:val="24"/>
          <w:lang w:eastAsia="pt-BR"/>
        </w:rPr>
        <w:t>)</w:t>
      </w:r>
      <w:r w:rsidRPr="00657B50">
        <w:rPr>
          <w:rFonts w:ascii="Times New Roman" w:eastAsia="Times New Roman" w:hAnsi="Times New Roman" w:cs="Times New Roman"/>
          <w:sz w:val="24"/>
          <w:szCs w:val="24"/>
          <w:lang w:eastAsia="pt-BR"/>
        </w:rPr>
        <w:t xml:space="preserve"> suspensão temporária de participação em licitação e impedimento de contratar com a Administração, por prazo não superior a 02 (dois) anos.</w:t>
      </w:r>
    </w:p>
    <w:p w:rsidR="00770A26" w:rsidRDefault="00770A26" w:rsidP="00770A26">
      <w:pPr>
        <w:spacing w:after="80" w:line="240" w:lineRule="auto"/>
        <w:ind w:firstLine="708"/>
        <w:jc w:val="both"/>
        <w:rPr>
          <w:rFonts w:ascii="Times New Roman" w:eastAsia="Times New Roman" w:hAnsi="Times New Roman" w:cs="Times New Roman"/>
          <w:sz w:val="24"/>
          <w:szCs w:val="24"/>
          <w:lang w:eastAsia="pt-BR"/>
        </w:rPr>
      </w:pPr>
      <w:proofErr w:type="gramStart"/>
      <w:r w:rsidRPr="00BD245C">
        <w:rPr>
          <w:rFonts w:ascii="Times New Roman" w:eastAsia="Times New Roman" w:hAnsi="Times New Roman" w:cs="Times New Roman"/>
          <w:b/>
          <w:sz w:val="24"/>
          <w:szCs w:val="24"/>
          <w:lang w:eastAsia="pt-BR"/>
        </w:rPr>
        <w:t>f)</w:t>
      </w:r>
      <w:r>
        <w:rPr>
          <w:rFonts w:ascii="Times New Roman" w:eastAsia="Times New Roman" w:hAnsi="Times New Roman" w:cs="Times New Roman"/>
          <w:sz w:val="24"/>
          <w:szCs w:val="24"/>
          <w:lang w:eastAsia="pt-BR"/>
        </w:rPr>
        <w:t xml:space="preserve"> Para</w:t>
      </w:r>
      <w:proofErr w:type="gramEnd"/>
      <w:r>
        <w:rPr>
          <w:rFonts w:ascii="Times New Roman" w:eastAsia="Times New Roman" w:hAnsi="Times New Roman" w:cs="Times New Roman"/>
          <w:sz w:val="24"/>
          <w:szCs w:val="24"/>
          <w:lang w:eastAsia="pt-BR"/>
        </w:rPr>
        <w:t xml:space="preserve"> cada notificação de descumprimento contratual, será cobrada multa de R$ 100,00 (cem reais), devendo ser aplicada em dobro no caso de reincidência pelo mesmo motivo.</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Pr="00657B50"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sz w:val="24"/>
          <w:szCs w:val="24"/>
          <w:lang w:eastAsia="pt-BR"/>
        </w:rPr>
        <w:t>9</w:t>
      </w:r>
      <w:r w:rsidRPr="00657B50">
        <w:rPr>
          <w:rFonts w:ascii="Times New Roman" w:eastAsia="Times New Roman" w:hAnsi="Times New Roman" w:cs="Times New Roman"/>
          <w:b/>
          <w:sz w:val="24"/>
          <w:szCs w:val="24"/>
          <w:lang w:eastAsia="pt-BR"/>
        </w:rPr>
        <w:t>.5.</w:t>
      </w:r>
      <w:r w:rsidRPr="00657B50">
        <w:rPr>
          <w:rFonts w:ascii="Times New Roman" w:eastAsia="Times New Roman" w:hAnsi="Times New Roman" w:cs="Times New Roman"/>
          <w:sz w:val="24"/>
          <w:szCs w:val="24"/>
          <w:lang w:eastAsia="pt-BR"/>
        </w:rPr>
        <w:t xml:space="preserve"> </w:t>
      </w:r>
      <w:r w:rsidRPr="00403D0A">
        <w:rPr>
          <w:rFonts w:ascii="Times New Roman" w:hAnsi="Times New Roman" w:cs="Times New Roman"/>
          <w:sz w:val="24"/>
          <w:szCs w:val="24"/>
        </w:rPr>
        <w:t>Na hipótese de atraso no cumprimento de quaisquer obrigaç</w:t>
      </w:r>
      <w:r>
        <w:rPr>
          <w:rFonts w:ascii="Times New Roman" w:hAnsi="Times New Roman" w:cs="Times New Roman"/>
          <w:sz w:val="24"/>
          <w:szCs w:val="24"/>
        </w:rPr>
        <w:t>ões assumidas pela Contratada, à</w:t>
      </w:r>
      <w:r w:rsidRPr="00403D0A">
        <w:rPr>
          <w:rFonts w:ascii="Times New Roman" w:hAnsi="Times New Roman" w:cs="Times New Roman"/>
          <w:sz w:val="24"/>
          <w:szCs w:val="24"/>
        </w:rPr>
        <w:t xml:space="preserve"> esta será aplicada multa de 0,66% (zero vírgula sessenta e seis por cento) sobre o total devido, por dia de atraso, limitado ao valor máximo de 10% do valor da parcela inadimplida (considera-se parcela inadimplida a parte não executada do objeto contratado).</w:t>
      </w:r>
    </w:p>
    <w:p w:rsidR="00770A26" w:rsidRPr="00657B50" w:rsidRDefault="00770A26" w:rsidP="00770A26">
      <w:pPr>
        <w:spacing w:after="0" w:line="240" w:lineRule="auto"/>
        <w:ind w:firstLine="1440"/>
        <w:jc w:val="both"/>
        <w:rPr>
          <w:rFonts w:ascii="Times New Roman" w:eastAsia="Times New Roman" w:hAnsi="Times New Roman" w:cs="Times New Roman"/>
          <w:sz w:val="24"/>
          <w:szCs w:val="24"/>
          <w:lang w:eastAsia="pt-BR"/>
        </w:rPr>
      </w:pPr>
    </w:p>
    <w:p w:rsidR="00770A26" w:rsidRDefault="00770A26" w:rsidP="00770A26">
      <w:pPr>
        <w:spacing w:after="8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9.6.</w:t>
      </w:r>
      <w:r>
        <w:rPr>
          <w:rFonts w:ascii="Times New Roman" w:eastAsia="Times New Roman" w:hAnsi="Times New Roman" w:cs="Times New Roman"/>
          <w:sz w:val="24"/>
          <w:szCs w:val="24"/>
          <w:lang w:eastAsia="pt-BR"/>
        </w:rPr>
        <w:t xml:space="preserve">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após decorrido o prazo da sanção aplicada com base no inciso anterior.</w:t>
      </w:r>
    </w:p>
    <w:p w:rsidR="00770A26" w:rsidRDefault="00770A26" w:rsidP="00770A26">
      <w:pPr>
        <w:spacing w:after="0" w:line="240" w:lineRule="auto"/>
        <w:jc w:val="both"/>
        <w:rPr>
          <w:rFonts w:ascii="Times New Roman" w:eastAsia="Times New Roman" w:hAnsi="Times New Roman" w:cs="Times New Roman"/>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9.7</w:t>
      </w:r>
      <w:r>
        <w:rPr>
          <w:rFonts w:ascii="Times New Roman" w:eastAsia="Times New Roman" w:hAnsi="Times New Roman" w:cs="Times New Roman"/>
          <w:sz w:val="24"/>
          <w:szCs w:val="24"/>
          <w:lang w:eastAsia="pt-BR"/>
        </w:rPr>
        <w:t>. As penalidades serão obrigatoriamente registradas no sistema de registro de cadastro do Município   e, no caso de suspensão de licitar, o licitante deverá ser descredenciado por igual período, sem prejuízo das multas previstas no Edital e no c</w:t>
      </w:r>
      <w:r w:rsidR="0061405D">
        <w:rPr>
          <w:rFonts w:ascii="Times New Roman" w:eastAsia="Times New Roman" w:hAnsi="Times New Roman" w:cs="Times New Roman"/>
          <w:sz w:val="24"/>
          <w:szCs w:val="24"/>
          <w:lang w:eastAsia="pt-BR"/>
        </w:rPr>
        <w:t>ontrato e das demais cominações</w:t>
      </w:r>
      <w:r>
        <w:rPr>
          <w:rFonts w:ascii="Times New Roman" w:eastAsia="Times New Roman" w:hAnsi="Times New Roman" w:cs="Times New Roman"/>
          <w:sz w:val="24"/>
          <w:szCs w:val="24"/>
          <w:lang w:eastAsia="pt-BR"/>
        </w:rPr>
        <w:t xml:space="preserve"> legais.</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9.8.</w:t>
      </w:r>
      <w:r>
        <w:rPr>
          <w:rFonts w:ascii="Times New Roman" w:eastAsia="Times New Roman" w:hAnsi="Times New Roman" w:cs="Times New Roman"/>
          <w:sz w:val="24"/>
          <w:szCs w:val="24"/>
          <w:lang w:eastAsia="pt-BR"/>
        </w:rPr>
        <w:t xml:space="preserve"> Nenhum pagamento será processado à licitante penalizada, sem que antes, este tenha pago ou lhe seja relevada a multa imposta.</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9.9.</w:t>
      </w:r>
      <w:r>
        <w:rPr>
          <w:rFonts w:ascii="Times New Roman" w:eastAsia="Times New Roman" w:hAnsi="Times New Roman" w:cs="Times New Roman"/>
          <w:sz w:val="24"/>
          <w:szCs w:val="24"/>
          <w:lang w:eastAsia="pt-BR"/>
        </w:rPr>
        <w:t xml:space="preserve"> As penalidades acima poderão ser aplicadas isolada ou cumulativamente, nos termos do artigo 87    da Lei nº 8.666/93.</w:t>
      </w:r>
    </w:p>
    <w:p w:rsidR="00770A26" w:rsidRDefault="00770A26" w:rsidP="00770A26">
      <w:pPr>
        <w:spacing w:after="0" w:line="240" w:lineRule="auto"/>
        <w:ind w:firstLine="709"/>
        <w:jc w:val="both"/>
        <w:rPr>
          <w:rFonts w:ascii="Times New Roman" w:eastAsia="Times New Roman" w:hAnsi="Times New Roman" w:cs="Times New Roman"/>
          <w:sz w:val="24"/>
          <w:szCs w:val="24"/>
          <w:lang w:eastAsia="pt-BR"/>
        </w:rPr>
      </w:pPr>
    </w:p>
    <w:p w:rsidR="00770A26" w:rsidRDefault="00770A26" w:rsidP="00770A26">
      <w:pPr>
        <w:spacing w:after="0" w:line="240" w:lineRule="auto"/>
        <w:jc w:val="both"/>
        <w:rPr>
          <w:rFonts w:ascii="Times New Roman" w:eastAsia="Times New Roman" w:hAnsi="Times New Roman" w:cs="Times New Roman"/>
          <w:sz w:val="24"/>
          <w:szCs w:val="24"/>
          <w:lang w:eastAsia="pt-BR"/>
        </w:rPr>
      </w:pPr>
      <w:r>
        <w:rPr>
          <w:rFonts w:ascii="Times New Roman" w:eastAsia="Times New Roman" w:hAnsi="Times New Roman" w:cs="Times New Roman"/>
          <w:b/>
          <w:bCs/>
          <w:sz w:val="24"/>
          <w:szCs w:val="24"/>
          <w:lang w:eastAsia="pt-BR"/>
        </w:rPr>
        <w:t>9.10.</w:t>
      </w:r>
      <w:r>
        <w:rPr>
          <w:rFonts w:ascii="Times New Roman" w:eastAsia="Times New Roman" w:hAnsi="Times New Roman" w:cs="Times New Roman"/>
          <w:sz w:val="24"/>
          <w:szCs w:val="24"/>
          <w:lang w:eastAsia="pt-BR"/>
        </w:rPr>
        <w:t xml:space="preserve"> Na aplicação das penalidades serão admitidos os recursos previstos em Lei e garantido o contraditório e a ampla defesa.</w:t>
      </w:r>
    </w:p>
    <w:p w:rsidR="00770A26" w:rsidRDefault="00770A26" w:rsidP="00770A26">
      <w:pPr>
        <w:spacing w:after="0" w:line="240" w:lineRule="auto"/>
        <w:jc w:val="both"/>
        <w:rPr>
          <w:rFonts w:ascii="Times New Roman" w:eastAsia="Times New Roman" w:hAnsi="Times New Roman" w:cs="Times New Roman"/>
          <w:color w:val="FF0000"/>
          <w:sz w:val="24"/>
          <w:szCs w:val="24"/>
          <w:lang w:eastAsia="pt-BR"/>
        </w:rPr>
      </w:pP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X - LEGISLAÇÃO APLICÁVEL</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CLÁUSULA DÉCIMA - LEGISLAÇÃO</w:t>
      </w: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10.1.</w:t>
      </w:r>
      <w:r>
        <w:rPr>
          <w:rFonts w:ascii="Times New Roman" w:eastAsia="Times New Roman" w:hAnsi="Times New Roman" w:cs="Times New Roman"/>
          <w:color w:val="000000"/>
          <w:sz w:val="24"/>
          <w:szCs w:val="24"/>
          <w:lang w:eastAsia="pt-BR"/>
        </w:rPr>
        <w:t xml:space="preserve"> O presente contrato rege-se pelas disposições contidas na Lei nº 8.666 de 21 de junho de 1993, que institui normas para licitações e contratos, e demais normas e princípios de direito administrativo aplicáveis.</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XI – FORO</w:t>
      </w:r>
    </w:p>
    <w:p w:rsidR="00770A26" w:rsidRDefault="00770A26" w:rsidP="00770A26">
      <w:pPr>
        <w:spacing w:after="0" w:line="240" w:lineRule="auto"/>
        <w:jc w:val="center"/>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r>
        <w:rPr>
          <w:rFonts w:ascii="Times New Roman" w:eastAsia="Times New Roman" w:hAnsi="Times New Roman" w:cs="Times New Roman"/>
          <w:b/>
          <w:color w:val="000000"/>
          <w:sz w:val="24"/>
          <w:szCs w:val="24"/>
          <w:lang w:eastAsia="pt-BR"/>
        </w:rPr>
        <w:t xml:space="preserve">CLÁSULA DÉCIMA PRIMEIRA: DO FORO </w:t>
      </w:r>
    </w:p>
    <w:p w:rsidR="00770A26" w:rsidRDefault="00770A26" w:rsidP="00770A26">
      <w:pPr>
        <w:spacing w:after="0" w:line="240" w:lineRule="auto"/>
        <w:jc w:val="both"/>
        <w:rPr>
          <w:rFonts w:ascii="Times New Roman" w:eastAsia="Times New Roman" w:hAnsi="Times New Roman" w:cs="Times New Roman"/>
          <w:b/>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b/>
          <w:color w:val="000000"/>
          <w:sz w:val="24"/>
          <w:szCs w:val="24"/>
          <w:lang w:eastAsia="pt-BR"/>
        </w:rPr>
        <w:t xml:space="preserve">11.1. </w:t>
      </w:r>
      <w:r>
        <w:rPr>
          <w:rFonts w:ascii="Times New Roman" w:eastAsia="Times New Roman" w:hAnsi="Times New Roman" w:cs="Times New Roman"/>
          <w:color w:val="000000"/>
          <w:sz w:val="24"/>
          <w:szCs w:val="24"/>
          <w:lang w:eastAsia="pt-BR"/>
        </w:rPr>
        <w:t>As partes contratantes elegem o FORO da Comarca de Videira, com a renúncia de qualquer outro, por mais privilegiado que seja, para dirimir as questões judiciais relativas ou resultantes do presente contrato.</w:t>
      </w: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 por assim haverem acordado, declaram ambas as partes aceitar todas as disposições estabelecidas nas cláusulas do presente contrato, bem como observar fielmente outras disposições legais e regulamentares sobre o assunto, firmando-o em 03 (três) vias na presença das testemunhas abaixo assinadas.</w:t>
      </w:r>
    </w:p>
    <w:p w:rsidR="00770A26" w:rsidRDefault="00770A26" w:rsidP="00770A26">
      <w:pPr>
        <w:spacing w:after="0" w:line="240" w:lineRule="auto"/>
        <w:jc w:val="both"/>
        <w:rPr>
          <w:rFonts w:ascii="Times New Roman" w:eastAsia="Times New Roman" w:hAnsi="Times New Roman" w:cs="Times New Roman"/>
          <w:color w:val="000000"/>
          <w:sz w:val="24"/>
          <w:szCs w:val="24"/>
          <w:lang w:eastAsia="pt-BR"/>
        </w:rPr>
      </w:pPr>
    </w:p>
    <w:p w:rsidR="004E471D" w:rsidRDefault="00271029" w:rsidP="004E471D">
      <w:pPr>
        <w:spacing w:after="0" w:line="240" w:lineRule="auto"/>
        <w:jc w:val="right"/>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Arroio Trinta – SC, 10</w:t>
      </w:r>
      <w:r w:rsidR="004E471D">
        <w:rPr>
          <w:rFonts w:ascii="Times New Roman" w:eastAsia="Times New Roman" w:hAnsi="Times New Roman" w:cs="Times New Roman"/>
          <w:color w:val="000000"/>
          <w:sz w:val="24"/>
          <w:szCs w:val="24"/>
          <w:lang w:eastAsia="pt-BR"/>
        </w:rPr>
        <w:t xml:space="preserve"> de novembro de 2020.</w:t>
      </w:r>
    </w:p>
    <w:p w:rsidR="004E471D" w:rsidRDefault="004E471D" w:rsidP="004E471D">
      <w:pPr>
        <w:spacing w:after="0" w:line="240" w:lineRule="auto"/>
        <w:jc w:val="right"/>
        <w:rPr>
          <w:rFonts w:ascii="Times New Roman" w:eastAsia="Times New Roman" w:hAnsi="Times New Roman" w:cs="Times New Roman"/>
          <w:color w:val="000000"/>
          <w:sz w:val="24"/>
          <w:szCs w:val="24"/>
          <w:lang w:eastAsia="pt-BR"/>
        </w:rPr>
      </w:pPr>
    </w:p>
    <w:p w:rsidR="004E471D" w:rsidRDefault="004E471D" w:rsidP="004E471D">
      <w:pPr>
        <w:spacing w:after="0" w:line="240" w:lineRule="auto"/>
        <w:jc w:val="right"/>
        <w:rPr>
          <w:rFonts w:ascii="Times New Roman" w:eastAsia="Times New Roman" w:hAnsi="Times New Roman" w:cs="Times New Roman"/>
          <w:color w:val="000000"/>
          <w:sz w:val="24"/>
          <w:szCs w:val="24"/>
          <w:lang w:eastAsia="pt-BR"/>
        </w:rPr>
      </w:pPr>
    </w:p>
    <w:p w:rsidR="004E471D" w:rsidRPr="00C32636" w:rsidRDefault="004E471D" w:rsidP="004E471D">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PREFEITURA MUNICIPAL DE ARROIO TRINTA</w:t>
      </w:r>
    </w:p>
    <w:p w:rsidR="004E471D" w:rsidRPr="00C32636" w:rsidRDefault="004E471D" w:rsidP="004E471D">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Times New Roman" w:hAnsi="Garamond" w:cs="Times New Roman"/>
          <w:b/>
          <w:color w:val="000000"/>
          <w:sz w:val="28"/>
          <w:szCs w:val="28"/>
          <w:lang w:eastAsia="pt-BR"/>
        </w:rPr>
        <w:t>CNPJ 82.826.462/0001-27</w:t>
      </w:r>
    </w:p>
    <w:p w:rsidR="004E471D" w:rsidRPr="00C32636" w:rsidRDefault="004E471D" w:rsidP="004E471D">
      <w:pPr>
        <w:pStyle w:val="Corpodetexto2"/>
        <w:spacing w:line="340" w:lineRule="atLeast"/>
        <w:jc w:val="center"/>
        <w:rPr>
          <w:rFonts w:ascii="Garamond" w:hAnsi="Garamond" w:cs="Arial"/>
          <w:bCs w:val="0"/>
          <w:sz w:val="28"/>
          <w:szCs w:val="28"/>
        </w:rPr>
      </w:pPr>
      <w:r w:rsidRPr="00C32636">
        <w:rPr>
          <w:rFonts w:ascii="Garamond" w:hAnsi="Garamond"/>
          <w:bCs w:val="0"/>
          <w:sz w:val="28"/>
          <w:szCs w:val="28"/>
        </w:rPr>
        <w:t>CLAUDIO SPRICIGO</w:t>
      </w:r>
    </w:p>
    <w:p w:rsidR="004E471D" w:rsidRPr="00C32636" w:rsidRDefault="004E471D" w:rsidP="004E471D">
      <w:pPr>
        <w:pStyle w:val="Corpodetexto2"/>
        <w:spacing w:line="340" w:lineRule="atLeast"/>
        <w:jc w:val="center"/>
        <w:rPr>
          <w:rFonts w:ascii="Garamond" w:hAnsi="Garamond" w:cs="Arial"/>
          <w:bCs w:val="0"/>
          <w:sz w:val="28"/>
          <w:szCs w:val="28"/>
        </w:rPr>
      </w:pPr>
      <w:r w:rsidRPr="00C32636">
        <w:rPr>
          <w:rFonts w:ascii="Garamond" w:hAnsi="Garamond" w:cs="Arial"/>
          <w:bCs w:val="0"/>
          <w:sz w:val="28"/>
          <w:szCs w:val="28"/>
        </w:rPr>
        <w:t>Prefeito Municipal</w:t>
      </w:r>
    </w:p>
    <w:p w:rsidR="004E471D" w:rsidRPr="00C7125A" w:rsidRDefault="004E471D" w:rsidP="004E471D">
      <w:pPr>
        <w:spacing w:after="0" w:line="240" w:lineRule="auto"/>
        <w:rPr>
          <w:rFonts w:ascii="Garamond" w:eastAsia="Times New Roman" w:hAnsi="Garamond" w:cs="Times New Roman"/>
          <w:color w:val="000000"/>
          <w:sz w:val="28"/>
          <w:szCs w:val="28"/>
          <w:lang w:eastAsia="pt-BR"/>
        </w:rPr>
      </w:pPr>
      <w:r w:rsidRPr="00C32636">
        <w:rPr>
          <w:rFonts w:ascii="Garamond" w:eastAsia="Times New Roman" w:hAnsi="Garamond" w:cs="Times New Roman"/>
          <w:b/>
          <w:color w:val="000000"/>
          <w:sz w:val="28"/>
          <w:szCs w:val="28"/>
          <w:lang w:eastAsia="pt-BR"/>
        </w:rPr>
        <w:t xml:space="preserve">                                              </w:t>
      </w:r>
      <w:r w:rsidRPr="00C7125A">
        <w:rPr>
          <w:rFonts w:ascii="Garamond" w:eastAsia="Times New Roman" w:hAnsi="Garamond" w:cs="Times New Roman"/>
          <w:color w:val="000000"/>
          <w:sz w:val="28"/>
          <w:szCs w:val="28"/>
          <w:lang w:eastAsia="pt-BR"/>
        </w:rPr>
        <w:t>CONTRATANTE</w:t>
      </w:r>
    </w:p>
    <w:p w:rsidR="004E471D" w:rsidRPr="00C11798" w:rsidRDefault="004E471D" w:rsidP="004E471D">
      <w:pPr>
        <w:spacing w:after="0" w:line="240" w:lineRule="auto"/>
        <w:rPr>
          <w:rFonts w:ascii="Garamond" w:eastAsia="Times New Roman" w:hAnsi="Garamond" w:cs="Times New Roman"/>
          <w:color w:val="000000"/>
          <w:sz w:val="28"/>
          <w:szCs w:val="28"/>
          <w:lang w:eastAsia="pt-BR"/>
        </w:rPr>
      </w:pPr>
    </w:p>
    <w:p w:rsidR="004E471D" w:rsidRDefault="004E471D" w:rsidP="004E471D">
      <w:pPr>
        <w:spacing w:after="0" w:line="240" w:lineRule="auto"/>
        <w:rPr>
          <w:rFonts w:ascii="Garamond" w:eastAsia="Times New Roman" w:hAnsi="Garamond" w:cs="Times New Roman"/>
          <w:color w:val="000000"/>
          <w:sz w:val="28"/>
          <w:szCs w:val="28"/>
          <w:lang w:eastAsia="pt-BR"/>
        </w:rPr>
      </w:pPr>
    </w:p>
    <w:p w:rsidR="004E471D" w:rsidRPr="00C11798" w:rsidRDefault="004E471D" w:rsidP="004E471D">
      <w:pPr>
        <w:spacing w:after="0" w:line="240" w:lineRule="auto"/>
        <w:rPr>
          <w:rFonts w:ascii="Garamond" w:eastAsia="Times New Roman" w:hAnsi="Garamond" w:cs="Times New Roman"/>
          <w:color w:val="000000"/>
          <w:sz w:val="28"/>
          <w:szCs w:val="28"/>
          <w:lang w:eastAsia="pt-BR"/>
        </w:rPr>
      </w:pPr>
    </w:p>
    <w:p w:rsidR="004E471D" w:rsidRPr="00C32636" w:rsidRDefault="004E471D" w:rsidP="004E471D">
      <w:pPr>
        <w:spacing w:after="0" w:line="240" w:lineRule="auto"/>
        <w:jc w:val="center"/>
        <w:rPr>
          <w:rFonts w:ascii="Garamond" w:eastAsia="Times New Roman" w:hAnsi="Garamond" w:cs="Times New Roman"/>
          <w:b/>
          <w:color w:val="000000"/>
          <w:sz w:val="28"/>
          <w:szCs w:val="28"/>
          <w:lang w:eastAsia="pt-BR"/>
        </w:rPr>
      </w:pPr>
      <w:r w:rsidRPr="00C32636">
        <w:rPr>
          <w:rFonts w:ascii="Garamond" w:eastAsia="Calibri" w:hAnsi="Garamond" w:cs="Times New Roman"/>
          <w:b/>
          <w:sz w:val="28"/>
          <w:szCs w:val="28"/>
        </w:rPr>
        <w:t>ELETROTEC SISTEMAS DE ENERGIA LTDA EPP</w:t>
      </w:r>
    </w:p>
    <w:p w:rsidR="004E471D" w:rsidRDefault="004E471D" w:rsidP="004E471D">
      <w:pPr>
        <w:spacing w:after="0" w:line="240" w:lineRule="auto"/>
        <w:jc w:val="center"/>
        <w:rPr>
          <w:rFonts w:ascii="Garamond" w:eastAsia="Calibri" w:hAnsi="Garamond" w:cs="Times New Roman"/>
          <w:b/>
          <w:sz w:val="28"/>
          <w:szCs w:val="28"/>
        </w:rPr>
      </w:pPr>
      <w:r w:rsidRPr="00C32636">
        <w:rPr>
          <w:rFonts w:ascii="Garamond" w:eastAsia="Times New Roman" w:hAnsi="Garamond" w:cs="Times New Roman"/>
          <w:b/>
          <w:color w:val="000000"/>
          <w:sz w:val="28"/>
          <w:szCs w:val="28"/>
          <w:lang w:eastAsia="pt-BR"/>
        </w:rPr>
        <w:t xml:space="preserve">CNPJ </w:t>
      </w:r>
      <w:r w:rsidRPr="00C32636">
        <w:rPr>
          <w:rFonts w:ascii="Garamond" w:eastAsia="Calibri" w:hAnsi="Garamond" w:cs="Times New Roman"/>
          <w:b/>
          <w:sz w:val="28"/>
          <w:szCs w:val="28"/>
        </w:rPr>
        <w:t>11.796.575/0001-89</w:t>
      </w:r>
    </w:p>
    <w:p w:rsidR="004E471D" w:rsidRDefault="004E471D" w:rsidP="004E471D">
      <w:pPr>
        <w:spacing w:after="0" w:line="240" w:lineRule="auto"/>
        <w:jc w:val="center"/>
        <w:rPr>
          <w:rFonts w:ascii="Garamond" w:eastAsia="Times New Roman" w:hAnsi="Garamond" w:cs="Times New Roman"/>
          <w:b/>
          <w:color w:val="000000"/>
          <w:sz w:val="28"/>
          <w:szCs w:val="28"/>
          <w:lang w:eastAsia="pt-BR"/>
        </w:rPr>
      </w:pPr>
      <w:r w:rsidRPr="00A31E9D">
        <w:rPr>
          <w:rFonts w:ascii="Garamond" w:eastAsia="Times New Roman" w:hAnsi="Garamond" w:cs="Times New Roman"/>
          <w:b/>
          <w:color w:val="000000"/>
          <w:sz w:val="28"/>
          <w:szCs w:val="28"/>
          <w:lang w:eastAsia="pt-BR"/>
        </w:rPr>
        <w:t>MICHEL FAVRETO PETYK</w:t>
      </w:r>
    </w:p>
    <w:p w:rsidR="004E471D" w:rsidRPr="0048128B" w:rsidRDefault="004E471D" w:rsidP="004E471D">
      <w:pPr>
        <w:spacing w:after="0" w:line="240" w:lineRule="auto"/>
        <w:jc w:val="center"/>
        <w:rPr>
          <w:rFonts w:ascii="Garamond" w:eastAsia="Calibri" w:hAnsi="Garamond" w:cs="Times New Roman"/>
          <w:b/>
          <w:sz w:val="28"/>
          <w:szCs w:val="28"/>
        </w:rPr>
      </w:pPr>
      <w:r w:rsidRPr="0048128B">
        <w:rPr>
          <w:rFonts w:ascii="Garamond" w:eastAsia="Times New Roman" w:hAnsi="Garamond" w:cs="Times New Roman"/>
          <w:b/>
          <w:color w:val="000000"/>
          <w:sz w:val="28"/>
          <w:szCs w:val="28"/>
          <w:lang w:eastAsia="pt-BR"/>
        </w:rPr>
        <w:t>CPF: 009.234.150-09</w:t>
      </w:r>
    </w:p>
    <w:p w:rsidR="004E471D" w:rsidRPr="00F25744" w:rsidRDefault="004E471D" w:rsidP="004E471D">
      <w:pPr>
        <w:spacing w:after="0" w:line="240" w:lineRule="auto"/>
        <w:jc w:val="center"/>
        <w:rPr>
          <w:rFonts w:ascii="Garamond" w:eastAsia="Times New Roman" w:hAnsi="Garamond" w:cs="Times New Roman"/>
          <w:color w:val="000000"/>
          <w:sz w:val="28"/>
          <w:szCs w:val="28"/>
          <w:lang w:eastAsia="pt-BR"/>
        </w:rPr>
      </w:pPr>
      <w:r w:rsidRPr="00F25744">
        <w:rPr>
          <w:rFonts w:ascii="Garamond" w:eastAsia="Times New Roman" w:hAnsi="Garamond" w:cs="Times New Roman"/>
          <w:color w:val="000000"/>
          <w:sz w:val="28"/>
          <w:szCs w:val="28"/>
          <w:lang w:eastAsia="pt-BR"/>
        </w:rPr>
        <w:t>CONTRATADA</w:t>
      </w:r>
    </w:p>
    <w:p w:rsidR="004E471D" w:rsidRDefault="004E471D" w:rsidP="004E471D">
      <w:pPr>
        <w:spacing w:after="0" w:line="240" w:lineRule="auto"/>
        <w:jc w:val="center"/>
        <w:rPr>
          <w:rFonts w:ascii="Garamond" w:eastAsia="Times New Roman" w:hAnsi="Garamond" w:cs="Times New Roman"/>
          <w:color w:val="000000"/>
          <w:sz w:val="28"/>
          <w:szCs w:val="28"/>
          <w:lang w:eastAsia="pt-BR"/>
        </w:rPr>
      </w:pPr>
    </w:p>
    <w:p w:rsidR="0032033A" w:rsidRDefault="0032033A" w:rsidP="004E471D">
      <w:pPr>
        <w:tabs>
          <w:tab w:val="left" w:pos="6145"/>
        </w:tabs>
        <w:jc w:val="both"/>
        <w:rPr>
          <w:rFonts w:ascii="Garamond" w:hAnsi="Garamond" w:cs="Arial"/>
          <w:b/>
          <w:sz w:val="28"/>
          <w:szCs w:val="28"/>
          <w:u w:val="single"/>
        </w:rPr>
      </w:pPr>
    </w:p>
    <w:p w:rsidR="0032033A" w:rsidRDefault="0032033A" w:rsidP="004E471D">
      <w:pPr>
        <w:tabs>
          <w:tab w:val="left" w:pos="6145"/>
        </w:tabs>
        <w:jc w:val="both"/>
        <w:rPr>
          <w:rFonts w:ascii="Garamond" w:hAnsi="Garamond" w:cs="Arial"/>
          <w:b/>
          <w:sz w:val="28"/>
          <w:szCs w:val="28"/>
          <w:u w:val="single"/>
        </w:rPr>
      </w:pPr>
    </w:p>
    <w:p w:rsidR="004E471D" w:rsidRPr="00BB18DC" w:rsidRDefault="004E471D" w:rsidP="004E471D">
      <w:pPr>
        <w:tabs>
          <w:tab w:val="left" w:pos="6145"/>
        </w:tabs>
        <w:jc w:val="both"/>
        <w:rPr>
          <w:rFonts w:ascii="Garamond" w:hAnsi="Garamond" w:cs="Arial"/>
          <w:b/>
          <w:sz w:val="28"/>
          <w:szCs w:val="28"/>
          <w:u w:val="single"/>
        </w:rPr>
      </w:pPr>
      <w:r w:rsidRPr="00BB18DC">
        <w:rPr>
          <w:rFonts w:ascii="Garamond" w:hAnsi="Garamond" w:cs="Arial"/>
          <w:b/>
          <w:sz w:val="28"/>
          <w:szCs w:val="28"/>
          <w:u w:val="single"/>
        </w:rPr>
        <w:t>Testemunhas:</w:t>
      </w:r>
    </w:p>
    <w:p w:rsidR="004E471D" w:rsidRPr="00BB18DC" w:rsidRDefault="004E471D" w:rsidP="004E471D">
      <w:pPr>
        <w:tabs>
          <w:tab w:val="left" w:pos="6145"/>
        </w:tabs>
        <w:rPr>
          <w:rFonts w:ascii="Garamond" w:hAnsi="Garamond" w:cs="Arial"/>
          <w:b/>
          <w:sz w:val="28"/>
          <w:szCs w:val="28"/>
        </w:rPr>
      </w:pPr>
    </w:p>
    <w:p w:rsidR="004E471D" w:rsidRPr="00BB18DC" w:rsidRDefault="004E471D" w:rsidP="004E471D">
      <w:pPr>
        <w:jc w:val="both"/>
        <w:rPr>
          <w:rFonts w:ascii="Garamond" w:hAnsi="Garamond"/>
          <w:b/>
          <w:sz w:val="28"/>
          <w:szCs w:val="28"/>
        </w:rPr>
      </w:pPr>
      <w:r w:rsidRPr="00BB18DC">
        <w:rPr>
          <w:rFonts w:ascii="Garamond" w:hAnsi="Garamond"/>
          <w:b/>
          <w:sz w:val="28"/>
          <w:szCs w:val="28"/>
        </w:rPr>
        <w:t>MICHEL JUNIOR SERIGHELLI</w:t>
      </w:r>
    </w:p>
    <w:p w:rsidR="004E471D" w:rsidRDefault="004E471D" w:rsidP="004E471D">
      <w:pPr>
        <w:jc w:val="both"/>
        <w:rPr>
          <w:rFonts w:ascii="Garamond" w:hAnsi="Garamond"/>
          <w:b/>
          <w:sz w:val="28"/>
          <w:szCs w:val="28"/>
        </w:rPr>
      </w:pPr>
      <w:r w:rsidRPr="00BB18DC">
        <w:rPr>
          <w:rFonts w:ascii="Garamond" w:hAnsi="Garamond"/>
          <w:b/>
          <w:sz w:val="28"/>
          <w:szCs w:val="28"/>
        </w:rPr>
        <w:t>CPF Nº: 000.077.349-21</w:t>
      </w:r>
    </w:p>
    <w:p w:rsidR="00271029" w:rsidRPr="00BB18DC" w:rsidRDefault="00271029" w:rsidP="004E471D">
      <w:pPr>
        <w:jc w:val="both"/>
        <w:rPr>
          <w:rFonts w:ascii="Garamond" w:hAnsi="Garamond"/>
          <w:b/>
          <w:sz w:val="28"/>
          <w:szCs w:val="28"/>
        </w:rPr>
      </w:pPr>
    </w:p>
    <w:p w:rsidR="004E471D" w:rsidRPr="00BB18DC" w:rsidRDefault="004E471D" w:rsidP="004E471D">
      <w:pPr>
        <w:jc w:val="both"/>
        <w:rPr>
          <w:rFonts w:ascii="Garamond" w:hAnsi="Garamond"/>
          <w:b/>
          <w:sz w:val="28"/>
          <w:szCs w:val="28"/>
        </w:rPr>
      </w:pPr>
      <w:r w:rsidRPr="00BB18DC">
        <w:rPr>
          <w:rFonts w:ascii="Garamond" w:hAnsi="Garamond"/>
          <w:b/>
          <w:sz w:val="28"/>
          <w:szCs w:val="28"/>
        </w:rPr>
        <w:t>MARILIA BORGA FERRONATO</w:t>
      </w:r>
    </w:p>
    <w:p w:rsidR="004E471D" w:rsidRDefault="004E471D" w:rsidP="004E471D">
      <w:pPr>
        <w:jc w:val="both"/>
        <w:rPr>
          <w:rFonts w:ascii="Garamond" w:hAnsi="Garamond"/>
          <w:b/>
          <w:sz w:val="28"/>
          <w:szCs w:val="28"/>
        </w:rPr>
      </w:pPr>
      <w:r w:rsidRPr="00BB18DC">
        <w:rPr>
          <w:rFonts w:ascii="Garamond" w:hAnsi="Garamond"/>
          <w:b/>
          <w:sz w:val="28"/>
          <w:szCs w:val="28"/>
        </w:rPr>
        <w:t>CPF Nº: 066.042.359-63</w:t>
      </w:r>
    </w:p>
    <w:p w:rsidR="004E471D" w:rsidRDefault="004E471D" w:rsidP="004E471D">
      <w:pPr>
        <w:jc w:val="both"/>
        <w:rPr>
          <w:rFonts w:ascii="Garamond" w:hAnsi="Garamond"/>
          <w:b/>
          <w:sz w:val="28"/>
          <w:szCs w:val="28"/>
        </w:rPr>
      </w:pPr>
    </w:p>
    <w:p w:rsidR="004E471D" w:rsidRDefault="004E471D" w:rsidP="004E471D"/>
    <w:p w:rsidR="004E471D" w:rsidRDefault="004E471D" w:rsidP="004E471D"/>
    <w:p w:rsidR="004E471D" w:rsidRDefault="004E471D" w:rsidP="004E471D"/>
    <w:p w:rsidR="004E471D" w:rsidRPr="00660AF2" w:rsidRDefault="004E471D" w:rsidP="004E471D">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CONTRATO Nº</w:t>
      </w:r>
      <w:r w:rsidRPr="00660AF2">
        <w:rPr>
          <w:rFonts w:ascii="Garamond" w:hAnsi="Garamond" w:cs="Arial"/>
          <w:b/>
          <w:sz w:val="28"/>
          <w:szCs w:val="28"/>
        </w:rPr>
        <w:t xml:space="preserve"> 005</w:t>
      </w:r>
      <w:r w:rsidR="00271029">
        <w:rPr>
          <w:rFonts w:ascii="Garamond" w:hAnsi="Garamond" w:cs="Arial"/>
          <w:b/>
          <w:sz w:val="28"/>
          <w:szCs w:val="28"/>
        </w:rPr>
        <w:t>8</w:t>
      </w:r>
      <w:r w:rsidRPr="00660AF2">
        <w:rPr>
          <w:rFonts w:ascii="Garamond" w:hAnsi="Garamond" w:cs="Arial"/>
          <w:b/>
          <w:sz w:val="28"/>
          <w:szCs w:val="28"/>
        </w:rPr>
        <w:t>/2020</w:t>
      </w:r>
    </w:p>
    <w:p w:rsidR="004E471D" w:rsidRPr="00660AF2" w:rsidRDefault="004E471D" w:rsidP="004E471D">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rPr>
        <w:t xml:space="preserve"> PROCESSO LICITATÓRIO Nº 0</w:t>
      </w:r>
      <w:r>
        <w:rPr>
          <w:rFonts w:ascii="Garamond" w:hAnsi="Garamond" w:cs="Arial"/>
          <w:b/>
          <w:sz w:val="28"/>
          <w:szCs w:val="28"/>
        </w:rPr>
        <w:t>11</w:t>
      </w:r>
      <w:r w:rsidR="00271029">
        <w:rPr>
          <w:rFonts w:ascii="Garamond" w:hAnsi="Garamond" w:cs="Arial"/>
          <w:b/>
          <w:sz w:val="28"/>
          <w:szCs w:val="28"/>
        </w:rPr>
        <w:t>5</w:t>
      </w:r>
      <w:r w:rsidRPr="00660AF2">
        <w:rPr>
          <w:rFonts w:ascii="Garamond" w:hAnsi="Garamond" w:cs="Arial"/>
          <w:b/>
          <w:sz w:val="28"/>
          <w:szCs w:val="28"/>
        </w:rPr>
        <w:t>/2020</w:t>
      </w:r>
    </w:p>
    <w:p w:rsidR="004E471D" w:rsidRPr="00660AF2" w:rsidRDefault="004E471D" w:rsidP="004E471D">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rPr>
        <w:t>TOMADA DE PREÇOS Nº 00</w:t>
      </w:r>
      <w:r>
        <w:rPr>
          <w:rFonts w:ascii="Garamond" w:hAnsi="Garamond" w:cs="Arial"/>
          <w:b/>
          <w:sz w:val="28"/>
          <w:szCs w:val="28"/>
        </w:rPr>
        <w:t>1</w:t>
      </w:r>
      <w:r w:rsidR="00271029">
        <w:rPr>
          <w:rFonts w:ascii="Garamond" w:hAnsi="Garamond" w:cs="Arial"/>
          <w:b/>
          <w:sz w:val="28"/>
          <w:szCs w:val="28"/>
        </w:rPr>
        <w:t>1</w:t>
      </w:r>
      <w:r w:rsidRPr="00660AF2">
        <w:rPr>
          <w:rFonts w:ascii="Garamond" w:hAnsi="Garamond" w:cs="Arial"/>
          <w:b/>
          <w:sz w:val="28"/>
          <w:szCs w:val="28"/>
        </w:rPr>
        <w:t>/2020</w:t>
      </w:r>
    </w:p>
    <w:p w:rsidR="004E471D" w:rsidRPr="00660AF2" w:rsidRDefault="004E471D" w:rsidP="004E471D">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OBJETO:</w:t>
      </w:r>
      <w:r w:rsidRPr="00660AF2">
        <w:rPr>
          <w:rFonts w:ascii="Garamond" w:hAnsi="Garamond" w:cs="Arial"/>
          <w:b/>
          <w:sz w:val="28"/>
          <w:szCs w:val="28"/>
        </w:rPr>
        <w:t xml:space="preserve"> </w:t>
      </w:r>
      <w:r w:rsidR="00271029">
        <w:rPr>
          <w:rFonts w:ascii="Garamond" w:hAnsi="Garamond" w:cs="Arial"/>
          <w:b/>
          <w:sz w:val="28"/>
          <w:szCs w:val="28"/>
        </w:rPr>
        <w:t>PINTURA EXTERNA GINÁSIO MUNICIPAL ESPORTE</w:t>
      </w:r>
    </w:p>
    <w:p w:rsidR="004E471D" w:rsidRPr="00660AF2" w:rsidRDefault="004E471D" w:rsidP="004E471D">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CONTRATADA:</w:t>
      </w:r>
      <w:r w:rsidRPr="00660AF2">
        <w:rPr>
          <w:rFonts w:ascii="Garamond" w:hAnsi="Garamond" w:cs="Arial"/>
          <w:b/>
          <w:sz w:val="28"/>
          <w:szCs w:val="28"/>
        </w:rPr>
        <w:t xml:space="preserve">  </w:t>
      </w:r>
      <w:r>
        <w:rPr>
          <w:rFonts w:ascii="Garamond" w:hAnsi="Garamond" w:cs="Arial"/>
          <w:b/>
          <w:sz w:val="28"/>
          <w:szCs w:val="28"/>
        </w:rPr>
        <w:t>ELETROTEC SISTEMAS DE ENERGIA</w:t>
      </w:r>
    </w:p>
    <w:p w:rsidR="004E471D" w:rsidRPr="00660AF2" w:rsidRDefault="004E471D" w:rsidP="004E471D">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sz w:val="28"/>
          <w:szCs w:val="28"/>
        </w:rPr>
      </w:pPr>
      <w:r w:rsidRPr="00660AF2">
        <w:rPr>
          <w:rFonts w:ascii="Garamond" w:hAnsi="Garamond" w:cs="Arial"/>
          <w:b/>
          <w:sz w:val="28"/>
          <w:szCs w:val="28"/>
          <w:u w:val="single"/>
        </w:rPr>
        <w:t>VALOR:</w:t>
      </w:r>
      <w:r w:rsidRPr="00660AF2">
        <w:rPr>
          <w:rFonts w:ascii="Garamond" w:hAnsi="Garamond" w:cs="Arial"/>
          <w:b/>
          <w:sz w:val="28"/>
          <w:szCs w:val="28"/>
        </w:rPr>
        <w:t xml:space="preserve"> R$ </w:t>
      </w:r>
      <w:r w:rsidR="00271029">
        <w:rPr>
          <w:rFonts w:ascii="Garamond" w:hAnsi="Garamond" w:cs="Arial"/>
          <w:b/>
          <w:sz w:val="28"/>
          <w:szCs w:val="28"/>
        </w:rPr>
        <w:t>35.494,62</w:t>
      </w:r>
    </w:p>
    <w:p w:rsidR="004E471D" w:rsidRDefault="004E471D" w:rsidP="004E471D"/>
    <w:p w:rsidR="004E471D" w:rsidRDefault="004E471D" w:rsidP="004E471D"/>
    <w:p w:rsidR="00770A26" w:rsidRDefault="00770A26" w:rsidP="0092450D">
      <w:pPr>
        <w:spacing w:after="0" w:line="240" w:lineRule="auto"/>
        <w:jc w:val="both"/>
        <w:rPr>
          <w:rFonts w:ascii="Times New Roman" w:eastAsia="Times New Roman" w:hAnsi="Times New Roman" w:cs="Times New Roman"/>
          <w:b/>
          <w:color w:val="000000"/>
          <w:sz w:val="24"/>
          <w:szCs w:val="24"/>
          <w:lang w:eastAsia="pt-BR"/>
        </w:rPr>
      </w:pPr>
    </w:p>
    <w:p w:rsidR="000B0DC7" w:rsidRDefault="000B0DC7"/>
    <w:sectPr w:rsidR="000B0DC7" w:rsidSect="003D468D">
      <w:pgSz w:w="11906" w:h="16838"/>
      <w:pgMar w:top="1843"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610D9A"/>
    <w:multiLevelType w:val="hybridMultilevel"/>
    <w:tmpl w:val="118CA876"/>
    <w:lvl w:ilvl="0" w:tplc="5A140948">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25D"/>
    <w:rsid w:val="000B0DC7"/>
    <w:rsid w:val="00271029"/>
    <w:rsid w:val="0032033A"/>
    <w:rsid w:val="003D468D"/>
    <w:rsid w:val="004E471D"/>
    <w:rsid w:val="0053425D"/>
    <w:rsid w:val="005E69E0"/>
    <w:rsid w:val="0061405D"/>
    <w:rsid w:val="00770A26"/>
    <w:rsid w:val="0092450D"/>
    <w:rsid w:val="00EB11D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A478BF"/>
  <w15:chartTrackingRefBased/>
  <w15:docId w15:val="{9FD7BD0B-45C6-4716-BCEC-8993149D4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450D"/>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2">
    <w:name w:val="Body Text 2"/>
    <w:basedOn w:val="Normal"/>
    <w:link w:val="Corpodetexto2Char"/>
    <w:rsid w:val="004E471D"/>
    <w:pPr>
      <w:spacing w:after="0" w:line="240" w:lineRule="auto"/>
      <w:jc w:val="both"/>
    </w:pPr>
    <w:rPr>
      <w:rFonts w:ascii="Courier New" w:eastAsia="Times New Roman" w:hAnsi="Courier New" w:cs="Courier New"/>
      <w:b/>
      <w:bCs/>
      <w:sz w:val="34"/>
      <w:szCs w:val="24"/>
      <w:lang w:eastAsia="pt-BR"/>
    </w:rPr>
  </w:style>
  <w:style w:type="character" w:customStyle="1" w:styleId="Corpodetexto2Char">
    <w:name w:val="Corpo de texto 2 Char"/>
    <w:basedOn w:val="Fontepargpadro"/>
    <w:link w:val="Corpodetexto2"/>
    <w:rsid w:val="004E471D"/>
    <w:rPr>
      <w:rFonts w:ascii="Courier New" w:eastAsia="Times New Roman" w:hAnsi="Courier New" w:cs="Courier New"/>
      <w:b/>
      <w:bCs/>
      <w:sz w:val="34"/>
      <w:szCs w:val="24"/>
      <w:lang w:eastAsia="pt-BR"/>
    </w:rPr>
  </w:style>
  <w:style w:type="paragraph" w:styleId="Recuodecorpodetexto">
    <w:name w:val="Body Text Indent"/>
    <w:basedOn w:val="Normal"/>
    <w:link w:val="RecuodecorpodetextoChar"/>
    <w:uiPriority w:val="99"/>
    <w:semiHidden/>
    <w:unhideWhenUsed/>
    <w:rsid w:val="004E471D"/>
    <w:pPr>
      <w:spacing w:after="120"/>
      <w:ind w:left="283"/>
    </w:pPr>
  </w:style>
  <w:style w:type="character" w:customStyle="1" w:styleId="RecuodecorpodetextoChar">
    <w:name w:val="Recuo de corpo de texto Char"/>
    <w:basedOn w:val="Fontepargpadro"/>
    <w:link w:val="Recuodecorpodetexto"/>
    <w:uiPriority w:val="99"/>
    <w:semiHidden/>
    <w:rsid w:val="004E471D"/>
  </w:style>
  <w:style w:type="paragraph" w:styleId="Textodebalo">
    <w:name w:val="Balloon Text"/>
    <w:basedOn w:val="Normal"/>
    <w:link w:val="TextodebaloChar"/>
    <w:uiPriority w:val="99"/>
    <w:semiHidden/>
    <w:unhideWhenUsed/>
    <w:rsid w:val="003D468D"/>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D468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11</Pages>
  <Words>3818</Words>
  <Characters>20623</Characters>
  <Application>Microsoft Office Word</Application>
  <DocSecurity>0</DocSecurity>
  <Lines>171</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10</cp:revision>
  <cp:lastPrinted>2020-11-09T14:00:00Z</cp:lastPrinted>
  <dcterms:created xsi:type="dcterms:W3CDTF">2020-11-09T13:45:00Z</dcterms:created>
  <dcterms:modified xsi:type="dcterms:W3CDTF">2020-11-11T11:37:00Z</dcterms:modified>
</cp:coreProperties>
</file>