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CF" w:rsidRPr="00D906E2" w:rsidRDefault="00A0516F" w:rsidP="00D906E2">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D906E2">
        <w:rPr>
          <w:rFonts w:ascii="Garamond" w:eastAsia="Calibri" w:hAnsi="Garamond" w:cs="Times New Roman"/>
          <w:b/>
          <w:sz w:val="28"/>
          <w:szCs w:val="28"/>
          <w:lang w:eastAsia="pt-BR"/>
        </w:rPr>
        <w:t>CONTRATO Nº</w:t>
      </w:r>
      <w:r w:rsidR="008B64CF" w:rsidRPr="00D906E2">
        <w:rPr>
          <w:rFonts w:ascii="Garamond" w:eastAsia="Calibri" w:hAnsi="Garamond" w:cs="Times New Roman"/>
          <w:b/>
          <w:sz w:val="28"/>
          <w:szCs w:val="28"/>
          <w:lang w:eastAsia="pt-BR"/>
        </w:rPr>
        <w:t>0014</w:t>
      </w:r>
      <w:r w:rsidRPr="00D906E2">
        <w:rPr>
          <w:rFonts w:ascii="Garamond" w:eastAsia="Calibri" w:hAnsi="Garamond" w:cs="Times New Roman"/>
          <w:b/>
          <w:sz w:val="28"/>
          <w:szCs w:val="28"/>
          <w:lang w:eastAsia="pt-BR"/>
        </w:rPr>
        <w:t>/2021, PROCESSO LICITATÓRIO Nº 00</w:t>
      </w:r>
      <w:r w:rsidR="008B64CF" w:rsidRPr="00D906E2">
        <w:rPr>
          <w:rFonts w:ascii="Garamond" w:eastAsia="Calibri" w:hAnsi="Garamond" w:cs="Times New Roman"/>
          <w:b/>
          <w:sz w:val="28"/>
          <w:szCs w:val="28"/>
          <w:lang w:eastAsia="pt-BR"/>
        </w:rPr>
        <w:t>27</w:t>
      </w:r>
      <w:r w:rsidRPr="00D906E2">
        <w:rPr>
          <w:rFonts w:ascii="Garamond" w:eastAsia="Calibri" w:hAnsi="Garamond" w:cs="Times New Roman"/>
          <w:b/>
          <w:sz w:val="28"/>
          <w:szCs w:val="28"/>
          <w:lang w:eastAsia="pt-BR"/>
        </w:rPr>
        <w:t xml:space="preserve">/2021, </w:t>
      </w:r>
      <w:r w:rsidR="008B64CF" w:rsidRPr="00D906E2">
        <w:rPr>
          <w:rFonts w:ascii="Garamond" w:eastAsia="Calibri" w:hAnsi="Garamond" w:cs="Times New Roman"/>
          <w:b/>
          <w:sz w:val="28"/>
          <w:szCs w:val="28"/>
          <w:lang w:eastAsia="pt-BR"/>
        </w:rPr>
        <w:t>DISPENSA POR JUSTIFICATIVA</w:t>
      </w:r>
      <w:r w:rsidRPr="00D906E2">
        <w:rPr>
          <w:rFonts w:ascii="Garamond" w:eastAsia="Calibri" w:hAnsi="Garamond" w:cs="Times New Roman"/>
          <w:b/>
          <w:sz w:val="28"/>
          <w:szCs w:val="28"/>
          <w:lang w:eastAsia="pt-BR"/>
        </w:rPr>
        <w:t xml:space="preserve"> Nº</w:t>
      </w:r>
      <w:r w:rsidR="008B64CF" w:rsidRPr="00D906E2">
        <w:rPr>
          <w:rFonts w:ascii="Garamond" w:eastAsia="Calibri" w:hAnsi="Garamond" w:cs="Times New Roman"/>
          <w:b/>
          <w:sz w:val="28"/>
          <w:szCs w:val="28"/>
          <w:lang w:eastAsia="pt-BR"/>
        </w:rPr>
        <w:t>0013</w:t>
      </w:r>
      <w:r w:rsidRPr="00D906E2">
        <w:rPr>
          <w:rFonts w:ascii="Garamond" w:eastAsia="Calibri" w:hAnsi="Garamond" w:cs="Times New Roman"/>
          <w:b/>
          <w:sz w:val="28"/>
          <w:szCs w:val="28"/>
          <w:lang w:eastAsia="pt-BR"/>
        </w:rPr>
        <w:t>/2021</w:t>
      </w:r>
      <w:r w:rsidR="008B64CF" w:rsidRPr="00D906E2">
        <w:rPr>
          <w:rFonts w:ascii="Garamond" w:eastAsia="Calibri" w:hAnsi="Garamond" w:cs="Times New Roman"/>
          <w:b/>
          <w:sz w:val="28"/>
          <w:szCs w:val="28"/>
          <w:lang w:eastAsia="pt-BR"/>
        </w:rPr>
        <w:t xml:space="preserve">, CONTRATAÇÃO EMERGENCIAL DE EMPRESA PARA TRANSPORTE </w:t>
      </w:r>
      <w:proofErr w:type="gramStart"/>
      <w:r w:rsidR="008B64CF" w:rsidRPr="00D906E2">
        <w:rPr>
          <w:rFonts w:ascii="Garamond" w:eastAsia="Calibri" w:hAnsi="Garamond" w:cs="Times New Roman"/>
          <w:b/>
          <w:sz w:val="28"/>
          <w:szCs w:val="28"/>
          <w:lang w:eastAsia="pt-BR"/>
        </w:rPr>
        <w:t>ESCOLAR</w:t>
      </w:r>
      <w:r w:rsidRPr="00D906E2">
        <w:rPr>
          <w:rFonts w:ascii="Garamond" w:eastAsia="Calibri" w:hAnsi="Garamond" w:cs="Times New Roman"/>
          <w:b/>
          <w:sz w:val="28"/>
          <w:szCs w:val="28"/>
          <w:lang w:eastAsia="pt-BR"/>
        </w:rPr>
        <w:t xml:space="preserve">,  </w:t>
      </w:r>
      <w:r w:rsidR="008B64CF" w:rsidRPr="00D906E2">
        <w:rPr>
          <w:rFonts w:ascii="Garamond" w:eastAsia="Calibri" w:hAnsi="Garamond" w:cs="Times New Roman"/>
          <w:b/>
          <w:sz w:val="28"/>
          <w:szCs w:val="28"/>
          <w:lang w:eastAsia="pt-BR"/>
        </w:rPr>
        <w:t>N</w:t>
      </w:r>
      <w:r w:rsidRPr="00D906E2">
        <w:rPr>
          <w:rFonts w:ascii="Garamond" w:eastAsia="Calibri" w:hAnsi="Garamond" w:cs="Times New Roman"/>
          <w:b/>
          <w:sz w:val="28"/>
          <w:szCs w:val="28"/>
          <w:lang w:eastAsia="pt-BR"/>
        </w:rPr>
        <w:t>O</w:t>
      </w:r>
      <w:proofErr w:type="gramEnd"/>
      <w:r w:rsidRPr="00D906E2">
        <w:rPr>
          <w:rFonts w:ascii="Garamond" w:eastAsia="Calibri" w:hAnsi="Garamond" w:cs="Times New Roman"/>
          <w:b/>
          <w:sz w:val="28"/>
          <w:szCs w:val="28"/>
          <w:lang w:eastAsia="pt-BR"/>
        </w:rPr>
        <w:t xml:space="preserve"> MUNICÍPIO DE ARROIO TRINTA.</w:t>
      </w:r>
    </w:p>
    <w:p w:rsidR="008B64CF" w:rsidRPr="00D906E2" w:rsidRDefault="008B64CF" w:rsidP="00D906E2">
      <w:pPr>
        <w:spacing w:beforeLines="40" w:before="96" w:afterLines="40" w:after="96" w:line="240" w:lineRule="auto"/>
        <w:contextualSpacing/>
        <w:jc w:val="both"/>
        <w:rPr>
          <w:rFonts w:ascii="Garamond" w:eastAsia="Calibri" w:hAnsi="Garamond" w:cs="Times New Roman"/>
          <w:b/>
          <w:sz w:val="28"/>
          <w:szCs w:val="28"/>
          <w:lang w:eastAsia="pt-BR"/>
        </w:rPr>
      </w:pPr>
    </w:p>
    <w:p w:rsidR="008B64CF" w:rsidRPr="00D906E2" w:rsidRDefault="008B64CF" w:rsidP="00D906E2">
      <w:pPr>
        <w:spacing w:beforeLines="40" w:before="96" w:afterLines="40" w:after="96" w:line="240" w:lineRule="auto"/>
        <w:contextualSpacing/>
        <w:jc w:val="both"/>
        <w:rPr>
          <w:rFonts w:ascii="Garamond" w:eastAsia="Calibri" w:hAnsi="Garamond" w:cs="Times New Roman"/>
          <w:b/>
          <w:sz w:val="28"/>
          <w:szCs w:val="28"/>
          <w:lang w:eastAsia="pt-BR"/>
        </w:rPr>
      </w:pP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Contrato </w:t>
      </w:r>
      <w:r w:rsidR="008B64CF" w:rsidRPr="00D906E2">
        <w:rPr>
          <w:rFonts w:ascii="Garamond" w:eastAsia="Times New Roman" w:hAnsi="Garamond" w:cs="Times New Roman"/>
          <w:sz w:val="28"/>
          <w:szCs w:val="28"/>
          <w:lang w:eastAsia="pt-BR"/>
        </w:rPr>
        <w:t xml:space="preserve">Emergencial </w:t>
      </w:r>
      <w:r w:rsidRPr="00D906E2">
        <w:rPr>
          <w:rFonts w:ascii="Garamond" w:eastAsia="Times New Roman" w:hAnsi="Garamond" w:cs="Times New Roman"/>
          <w:sz w:val="28"/>
          <w:szCs w:val="28"/>
          <w:lang w:eastAsia="pt-BR"/>
        </w:rPr>
        <w:t xml:space="preserve"> que entre si celebram </w:t>
      </w:r>
      <w:r w:rsidR="008B64CF" w:rsidRPr="00D906E2">
        <w:rPr>
          <w:rFonts w:ascii="Garamond" w:hAnsi="Garamond"/>
          <w:b/>
          <w:sz w:val="28"/>
          <w:szCs w:val="28"/>
        </w:rPr>
        <w:t>MUNICÍPIO DE ARROIO TRINTA, Estado</w:t>
      </w:r>
      <w:r w:rsidR="008B64CF" w:rsidRPr="00D906E2">
        <w:rPr>
          <w:rFonts w:ascii="Garamond" w:hAnsi="Garamond"/>
          <w:sz w:val="28"/>
          <w:szCs w:val="28"/>
        </w:rPr>
        <w:t xml:space="preserve"> de Santa Catarina, pessoa jurídica de direito público interno, com sede na Rua XV de Novembro, inscrito no CNPJ sob nº 82.826.462/0001-27, neste ato devidamente representado pelo </w:t>
      </w:r>
      <w:r w:rsidR="008B64CF" w:rsidRPr="00D906E2">
        <w:rPr>
          <w:rFonts w:ascii="Garamond" w:hAnsi="Garamond" w:cs="Arial"/>
          <w:sz w:val="28"/>
          <w:szCs w:val="28"/>
        </w:rPr>
        <w:t xml:space="preserve">Prefeito Municipal Senhor, </w:t>
      </w:r>
      <w:r w:rsidR="008B64CF" w:rsidRPr="00D906E2">
        <w:rPr>
          <w:rFonts w:ascii="Garamond" w:hAnsi="Garamond" w:cs="Arial"/>
          <w:b/>
          <w:sz w:val="28"/>
          <w:szCs w:val="28"/>
        </w:rPr>
        <w:t>ALCIDIR FELCHILCHER</w:t>
      </w:r>
      <w:r w:rsidR="008B64CF" w:rsidRPr="00D906E2">
        <w:rPr>
          <w:rFonts w:ascii="Garamond" w:hAnsi="Garamond" w:cs="Arial"/>
          <w:sz w:val="28"/>
          <w:szCs w:val="28"/>
        </w:rPr>
        <w:t xml:space="preserve">, portador do CPF sob nº 518.040.009-06   e Carteira de Identidade nº 1.518.8051, residente e domiciliado na Rua XV de Novembro s.n.º, Centro, Município de Arroio Trinta – Santa Catarina </w:t>
      </w:r>
      <w:r w:rsidR="008B64CF" w:rsidRPr="00D906E2">
        <w:rPr>
          <w:rFonts w:ascii="Garamond" w:eastAsia="Times New Roman" w:hAnsi="Garamond" w:cs="Times New Roman"/>
          <w:sz w:val="28"/>
          <w:szCs w:val="28"/>
          <w:lang w:eastAsia="pt-BR"/>
        </w:rPr>
        <w:t>e de outro lado à empresa</w:t>
      </w:r>
      <w:r w:rsidRPr="00D906E2">
        <w:rPr>
          <w:rFonts w:ascii="Garamond" w:eastAsia="Times New Roman" w:hAnsi="Garamond" w:cs="Times New Roman"/>
          <w:sz w:val="28"/>
          <w:szCs w:val="28"/>
          <w:lang w:eastAsia="pt-BR"/>
        </w:rPr>
        <w:t>.</w:t>
      </w:r>
      <w:r w:rsidR="008B64CF" w:rsidRPr="00D906E2">
        <w:rPr>
          <w:rFonts w:ascii="Garamond" w:eastAsia="Times New Roman" w:hAnsi="Garamond" w:cs="Times New Roman"/>
          <w:sz w:val="28"/>
          <w:szCs w:val="28"/>
          <w:lang w:eastAsia="pt-BR"/>
        </w:rPr>
        <w:t xml:space="preserve"> </w:t>
      </w:r>
      <w:r w:rsidR="008B64CF" w:rsidRPr="00D906E2">
        <w:rPr>
          <w:rFonts w:ascii="Garamond" w:eastAsia="Times New Roman" w:hAnsi="Garamond" w:cs="Times New Roman"/>
          <w:b/>
          <w:sz w:val="28"/>
          <w:szCs w:val="28"/>
          <w:lang w:eastAsia="pt-BR"/>
        </w:rPr>
        <w:t xml:space="preserve">VIVIANE BORGES, </w:t>
      </w:r>
      <w:r w:rsidR="008B64CF" w:rsidRPr="00D906E2">
        <w:rPr>
          <w:rFonts w:ascii="Garamond" w:eastAsia="Times New Roman" w:hAnsi="Garamond" w:cs="Times New Roman"/>
          <w:sz w:val="28"/>
          <w:szCs w:val="28"/>
          <w:lang w:eastAsia="pt-BR"/>
        </w:rPr>
        <w:t xml:space="preserve"> </w:t>
      </w:r>
      <w:r w:rsidRPr="00D906E2">
        <w:rPr>
          <w:rFonts w:ascii="Garamond" w:eastAsia="Times New Roman" w:hAnsi="Garamond" w:cs="Times New Roman"/>
          <w:sz w:val="28"/>
          <w:szCs w:val="28"/>
          <w:lang w:eastAsia="pt-BR"/>
        </w:rPr>
        <w:t>pessoa jurídica de direito privado, devidamente inscrita no CNPJ sob nº.</w:t>
      </w:r>
      <w:r w:rsidR="008B64CF" w:rsidRPr="00D906E2">
        <w:rPr>
          <w:rFonts w:ascii="Garamond" w:eastAsia="Times New Roman" w:hAnsi="Garamond" w:cs="Times New Roman"/>
          <w:sz w:val="28"/>
          <w:szCs w:val="28"/>
          <w:lang w:eastAsia="pt-BR"/>
        </w:rPr>
        <w:t>29.104.226/0001-14</w:t>
      </w:r>
      <w:r w:rsidRPr="00D906E2">
        <w:rPr>
          <w:rFonts w:ascii="Garamond" w:eastAsia="Times New Roman" w:hAnsi="Garamond" w:cs="Times New Roman"/>
          <w:sz w:val="28"/>
          <w:szCs w:val="28"/>
          <w:lang w:eastAsia="pt-BR"/>
        </w:rPr>
        <w:t xml:space="preserve">, com sede na </w:t>
      </w:r>
      <w:r w:rsidR="008B64CF" w:rsidRPr="00D906E2">
        <w:rPr>
          <w:rFonts w:ascii="Garamond" w:eastAsia="Times New Roman" w:hAnsi="Garamond" w:cs="Times New Roman"/>
          <w:sz w:val="28"/>
          <w:szCs w:val="28"/>
          <w:lang w:eastAsia="pt-BR"/>
        </w:rPr>
        <w:t xml:space="preserve">Rodovia SC 350, Km 185, , Bairro Faxinal São Pedro, Município de </w:t>
      </w:r>
      <w:proofErr w:type="spellStart"/>
      <w:r w:rsidR="008B64CF" w:rsidRPr="00D906E2">
        <w:rPr>
          <w:rFonts w:ascii="Garamond" w:eastAsia="Times New Roman" w:hAnsi="Garamond" w:cs="Times New Roman"/>
          <w:sz w:val="28"/>
          <w:szCs w:val="28"/>
          <w:lang w:eastAsia="pt-BR"/>
        </w:rPr>
        <w:t>Lebon</w:t>
      </w:r>
      <w:proofErr w:type="spellEnd"/>
      <w:r w:rsidR="008B64CF" w:rsidRPr="00D906E2">
        <w:rPr>
          <w:rFonts w:ascii="Garamond" w:eastAsia="Times New Roman" w:hAnsi="Garamond" w:cs="Times New Roman"/>
          <w:sz w:val="28"/>
          <w:szCs w:val="28"/>
          <w:lang w:eastAsia="pt-BR"/>
        </w:rPr>
        <w:t xml:space="preserve"> Régis</w:t>
      </w:r>
      <w:r w:rsidRPr="00D906E2">
        <w:rPr>
          <w:rFonts w:ascii="Garamond" w:eastAsia="Times New Roman" w:hAnsi="Garamond" w:cs="Times New Roman"/>
          <w:sz w:val="28"/>
          <w:szCs w:val="28"/>
          <w:lang w:eastAsia="pt-BR"/>
        </w:rPr>
        <w:t xml:space="preserve"> – Estado de</w:t>
      </w:r>
      <w:r w:rsidR="008B64CF" w:rsidRPr="00D906E2">
        <w:rPr>
          <w:rFonts w:ascii="Garamond" w:eastAsia="Times New Roman" w:hAnsi="Garamond" w:cs="Times New Roman"/>
          <w:sz w:val="28"/>
          <w:szCs w:val="28"/>
          <w:lang w:eastAsia="pt-BR"/>
        </w:rPr>
        <w:t xml:space="preserve"> Santa Catarina</w:t>
      </w:r>
      <w:r w:rsidRPr="00D906E2">
        <w:rPr>
          <w:rFonts w:ascii="Garamond" w:eastAsia="Times New Roman" w:hAnsi="Garamond" w:cs="Times New Roman"/>
          <w:sz w:val="28"/>
          <w:szCs w:val="28"/>
          <w:lang w:eastAsia="pt-BR"/>
        </w:rPr>
        <w:t xml:space="preserve">, doravante denominada </w:t>
      </w:r>
      <w:r w:rsidRPr="00D906E2">
        <w:rPr>
          <w:rFonts w:ascii="Garamond" w:eastAsia="Times New Roman" w:hAnsi="Garamond" w:cs="Times New Roman"/>
          <w:b/>
          <w:sz w:val="28"/>
          <w:szCs w:val="28"/>
          <w:lang w:eastAsia="pt-BR"/>
        </w:rPr>
        <w:t>CONTRATADA</w:t>
      </w:r>
      <w:r w:rsidRPr="00D906E2">
        <w:rPr>
          <w:rFonts w:ascii="Garamond" w:eastAsia="Times New Roman" w:hAnsi="Garamond" w:cs="Times New Roman"/>
          <w:sz w:val="28"/>
          <w:szCs w:val="28"/>
          <w:lang w:eastAsia="pt-BR"/>
        </w:rPr>
        <w:t>, representada neste ato pelo</w:t>
      </w:r>
      <w:r w:rsidR="008B64CF" w:rsidRPr="00D906E2">
        <w:rPr>
          <w:rFonts w:ascii="Garamond" w:eastAsia="Times New Roman" w:hAnsi="Garamond" w:cs="Times New Roman"/>
          <w:sz w:val="28"/>
          <w:szCs w:val="28"/>
          <w:lang w:eastAsia="pt-BR"/>
        </w:rPr>
        <w:t xml:space="preserve"> </w:t>
      </w:r>
      <w:proofErr w:type="spellStart"/>
      <w:r w:rsidRPr="00D906E2">
        <w:rPr>
          <w:rFonts w:ascii="Garamond" w:eastAsia="Times New Roman" w:hAnsi="Garamond" w:cs="Times New Roman"/>
          <w:b/>
          <w:sz w:val="28"/>
          <w:szCs w:val="28"/>
          <w:lang w:eastAsia="pt-BR"/>
        </w:rPr>
        <w:t>Sra</w:t>
      </w:r>
      <w:proofErr w:type="spellEnd"/>
      <w:r w:rsidR="008B64CF" w:rsidRPr="00D906E2">
        <w:rPr>
          <w:rFonts w:ascii="Garamond" w:eastAsia="Times New Roman" w:hAnsi="Garamond" w:cs="Times New Roman"/>
          <w:b/>
          <w:sz w:val="28"/>
          <w:szCs w:val="28"/>
          <w:lang w:eastAsia="pt-BR"/>
        </w:rPr>
        <w:t xml:space="preserve"> Viviane Borges</w:t>
      </w:r>
      <w:r w:rsidRPr="00D906E2">
        <w:rPr>
          <w:rFonts w:ascii="Garamond" w:eastAsia="Times New Roman" w:hAnsi="Garamond" w:cs="Times New Roman"/>
          <w:b/>
          <w:sz w:val="28"/>
          <w:szCs w:val="28"/>
          <w:lang w:eastAsia="pt-BR"/>
        </w:rPr>
        <w:t>,</w:t>
      </w:r>
      <w:r w:rsidRPr="00D906E2">
        <w:rPr>
          <w:rFonts w:ascii="Garamond" w:eastAsia="Times New Roman" w:hAnsi="Garamond" w:cs="Times New Roman"/>
          <w:sz w:val="28"/>
          <w:szCs w:val="28"/>
          <w:lang w:eastAsia="pt-BR"/>
        </w:rPr>
        <w:t xml:space="preserve"> inscrit</w:t>
      </w:r>
      <w:r w:rsidR="00A43305" w:rsidRPr="00D906E2">
        <w:rPr>
          <w:rFonts w:ascii="Garamond" w:eastAsia="Times New Roman" w:hAnsi="Garamond" w:cs="Times New Roman"/>
          <w:sz w:val="28"/>
          <w:szCs w:val="28"/>
          <w:lang w:eastAsia="pt-BR"/>
        </w:rPr>
        <w:t>a</w:t>
      </w:r>
      <w:r w:rsidRPr="00D906E2">
        <w:rPr>
          <w:rFonts w:ascii="Garamond" w:eastAsia="Times New Roman" w:hAnsi="Garamond" w:cs="Times New Roman"/>
          <w:sz w:val="28"/>
          <w:szCs w:val="28"/>
          <w:lang w:eastAsia="pt-BR"/>
        </w:rPr>
        <w:t xml:space="preserve"> no CPF sob N° </w:t>
      </w:r>
      <w:r w:rsidR="00AB266D">
        <w:rPr>
          <w:rFonts w:ascii="Garamond" w:eastAsia="Times New Roman" w:hAnsi="Garamond" w:cs="Times New Roman"/>
          <w:sz w:val="28"/>
          <w:szCs w:val="28"/>
          <w:lang w:eastAsia="pt-BR"/>
        </w:rPr>
        <w:t xml:space="preserve">050.718.939-67 </w:t>
      </w:r>
      <w:r w:rsidRPr="00D906E2">
        <w:rPr>
          <w:rFonts w:ascii="Garamond" w:eastAsia="Times New Roman" w:hAnsi="Garamond" w:cs="Times New Roman"/>
          <w:sz w:val="28"/>
          <w:szCs w:val="28"/>
          <w:lang w:eastAsia="pt-BR"/>
        </w:rPr>
        <w:t xml:space="preserve">e Carteira de Identidade nº </w:t>
      </w:r>
      <w:r w:rsidR="00AB266D">
        <w:rPr>
          <w:rFonts w:ascii="Garamond" w:eastAsia="Times New Roman" w:hAnsi="Garamond" w:cs="Times New Roman"/>
          <w:sz w:val="28"/>
          <w:szCs w:val="28"/>
          <w:lang w:eastAsia="pt-BR"/>
        </w:rPr>
        <w:t>5.163.931-9</w:t>
      </w:r>
      <w:r w:rsidRPr="00D906E2">
        <w:rPr>
          <w:rFonts w:ascii="Garamond" w:eastAsia="Times New Roman" w:hAnsi="Garamond" w:cs="Times New Roman"/>
          <w:sz w:val="28"/>
          <w:szCs w:val="28"/>
          <w:lang w:eastAsia="pt-BR"/>
        </w:rPr>
        <w:t xml:space="preserve">, residente e na cidade de </w:t>
      </w:r>
      <w:r w:rsidR="00A43305" w:rsidRPr="00D906E2">
        <w:rPr>
          <w:rFonts w:ascii="Garamond" w:eastAsia="Times New Roman" w:hAnsi="Garamond" w:cs="Times New Roman"/>
          <w:sz w:val="28"/>
          <w:szCs w:val="28"/>
          <w:lang w:eastAsia="pt-BR"/>
        </w:rPr>
        <w:t xml:space="preserve"> </w:t>
      </w:r>
      <w:proofErr w:type="spellStart"/>
      <w:r w:rsidR="00A43305" w:rsidRPr="00D906E2">
        <w:rPr>
          <w:rFonts w:ascii="Garamond" w:eastAsia="Times New Roman" w:hAnsi="Garamond" w:cs="Times New Roman"/>
          <w:sz w:val="28"/>
          <w:szCs w:val="28"/>
          <w:lang w:eastAsia="pt-BR"/>
        </w:rPr>
        <w:t>Lebon</w:t>
      </w:r>
      <w:proofErr w:type="spellEnd"/>
      <w:r w:rsidR="00A43305" w:rsidRPr="00D906E2">
        <w:rPr>
          <w:rFonts w:ascii="Garamond" w:eastAsia="Times New Roman" w:hAnsi="Garamond" w:cs="Times New Roman"/>
          <w:sz w:val="28"/>
          <w:szCs w:val="28"/>
          <w:lang w:eastAsia="pt-BR"/>
        </w:rPr>
        <w:t xml:space="preserve"> Régis</w:t>
      </w:r>
      <w:r w:rsidRPr="00D906E2">
        <w:rPr>
          <w:rFonts w:ascii="Garamond" w:eastAsia="Times New Roman" w:hAnsi="Garamond" w:cs="Times New Roman"/>
          <w:sz w:val="28"/>
          <w:szCs w:val="28"/>
          <w:lang w:eastAsia="pt-BR"/>
        </w:rPr>
        <w:t xml:space="preserve"> – Estado de</w:t>
      </w:r>
      <w:r w:rsidR="00A43305" w:rsidRPr="00D906E2">
        <w:rPr>
          <w:rFonts w:ascii="Garamond" w:eastAsia="Times New Roman" w:hAnsi="Garamond" w:cs="Times New Roman"/>
          <w:sz w:val="28"/>
          <w:szCs w:val="28"/>
          <w:lang w:eastAsia="pt-BR"/>
        </w:rPr>
        <w:t xml:space="preserve"> Santa Catarina</w:t>
      </w:r>
      <w:r w:rsidRPr="00D906E2">
        <w:rPr>
          <w:rFonts w:ascii="Garamond" w:eastAsia="Times New Roman" w:hAnsi="Garamond" w:cs="Times New Roman"/>
          <w:sz w:val="28"/>
          <w:szCs w:val="28"/>
          <w:lang w:eastAsia="pt-BR"/>
        </w:rPr>
        <w:t>, que de acordo com o Processo Licitatório N° 00</w:t>
      </w:r>
      <w:r w:rsidR="00D906E2">
        <w:rPr>
          <w:rFonts w:ascii="Garamond" w:eastAsia="Times New Roman" w:hAnsi="Garamond" w:cs="Times New Roman"/>
          <w:sz w:val="28"/>
          <w:szCs w:val="28"/>
          <w:lang w:eastAsia="pt-BR"/>
        </w:rPr>
        <w:t>2</w:t>
      </w:r>
      <w:r w:rsidR="00A43305" w:rsidRPr="00D906E2">
        <w:rPr>
          <w:rFonts w:ascii="Garamond" w:eastAsia="Times New Roman" w:hAnsi="Garamond" w:cs="Times New Roman"/>
          <w:sz w:val="28"/>
          <w:szCs w:val="28"/>
          <w:lang w:eastAsia="pt-BR"/>
        </w:rPr>
        <w:t>7</w:t>
      </w:r>
      <w:r w:rsidRPr="00D906E2">
        <w:rPr>
          <w:rFonts w:ascii="Garamond" w:eastAsia="Times New Roman" w:hAnsi="Garamond" w:cs="Times New Roman"/>
          <w:sz w:val="28"/>
          <w:szCs w:val="28"/>
          <w:lang w:eastAsia="pt-BR"/>
        </w:rPr>
        <w:t xml:space="preserve">/2021, </w:t>
      </w:r>
      <w:r w:rsidR="00A43305" w:rsidRPr="00D906E2">
        <w:rPr>
          <w:rFonts w:ascii="Garamond" w:eastAsia="Times New Roman" w:hAnsi="Garamond" w:cs="Times New Roman"/>
          <w:sz w:val="28"/>
          <w:szCs w:val="28"/>
          <w:lang w:eastAsia="pt-BR"/>
        </w:rPr>
        <w:t>Dispensa n</w:t>
      </w:r>
      <w:r w:rsidRPr="00D906E2">
        <w:rPr>
          <w:rFonts w:ascii="Garamond" w:eastAsia="Times New Roman" w:hAnsi="Garamond" w:cs="Times New Roman"/>
          <w:sz w:val="28"/>
          <w:szCs w:val="28"/>
          <w:lang w:eastAsia="pt-BR"/>
        </w:rPr>
        <w:t>º</w:t>
      </w:r>
      <w:r w:rsidR="00D906E2">
        <w:rPr>
          <w:rFonts w:ascii="Garamond" w:eastAsia="Times New Roman" w:hAnsi="Garamond" w:cs="Times New Roman"/>
          <w:sz w:val="28"/>
          <w:szCs w:val="28"/>
          <w:lang w:eastAsia="pt-BR"/>
        </w:rPr>
        <w:t xml:space="preserve"> </w:t>
      </w:r>
      <w:r w:rsidR="00A43305" w:rsidRPr="00D906E2">
        <w:rPr>
          <w:rFonts w:ascii="Garamond" w:eastAsia="Times New Roman" w:hAnsi="Garamond" w:cs="Times New Roman"/>
          <w:sz w:val="28"/>
          <w:szCs w:val="28"/>
          <w:lang w:eastAsia="pt-BR"/>
        </w:rPr>
        <w:t>0013</w:t>
      </w:r>
      <w:r w:rsidRPr="00D906E2">
        <w:rPr>
          <w:rFonts w:ascii="Garamond" w:eastAsia="Times New Roman" w:hAnsi="Garamond" w:cs="Times New Roman"/>
          <w:sz w:val="28"/>
          <w:szCs w:val="28"/>
          <w:lang w:eastAsia="pt-BR"/>
        </w:rPr>
        <w:t>/</w:t>
      </w:r>
      <w:r w:rsidRPr="00D906E2">
        <w:rPr>
          <w:rFonts w:ascii="Garamond" w:hAnsi="Garamond" w:cs="Times New Roman"/>
          <w:sz w:val="28"/>
          <w:szCs w:val="28"/>
        </w:rPr>
        <w:t xml:space="preserve"> </w:t>
      </w:r>
      <w:r w:rsidRPr="00D906E2">
        <w:rPr>
          <w:rFonts w:ascii="Garamond" w:eastAsia="Times New Roman" w:hAnsi="Garamond" w:cs="Times New Roman"/>
          <w:sz w:val="28"/>
          <w:szCs w:val="28"/>
          <w:lang w:eastAsia="pt-BR"/>
        </w:rPr>
        <w:t>2021, doravante denominado o processo e que se regerá pela Lei Complementar 123/06, Lei n.º 8.666/93 e alterações posteriores, e demais normas legais celebram o presente Contrato, da seguinte forma:</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u w:val="single"/>
          <w:lang w:eastAsia="pt-BR"/>
        </w:rPr>
        <w:t>CLÁUSULA PRIMEIRA</w:t>
      </w:r>
      <w:r w:rsidRPr="00D906E2">
        <w:rPr>
          <w:rFonts w:ascii="Garamond" w:eastAsia="Times New Roman" w:hAnsi="Garamond" w:cs="Times New Roman"/>
          <w:sz w:val="28"/>
          <w:szCs w:val="28"/>
          <w:lang w:eastAsia="pt-BR"/>
        </w:rPr>
        <w:t xml:space="preserve"> – </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CONSTITUI OBJETO DESTE CONTRATO A </w:t>
      </w:r>
      <w:r w:rsidRPr="00D906E2">
        <w:rPr>
          <w:rFonts w:ascii="Garamond" w:eastAsia="Times New Roman" w:hAnsi="Garamond" w:cs="Times New Roman"/>
          <w:b/>
          <w:sz w:val="28"/>
          <w:szCs w:val="28"/>
          <w:lang w:eastAsia="pt-BR"/>
        </w:rPr>
        <w:t xml:space="preserve">Contratação de empresa especializada no ramo de transporte de passageiros por fretamento, para realizar o transporte escolar dos alunos da zona rural (Linha Gramado) que frequentam as escolas na zona urbana do Município de Arroio Trinta </w:t>
      </w:r>
      <w:r w:rsidR="00A43305" w:rsidRPr="00D906E2">
        <w:rPr>
          <w:rFonts w:ascii="Garamond" w:eastAsia="Times New Roman" w:hAnsi="Garamond" w:cs="Times New Roman"/>
          <w:sz w:val="28"/>
          <w:szCs w:val="28"/>
          <w:lang w:eastAsia="pt-BR"/>
        </w:rPr>
        <w:t xml:space="preserve">conforme descrição abaixo: </w:t>
      </w:r>
    </w:p>
    <w:p w:rsidR="00FE625E" w:rsidRPr="00D906E2" w:rsidRDefault="00A43305" w:rsidP="00D906E2">
      <w:pPr>
        <w:pStyle w:val="PargrafodaLista"/>
        <w:pBdr>
          <w:top w:val="single" w:sz="4" w:space="1" w:color="auto"/>
          <w:left w:val="single" w:sz="4" w:space="4" w:color="auto"/>
          <w:bottom w:val="single" w:sz="4" w:space="1" w:color="auto"/>
          <w:right w:val="single" w:sz="4" w:space="4" w:color="auto"/>
        </w:pBdr>
        <w:spacing w:after="0"/>
        <w:ind w:left="360"/>
        <w:jc w:val="both"/>
        <w:rPr>
          <w:rFonts w:ascii="Garamond" w:hAnsi="Garamond"/>
          <w:b/>
          <w:sz w:val="28"/>
          <w:szCs w:val="28"/>
        </w:rPr>
      </w:pPr>
      <w:r w:rsidRPr="00D906E2">
        <w:rPr>
          <w:rFonts w:ascii="Garamond" w:hAnsi="Garamond"/>
          <w:b/>
          <w:sz w:val="28"/>
          <w:szCs w:val="28"/>
        </w:rPr>
        <w:t xml:space="preserve"> ITINIRÁRIO 01 - TRANSPORTE ESCOLAR LINHA GRAMADO</w:t>
      </w:r>
      <w:r w:rsidR="00FE625E" w:rsidRPr="00D906E2">
        <w:rPr>
          <w:rFonts w:ascii="Garamond" w:hAnsi="Garamond"/>
          <w:b/>
          <w:sz w:val="28"/>
          <w:szCs w:val="28"/>
        </w:rPr>
        <w:t xml:space="preserve"> - </w:t>
      </w:r>
      <w:r w:rsidRPr="00D906E2">
        <w:rPr>
          <w:rFonts w:ascii="Garamond" w:hAnsi="Garamond"/>
          <w:b/>
          <w:sz w:val="28"/>
          <w:szCs w:val="28"/>
        </w:rPr>
        <w:t xml:space="preserve">Trajeto: No período diurno inicia na Linha Aparecida, vai até a propriedade do </w:t>
      </w:r>
      <w:proofErr w:type="spellStart"/>
      <w:r w:rsidRPr="00D906E2">
        <w:rPr>
          <w:rFonts w:ascii="Garamond" w:hAnsi="Garamond"/>
          <w:b/>
          <w:sz w:val="28"/>
          <w:szCs w:val="28"/>
        </w:rPr>
        <w:t>Sr</w:t>
      </w:r>
      <w:proofErr w:type="spellEnd"/>
      <w:r w:rsidRPr="00D906E2">
        <w:rPr>
          <w:rFonts w:ascii="Garamond" w:hAnsi="Garamond"/>
          <w:b/>
          <w:sz w:val="28"/>
          <w:szCs w:val="28"/>
        </w:rPr>
        <w:t xml:space="preserve"> </w:t>
      </w:r>
      <w:proofErr w:type="spellStart"/>
      <w:r w:rsidRPr="00D906E2">
        <w:rPr>
          <w:rFonts w:ascii="Garamond" w:hAnsi="Garamond"/>
          <w:b/>
          <w:sz w:val="28"/>
          <w:szCs w:val="28"/>
        </w:rPr>
        <w:t>Faleti</w:t>
      </w:r>
      <w:proofErr w:type="spellEnd"/>
      <w:r w:rsidRPr="00D906E2">
        <w:rPr>
          <w:rFonts w:ascii="Garamond" w:hAnsi="Garamond"/>
          <w:b/>
          <w:sz w:val="28"/>
          <w:szCs w:val="28"/>
        </w:rPr>
        <w:t xml:space="preserve">, volta para estrada principal e segue para Linha  Gramado, propriedade do </w:t>
      </w:r>
      <w:proofErr w:type="spellStart"/>
      <w:r w:rsidRPr="00D906E2">
        <w:rPr>
          <w:rFonts w:ascii="Garamond" w:hAnsi="Garamond"/>
          <w:b/>
          <w:sz w:val="28"/>
          <w:szCs w:val="28"/>
        </w:rPr>
        <w:t>Sr</w:t>
      </w:r>
      <w:proofErr w:type="spellEnd"/>
      <w:r w:rsidRPr="00D906E2">
        <w:rPr>
          <w:rFonts w:ascii="Garamond" w:hAnsi="Garamond"/>
          <w:b/>
          <w:sz w:val="28"/>
          <w:szCs w:val="28"/>
        </w:rPr>
        <w:t xml:space="preserve"> Josemar </w:t>
      </w:r>
      <w:proofErr w:type="spellStart"/>
      <w:r w:rsidRPr="00D906E2">
        <w:rPr>
          <w:rFonts w:ascii="Garamond" w:hAnsi="Garamond"/>
          <w:b/>
          <w:sz w:val="28"/>
          <w:szCs w:val="28"/>
        </w:rPr>
        <w:t>Nordio</w:t>
      </w:r>
      <w:proofErr w:type="spellEnd"/>
      <w:r w:rsidRPr="00D906E2">
        <w:rPr>
          <w:rFonts w:ascii="Garamond" w:hAnsi="Garamond"/>
          <w:b/>
          <w:sz w:val="28"/>
          <w:szCs w:val="28"/>
        </w:rPr>
        <w:t xml:space="preserve">, desce até a casa do </w:t>
      </w:r>
      <w:proofErr w:type="spellStart"/>
      <w:r w:rsidRPr="00D906E2">
        <w:rPr>
          <w:rFonts w:ascii="Garamond" w:hAnsi="Garamond"/>
          <w:b/>
          <w:sz w:val="28"/>
          <w:szCs w:val="28"/>
        </w:rPr>
        <w:t>Nelzinho</w:t>
      </w:r>
      <w:proofErr w:type="spellEnd"/>
      <w:r w:rsidRPr="00D906E2">
        <w:rPr>
          <w:rFonts w:ascii="Garamond" w:hAnsi="Garamond"/>
          <w:b/>
          <w:sz w:val="28"/>
          <w:szCs w:val="28"/>
        </w:rPr>
        <w:t xml:space="preserve"> </w:t>
      </w:r>
      <w:proofErr w:type="spellStart"/>
      <w:r w:rsidRPr="00D906E2">
        <w:rPr>
          <w:rFonts w:ascii="Garamond" w:hAnsi="Garamond"/>
          <w:b/>
          <w:sz w:val="28"/>
          <w:szCs w:val="28"/>
        </w:rPr>
        <w:t>Nordio</w:t>
      </w:r>
      <w:proofErr w:type="spellEnd"/>
      <w:r w:rsidRPr="00D906E2">
        <w:rPr>
          <w:rFonts w:ascii="Garamond" w:hAnsi="Garamond"/>
          <w:b/>
          <w:sz w:val="28"/>
          <w:szCs w:val="28"/>
        </w:rPr>
        <w:t xml:space="preserve">, retornando à estrada principal e entrando na propriedade de André Terci, retornando novamente para estrada principal, passando pela propriedade da </w:t>
      </w:r>
      <w:proofErr w:type="spellStart"/>
      <w:r w:rsidRPr="00D906E2">
        <w:rPr>
          <w:rFonts w:ascii="Garamond" w:hAnsi="Garamond"/>
          <w:b/>
          <w:sz w:val="28"/>
          <w:szCs w:val="28"/>
        </w:rPr>
        <w:t>Sra</w:t>
      </w:r>
      <w:proofErr w:type="spellEnd"/>
      <w:r w:rsidRPr="00D906E2">
        <w:rPr>
          <w:rFonts w:ascii="Garamond" w:hAnsi="Garamond"/>
          <w:b/>
          <w:sz w:val="28"/>
          <w:szCs w:val="28"/>
        </w:rPr>
        <w:t xml:space="preserve"> Roseli </w:t>
      </w:r>
      <w:proofErr w:type="spellStart"/>
      <w:r w:rsidRPr="00D906E2">
        <w:rPr>
          <w:rFonts w:ascii="Garamond" w:hAnsi="Garamond"/>
          <w:b/>
          <w:sz w:val="28"/>
          <w:szCs w:val="28"/>
        </w:rPr>
        <w:t>Sônego</w:t>
      </w:r>
      <w:proofErr w:type="spellEnd"/>
      <w:r w:rsidRPr="00D906E2">
        <w:rPr>
          <w:rFonts w:ascii="Garamond" w:hAnsi="Garamond"/>
          <w:b/>
          <w:sz w:val="28"/>
          <w:szCs w:val="28"/>
        </w:rPr>
        <w:t xml:space="preserve">, </w:t>
      </w:r>
      <w:r w:rsidRPr="00D906E2">
        <w:rPr>
          <w:rFonts w:ascii="Garamond" w:hAnsi="Garamond"/>
          <w:b/>
          <w:sz w:val="28"/>
          <w:szCs w:val="28"/>
        </w:rPr>
        <w:lastRenderedPageBreak/>
        <w:t xml:space="preserve">retornando sentido SC 355 e entrando na Linha Val Verde, passando na propriedade do </w:t>
      </w:r>
      <w:proofErr w:type="spellStart"/>
      <w:r w:rsidRPr="00D906E2">
        <w:rPr>
          <w:rFonts w:ascii="Garamond" w:hAnsi="Garamond"/>
          <w:b/>
          <w:sz w:val="28"/>
          <w:szCs w:val="28"/>
        </w:rPr>
        <w:t>Sr</w:t>
      </w:r>
      <w:proofErr w:type="spellEnd"/>
      <w:r w:rsidRPr="00D906E2">
        <w:rPr>
          <w:rFonts w:ascii="Garamond" w:hAnsi="Garamond"/>
          <w:b/>
          <w:sz w:val="28"/>
          <w:szCs w:val="28"/>
        </w:rPr>
        <w:t xml:space="preserve"> Gilson </w:t>
      </w:r>
      <w:proofErr w:type="spellStart"/>
      <w:r w:rsidRPr="00D906E2">
        <w:rPr>
          <w:rFonts w:ascii="Garamond" w:hAnsi="Garamond"/>
          <w:b/>
          <w:sz w:val="28"/>
          <w:szCs w:val="28"/>
        </w:rPr>
        <w:t>Barbacovi</w:t>
      </w:r>
      <w:proofErr w:type="spellEnd"/>
      <w:r w:rsidRPr="00D906E2">
        <w:rPr>
          <w:rFonts w:ascii="Garamond" w:hAnsi="Garamond"/>
          <w:b/>
          <w:sz w:val="28"/>
          <w:szCs w:val="28"/>
        </w:rPr>
        <w:t xml:space="preserve">, segue para Linha Santo Antonio, propriedade Roberto Canônica, retornando e descendo na propriedade do Sr. </w:t>
      </w:r>
      <w:proofErr w:type="spellStart"/>
      <w:r w:rsidRPr="00D906E2">
        <w:rPr>
          <w:rFonts w:ascii="Garamond" w:hAnsi="Garamond"/>
          <w:b/>
          <w:sz w:val="28"/>
          <w:szCs w:val="28"/>
        </w:rPr>
        <w:t>Denizar</w:t>
      </w:r>
      <w:proofErr w:type="spellEnd"/>
      <w:r w:rsidRPr="00D906E2">
        <w:rPr>
          <w:rFonts w:ascii="Garamond" w:hAnsi="Garamond"/>
          <w:b/>
          <w:sz w:val="28"/>
          <w:szCs w:val="28"/>
        </w:rPr>
        <w:t xml:space="preserve"> Serighelli, retornando a principal e seguindo até a granja de </w:t>
      </w:r>
      <w:proofErr w:type="spellStart"/>
      <w:r w:rsidRPr="00D906E2">
        <w:rPr>
          <w:rFonts w:ascii="Garamond" w:hAnsi="Garamond"/>
          <w:b/>
          <w:sz w:val="28"/>
          <w:szCs w:val="28"/>
        </w:rPr>
        <w:t>Alairton</w:t>
      </w:r>
      <w:proofErr w:type="spellEnd"/>
      <w:r w:rsidRPr="00D906E2">
        <w:rPr>
          <w:rFonts w:ascii="Garamond" w:hAnsi="Garamond"/>
          <w:b/>
          <w:sz w:val="28"/>
          <w:szCs w:val="28"/>
        </w:rPr>
        <w:t xml:space="preserve"> Serighelli, seguindo em frente até a propriedade do Sr. Fausto Biava, em seguida vai até a casa do Sr. </w:t>
      </w:r>
      <w:proofErr w:type="spellStart"/>
      <w:r w:rsidRPr="00D906E2">
        <w:rPr>
          <w:rFonts w:ascii="Garamond" w:hAnsi="Garamond"/>
          <w:b/>
          <w:sz w:val="28"/>
          <w:szCs w:val="28"/>
        </w:rPr>
        <w:t>Alairton</w:t>
      </w:r>
      <w:proofErr w:type="spellEnd"/>
      <w:r w:rsidRPr="00D906E2">
        <w:rPr>
          <w:rFonts w:ascii="Garamond" w:hAnsi="Garamond"/>
          <w:b/>
          <w:sz w:val="28"/>
          <w:szCs w:val="28"/>
        </w:rPr>
        <w:t xml:space="preserve"> Serighelli, retornando à SC 355 seguindo até Arroio Trinta na EBBGB, PROJAF e PROFABI.   No horário do meio dia faz o mesmo trajeto. Final de tarde não precisa ir até a propriedade do Sr. Roberto Canônica e do André Terci.   </w:t>
      </w:r>
      <w:r w:rsidR="00FE625E" w:rsidRPr="00D906E2">
        <w:rPr>
          <w:rFonts w:ascii="Garamond" w:hAnsi="Garamond"/>
          <w:b/>
          <w:sz w:val="28"/>
          <w:szCs w:val="28"/>
        </w:rPr>
        <w:t>H</w:t>
      </w:r>
      <w:r w:rsidRPr="00D906E2">
        <w:rPr>
          <w:rFonts w:ascii="Garamond" w:hAnsi="Garamond"/>
          <w:b/>
          <w:sz w:val="28"/>
          <w:szCs w:val="28"/>
        </w:rPr>
        <w:t>ORÁRIOS:    • Manhã: 6:30/8:00</w:t>
      </w:r>
      <w:proofErr w:type="gramStart"/>
      <w:r w:rsidRPr="00D906E2">
        <w:rPr>
          <w:rFonts w:ascii="Garamond" w:hAnsi="Garamond"/>
          <w:b/>
          <w:sz w:val="28"/>
          <w:szCs w:val="28"/>
        </w:rPr>
        <w:t>;  Meio</w:t>
      </w:r>
      <w:proofErr w:type="gramEnd"/>
      <w:r w:rsidRPr="00D906E2">
        <w:rPr>
          <w:rFonts w:ascii="Garamond" w:hAnsi="Garamond"/>
          <w:b/>
          <w:sz w:val="28"/>
          <w:szCs w:val="28"/>
        </w:rPr>
        <w:t xml:space="preserve"> dia: 11:30/13:15;  • Tarde: 17:00/18:30.  MANHÃ: 35 Km MEIO DIA: 35 Km   TARDE: 29 Km    TOTAL: 99 Km/dia </w:t>
      </w:r>
    </w:p>
    <w:p w:rsidR="00A43305" w:rsidRPr="00D906E2" w:rsidRDefault="00A43305" w:rsidP="00D906E2">
      <w:pPr>
        <w:pStyle w:val="PargrafodaLista"/>
        <w:pBdr>
          <w:top w:val="single" w:sz="4" w:space="1" w:color="auto"/>
          <w:left w:val="single" w:sz="4" w:space="4" w:color="auto"/>
          <w:bottom w:val="single" w:sz="4" w:space="1" w:color="auto"/>
          <w:right w:val="single" w:sz="4" w:space="4" w:color="auto"/>
        </w:pBdr>
        <w:spacing w:after="0"/>
        <w:ind w:left="360"/>
        <w:jc w:val="both"/>
        <w:rPr>
          <w:rFonts w:ascii="Garamond" w:eastAsia="Times New Roman" w:hAnsi="Garamond" w:cs="Arial"/>
          <w:sz w:val="28"/>
          <w:szCs w:val="28"/>
          <w:lang w:eastAsia="pt-BR"/>
        </w:rPr>
      </w:pPr>
      <w:r w:rsidRPr="00D906E2">
        <w:rPr>
          <w:rFonts w:ascii="Garamond" w:hAnsi="Garamond"/>
          <w:b/>
          <w:sz w:val="28"/>
          <w:szCs w:val="28"/>
        </w:rPr>
        <w:t xml:space="preserve">Veículo com capacidade mínima de 18 lugares, com autorização para transportes escolar expedida pelo DETRAN/SC.     O veículo utilizado deverá ser de fabricação 2008 ou superior. Este itinerário inclui em sua contratação, os serviços de </w:t>
      </w:r>
      <w:r w:rsidRPr="00D906E2">
        <w:rPr>
          <w:rFonts w:ascii="Garamond" w:hAnsi="Garamond"/>
          <w:b/>
          <w:sz w:val="28"/>
          <w:szCs w:val="28"/>
          <w:u w:val="single"/>
        </w:rPr>
        <w:t>01 Monitor de Transporte Escolar</w:t>
      </w:r>
      <w:r w:rsidRPr="00D906E2">
        <w:rPr>
          <w:rFonts w:ascii="Garamond" w:hAnsi="Garamond"/>
          <w:b/>
          <w:sz w:val="28"/>
          <w:szCs w:val="28"/>
        </w:rPr>
        <w:t>, com a seguinte finalidade:  a) Ter idade superior a 18 anos; B)</w:t>
      </w:r>
      <w:r w:rsidRPr="00D906E2">
        <w:rPr>
          <w:rFonts w:ascii="Garamond" w:hAnsi="Garamond"/>
          <w:b/>
          <w:sz w:val="28"/>
          <w:szCs w:val="28"/>
        </w:rPr>
        <w:tab/>
        <w:t xml:space="preserve">Escolaridade: Nível médio Incompleto; C) Apresentar certidão negativa do registro de distribuição criminal, relativa aos crimes de homicídio, roubo, estupro e corrupção de menores; D) Apresentar se devidamente identificado com crachá e colete contendo a identificação MONITOR, e com aparência pessoal adequada; E) Prestar esclarecimento, sempre que solicitado de quaisquer problemas relacionados à execução do transporte escolar. ATRIBUIÇÕES: A) Ordenar as entradas e saídas dos passageiros de forma que, no embarque os passageiros ocupem inicialmente as partes traseiras dos veículos, e que o desembarque inicie pelos passageiros dos bancos da parte dianteira; B) Permitir que entre no transporte somente estudantes com uso de máscara; C) Manter janelas e basculantes abertos para priorizar a ventilação; D) Higienizar bancos, assentos, braços, maçanetas, pegadores, janelas e portas antes e depois de cada finalização de viagem, utilizando solução </w:t>
      </w:r>
      <w:proofErr w:type="spellStart"/>
      <w:r w:rsidRPr="00D906E2">
        <w:rPr>
          <w:rFonts w:ascii="Garamond" w:hAnsi="Garamond"/>
          <w:b/>
          <w:sz w:val="28"/>
          <w:szCs w:val="28"/>
        </w:rPr>
        <w:t>sanitizante</w:t>
      </w:r>
      <w:proofErr w:type="spellEnd"/>
      <w:r w:rsidRPr="00D906E2">
        <w:rPr>
          <w:rFonts w:ascii="Garamond" w:hAnsi="Garamond"/>
          <w:b/>
          <w:sz w:val="28"/>
          <w:szCs w:val="28"/>
        </w:rPr>
        <w:t xml:space="preserve"> com hipoclorito de sódio e álcool 70%; E) Dispor de solução </w:t>
      </w:r>
      <w:proofErr w:type="spellStart"/>
      <w:r w:rsidRPr="00D906E2">
        <w:rPr>
          <w:rFonts w:ascii="Garamond" w:hAnsi="Garamond"/>
          <w:b/>
          <w:sz w:val="28"/>
          <w:szCs w:val="28"/>
        </w:rPr>
        <w:t>sanitizante</w:t>
      </w:r>
      <w:proofErr w:type="spellEnd"/>
      <w:r w:rsidRPr="00D906E2">
        <w:rPr>
          <w:rFonts w:ascii="Garamond" w:hAnsi="Garamond"/>
          <w:b/>
          <w:sz w:val="28"/>
          <w:szCs w:val="28"/>
        </w:rPr>
        <w:t xml:space="preserve"> álcool em gel 70% para higienização de mãos;</w:t>
      </w:r>
      <w:r w:rsidR="00FE625E" w:rsidRPr="00D906E2">
        <w:rPr>
          <w:rFonts w:ascii="Garamond" w:hAnsi="Garamond"/>
          <w:b/>
          <w:sz w:val="28"/>
          <w:szCs w:val="28"/>
        </w:rPr>
        <w:t xml:space="preserve"> </w:t>
      </w:r>
      <w:r w:rsidRPr="00D906E2">
        <w:rPr>
          <w:rFonts w:ascii="Garamond" w:hAnsi="Garamond"/>
          <w:b/>
          <w:sz w:val="28"/>
          <w:szCs w:val="28"/>
        </w:rPr>
        <w:t xml:space="preserve">F) Realizar aferição de temperatura corporal de estudantes , antes de adentrar no transporte escolar; G) Dar prioridade a crianças de </w:t>
      </w:r>
      <w:r w:rsidRPr="00D906E2">
        <w:rPr>
          <w:rFonts w:ascii="Garamond" w:hAnsi="Garamond"/>
          <w:b/>
          <w:sz w:val="28"/>
          <w:szCs w:val="28"/>
        </w:rPr>
        <w:lastRenderedPageBreak/>
        <w:t>educação infantil e crianças com necessidades  especiais, no embarque e desembarque e na ocupação dos bancos  dianteiros; H) Comunicar imediatamente a equipe gestora no caso de algum aluno aferir temperatura superior à 37,8°C</w:t>
      </w:r>
      <w:r w:rsidRPr="00D906E2">
        <w:rPr>
          <w:rFonts w:ascii="Garamond" w:hAnsi="Garamond"/>
          <w:sz w:val="28"/>
          <w:szCs w:val="28"/>
        </w:rPr>
        <w:t>;</w:t>
      </w:r>
    </w:p>
    <w:p w:rsidR="00A0516F" w:rsidRPr="00D906E2" w:rsidRDefault="00A0516F" w:rsidP="00D906E2">
      <w:pPr>
        <w:spacing w:beforeLines="40" w:before="96" w:afterLines="40" w:after="96" w:line="240" w:lineRule="auto"/>
        <w:contextualSpacing/>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1.2.</w:t>
      </w:r>
      <w:r w:rsidRPr="00D906E2">
        <w:rPr>
          <w:rFonts w:ascii="Garamond" w:eastAsia="Times New Roman" w:hAnsi="Garamond" w:cs="Times New Roman"/>
          <w:sz w:val="28"/>
          <w:szCs w:val="28"/>
          <w:lang w:eastAsia="pt-BR"/>
        </w:rPr>
        <w:t xml:space="preserve"> Os serviços deverão ser realizados conforme descritivo </w:t>
      </w:r>
      <w:r w:rsidR="00A43305" w:rsidRPr="00D906E2">
        <w:rPr>
          <w:rFonts w:ascii="Garamond" w:eastAsia="Times New Roman" w:hAnsi="Garamond" w:cs="Times New Roman"/>
          <w:sz w:val="28"/>
          <w:szCs w:val="28"/>
          <w:lang w:eastAsia="pt-BR"/>
        </w:rPr>
        <w:t>no</w:t>
      </w:r>
      <w:r w:rsidRPr="00D906E2">
        <w:rPr>
          <w:rFonts w:ascii="Garamond" w:eastAsia="Times New Roman" w:hAnsi="Garamond" w:cs="Times New Roman"/>
          <w:sz w:val="28"/>
          <w:szCs w:val="28"/>
          <w:lang w:eastAsia="pt-BR"/>
        </w:rPr>
        <w:t xml:space="preserve"> itinerário informado pela Secretaria Municipal de Educação. </w:t>
      </w:r>
    </w:p>
    <w:p w:rsidR="00A0516F" w:rsidRPr="00D906E2" w:rsidRDefault="00A0516F" w:rsidP="00D906E2">
      <w:pPr>
        <w:spacing w:beforeLines="40" w:before="96" w:afterLines="40" w:after="96" w:line="240" w:lineRule="auto"/>
        <w:contextualSpacing/>
        <w:rPr>
          <w:rFonts w:ascii="Garamond" w:eastAsia="Times New Roman" w:hAnsi="Garamond" w:cs="Times New Roman"/>
          <w:sz w:val="28"/>
          <w:szCs w:val="28"/>
          <w:lang w:eastAsia="pt-BR"/>
        </w:rPr>
      </w:pPr>
    </w:p>
    <w:p w:rsidR="00D906E2" w:rsidRDefault="00A0516F" w:rsidP="00D906E2">
      <w:pPr>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1.3.</w:t>
      </w:r>
      <w:r w:rsidRPr="00D906E2">
        <w:rPr>
          <w:rFonts w:ascii="Garamond" w:eastAsia="Times New Roman" w:hAnsi="Garamond" w:cs="Times New Roman"/>
          <w:sz w:val="28"/>
          <w:szCs w:val="28"/>
          <w:lang w:eastAsia="pt-BR"/>
        </w:rPr>
        <w:t xml:space="preserve"> Os serviços deverão ser realizados durante o </w:t>
      </w:r>
      <w:r w:rsidR="00A43305" w:rsidRPr="00D906E2">
        <w:rPr>
          <w:rFonts w:ascii="Garamond" w:eastAsia="Times New Roman" w:hAnsi="Garamond" w:cs="Times New Roman"/>
          <w:sz w:val="28"/>
          <w:szCs w:val="28"/>
          <w:lang w:eastAsia="pt-BR"/>
        </w:rPr>
        <w:t>período de 120(cento e vinte dias)</w:t>
      </w:r>
      <w:r w:rsidRPr="00D906E2">
        <w:rPr>
          <w:rFonts w:ascii="Garamond" w:eastAsia="Times New Roman" w:hAnsi="Garamond" w:cs="Times New Roman"/>
          <w:sz w:val="28"/>
          <w:szCs w:val="28"/>
          <w:lang w:eastAsia="pt-BR"/>
        </w:rPr>
        <w:t xml:space="preserve">, conforme descritivo </w:t>
      </w:r>
      <w:proofErr w:type="gramStart"/>
      <w:r w:rsidR="00D906E2">
        <w:rPr>
          <w:rFonts w:ascii="Garamond" w:eastAsia="Times New Roman" w:hAnsi="Garamond" w:cs="Times New Roman"/>
          <w:sz w:val="28"/>
          <w:szCs w:val="28"/>
          <w:lang w:eastAsia="pt-BR"/>
        </w:rPr>
        <w:t xml:space="preserve">no </w:t>
      </w:r>
      <w:r w:rsidRPr="00D906E2">
        <w:rPr>
          <w:rFonts w:ascii="Garamond" w:eastAsia="Times New Roman" w:hAnsi="Garamond" w:cs="Times New Roman"/>
          <w:sz w:val="28"/>
          <w:szCs w:val="28"/>
          <w:lang w:eastAsia="pt-BR"/>
        </w:rPr>
        <w:t xml:space="preserve"> itinerário</w:t>
      </w:r>
      <w:proofErr w:type="gramEnd"/>
      <w:r w:rsidRPr="00D906E2">
        <w:rPr>
          <w:rFonts w:ascii="Garamond" w:eastAsia="Times New Roman" w:hAnsi="Garamond" w:cs="Times New Roman"/>
          <w:sz w:val="28"/>
          <w:szCs w:val="28"/>
          <w:lang w:eastAsia="pt-BR"/>
        </w:rPr>
        <w:t xml:space="preserve"> informado pela Secretaria Municipal de Educação, a qual fará a fiscalização dos mesmos.  </w:t>
      </w: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1.4.</w:t>
      </w:r>
      <w:r w:rsidRPr="00D906E2">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A0516F" w:rsidRPr="00D906E2" w:rsidRDefault="00A0516F" w:rsidP="00D906E2">
      <w:pPr>
        <w:spacing w:beforeLines="40" w:before="96" w:afterLines="40" w:after="96" w:line="240" w:lineRule="auto"/>
        <w:contextualSpacing/>
        <w:rPr>
          <w:rFonts w:ascii="Garamond" w:eastAsia="Times New Roman" w:hAnsi="Garamond" w:cs="Times New Roman"/>
          <w:sz w:val="28"/>
          <w:szCs w:val="28"/>
          <w:lang w:eastAsia="pt-BR"/>
        </w:rPr>
      </w:pPr>
    </w:p>
    <w:p w:rsidR="00A0516F" w:rsidRPr="00D906E2" w:rsidRDefault="00A0516F" w:rsidP="00D906E2">
      <w:pPr>
        <w:spacing w:beforeLines="40" w:before="96" w:afterLines="40" w:after="96" w:line="240" w:lineRule="auto"/>
        <w:contextualSpacing/>
        <w:rPr>
          <w:rFonts w:ascii="Garamond" w:eastAsia="Verdana" w:hAnsi="Garamond" w:cs="Times New Roman"/>
          <w:b/>
          <w:sz w:val="28"/>
          <w:szCs w:val="28"/>
          <w:u w:val="single"/>
        </w:rPr>
      </w:pPr>
      <w:r w:rsidRPr="00D906E2">
        <w:rPr>
          <w:rFonts w:ascii="Garamond" w:eastAsia="Verdana" w:hAnsi="Garamond" w:cs="Times New Roman"/>
          <w:b/>
          <w:sz w:val="28"/>
          <w:szCs w:val="28"/>
          <w:u w:val="single"/>
        </w:rPr>
        <w:t>CLÁUSULA SEGUNDA – DA VINCULAÇÃO AO PROCESSO LICITATÓRIO</w:t>
      </w:r>
    </w:p>
    <w:p w:rsidR="00A0516F" w:rsidRPr="00D906E2" w:rsidRDefault="00A0516F" w:rsidP="00D906E2">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A0516F" w:rsidRPr="00D906E2" w:rsidRDefault="00A0516F" w:rsidP="00D906E2">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2.1.</w:t>
      </w:r>
      <w:r w:rsidRPr="00D906E2">
        <w:rPr>
          <w:rFonts w:ascii="Garamond" w:eastAsia="Verdana" w:hAnsi="Garamond" w:cs="Times New Roman"/>
          <w:spacing w:val="1"/>
          <w:sz w:val="28"/>
          <w:szCs w:val="28"/>
        </w:rPr>
        <w:t xml:space="preserve"> O presente instrumento, independentemente de sua transcrição, encontra-se vinculado ao Processo Administrativo Licitatório nº 00</w:t>
      </w:r>
      <w:r w:rsidR="00A43305" w:rsidRPr="00D906E2">
        <w:rPr>
          <w:rFonts w:ascii="Garamond" w:eastAsia="Verdana" w:hAnsi="Garamond" w:cs="Times New Roman"/>
          <w:spacing w:val="1"/>
          <w:sz w:val="28"/>
          <w:szCs w:val="28"/>
        </w:rPr>
        <w:t>27</w:t>
      </w:r>
      <w:r w:rsidRPr="00D906E2">
        <w:rPr>
          <w:rFonts w:ascii="Garamond" w:eastAsia="Verdana" w:hAnsi="Garamond" w:cs="Times New Roman"/>
          <w:spacing w:val="1"/>
          <w:sz w:val="28"/>
          <w:szCs w:val="28"/>
        </w:rPr>
        <w:t xml:space="preserve">/2021 - PR, </w:t>
      </w:r>
      <w:r w:rsidR="00A43305" w:rsidRPr="00D906E2">
        <w:rPr>
          <w:rFonts w:ascii="Garamond" w:eastAsia="Verdana" w:hAnsi="Garamond" w:cs="Times New Roman"/>
          <w:spacing w:val="1"/>
          <w:sz w:val="28"/>
          <w:szCs w:val="28"/>
        </w:rPr>
        <w:t xml:space="preserve">Dispensa </w:t>
      </w:r>
      <w:r w:rsidRPr="00D906E2">
        <w:rPr>
          <w:rFonts w:ascii="Garamond" w:eastAsia="Verdana" w:hAnsi="Garamond" w:cs="Times New Roman"/>
          <w:spacing w:val="1"/>
          <w:sz w:val="28"/>
          <w:szCs w:val="28"/>
        </w:rPr>
        <w:t>nº 00</w:t>
      </w:r>
      <w:r w:rsidR="00A43305" w:rsidRPr="00D906E2">
        <w:rPr>
          <w:rFonts w:ascii="Garamond" w:eastAsia="Verdana" w:hAnsi="Garamond" w:cs="Times New Roman"/>
          <w:spacing w:val="1"/>
          <w:sz w:val="28"/>
          <w:szCs w:val="28"/>
        </w:rPr>
        <w:t>13</w:t>
      </w:r>
      <w:r w:rsidRPr="00D906E2">
        <w:rPr>
          <w:rFonts w:ascii="Garamond" w:eastAsia="Verdana" w:hAnsi="Garamond" w:cs="Times New Roman"/>
          <w:spacing w:val="1"/>
          <w:sz w:val="28"/>
          <w:szCs w:val="28"/>
        </w:rPr>
        <w:t xml:space="preserve">/2021 </w:t>
      </w:r>
      <w:r w:rsidR="00A43305" w:rsidRPr="00D906E2">
        <w:rPr>
          <w:rFonts w:ascii="Garamond" w:eastAsia="Verdana" w:hAnsi="Garamond" w:cs="Times New Roman"/>
          <w:spacing w:val="1"/>
          <w:sz w:val="28"/>
          <w:szCs w:val="28"/>
        </w:rPr>
        <w:t>–</w:t>
      </w:r>
      <w:r w:rsidRPr="00D906E2">
        <w:rPr>
          <w:rFonts w:ascii="Garamond" w:eastAsia="Verdana" w:hAnsi="Garamond" w:cs="Times New Roman"/>
          <w:spacing w:val="1"/>
          <w:sz w:val="28"/>
          <w:szCs w:val="28"/>
        </w:rPr>
        <w:t xml:space="preserve"> PR</w:t>
      </w:r>
      <w:r w:rsidR="00A43305" w:rsidRPr="00D906E2">
        <w:rPr>
          <w:rFonts w:ascii="Garamond" w:eastAsia="Verdana" w:hAnsi="Garamond" w:cs="Times New Roman"/>
          <w:spacing w:val="1"/>
          <w:sz w:val="28"/>
          <w:szCs w:val="28"/>
        </w:rPr>
        <w:t>.</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D906E2">
        <w:rPr>
          <w:rFonts w:ascii="Garamond" w:eastAsia="Times New Roman" w:hAnsi="Garamond" w:cs="Times New Roman"/>
          <w:b/>
          <w:color w:val="000000"/>
          <w:sz w:val="28"/>
          <w:szCs w:val="28"/>
          <w:u w:val="single"/>
          <w:lang w:eastAsia="pt-BR"/>
        </w:rPr>
        <w:t xml:space="preserve">CLÁUSULA TERCEIRA – DA DOTAÇÃO ORÇAMENTÁRIA </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D906E2">
        <w:rPr>
          <w:rFonts w:ascii="Garamond" w:eastAsia="Times New Roman" w:hAnsi="Garamond" w:cs="Times New Roman"/>
          <w:b/>
          <w:color w:val="000000"/>
          <w:sz w:val="28"/>
          <w:szCs w:val="28"/>
          <w:lang w:eastAsia="pt-BR"/>
        </w:rPr>
        <w:t xml:space="preserve">3.1. </w:t>
      </w:r>
      <w:r w:rsidRPr="00D906E2">
        <w:rPr>
          <w:rFonts w:ascii="Garamond" w:eastAsia="Times New Roman" w:hAnsi="Garamond" w:cs="Times New Roman"/>
          <w:color w:val="000000"/>
          <w:sz w:val="28"/>
          <w:szCs w:val="28"/>
          <w:lang w:eastAsia="pt-BR"/>
        </w:rPr>
        <w:t>A despesa deste contrato correrá a conta de elementos do Orçamento de 2021, conforme segue:</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tbl>
      <w:tblPr>
        <w:tblW w:w="9067" w:type="dxa"/>
        <w:tblLook w:val="04A0" w:firstRow="1" w:lastRow="0" w:firstColumn="1" w:lastColumn="0" w:noHBand="0" w:noVBand="1"/>
      </w:tblPr>
      <w:tblGrid>
        <w:gridCol w:w="9067"/>
      </w:tblGrid>
      <w:tr w:rsidR="00A0516F" w:rsidRPr="00D906E2" w:rsidTr="005C1E54">
        <w:tc>
          <w:tcPr>
            <w:tcW w:w="9067" w:type="dxa"/>
            <w:tcBorders>
              <w:top w:val="single" w:sz="4" w:space="0" w:color="auto"/>
              <w:left w:val="single" w:sz="4" w:space="0" w:color="auto"/>
              <w:bottom w:val="single" w:sz="4" w:space="0" w:color="auto"/>
              <w:right w:val="single" w:sz="4" w:space="0" w:color="auto"/>
            </w:tcBorders>
          </w:tcPr>
          <w:p w:rsidR="00A0516F" w:rsidRPr="00D906E2" w:rsidRDefault="00A0516F" w:rsidP="00D906E2">
            <w:pPr>
              <w:spacing w:after="0"/>
              <w:rPr>
                <w:rFonts w:ascii="Garamond" w:hAnsi="Garamond"/>
                <w:sz w:val="28"/>
                <w:szCs w:val="28"/>
              </w:rPr>
            </w:pPr>
            <w:r w:rsidRPr="00D906E2">
              <w:rPr>
                <w:rFonts w:ascii="Garamond" w:eastAsia="Times New Roman" w:hAnsi="Garamond" w:cs="Times New Roman"/>
                <w:b/>
                <w:sz w:val="28"/>
                <w:szCs w:val="28"/>
              </w:rPr>
              <w:t>Despesa</w:t>
            </w:r>
          </w:p>
        </w:tc>
      </w:tr>
      <w:tr w:rsidR="00A0516F" w:rsidRPr="00D906E2" w:rsidTr="005C1E54">
        <w:tc>
          <w:tcPr>
            <w:tcW w:w="9067" w:type="dxa"/>
            <w:tcBorders>
              <w:top w:val="single" w:sz="4" w:space="0" w:color="auto"/>
              <w:left w:val="single" w:sz="4" w:space="0" w:color="auto"/>
              <w:bottom w:val="single" w:sz="4" w:space="0" w:color="auto"/>
              <w:right w:val="single" w:sz="4" w:space="0" w:color="auto"/>
            </w:tcBorders>
          </w:tcPr>
          <w:p w:rsidR="00A0516F" w:rsidRPr="00D906E2" w:rsidRDefault="00A0516F" w:rsidP="00D906E2">
            <w:pPr>
              <w:spacing w:after="0"/>
              <w:rPr>
                <w:rFonts w:ascii="Garamond" w:hAnsi="Garamond"/>
                <w:b/>
                <w:sz w:val="28"/>
                <w:szCs w:val="28"/>
              </w:rPr>
            </w:pPr>
            <w:r w:rsidRPr="00D906E2">
              <w:rPr>
                <w:rFonts w:ascii="Garamond" w:eastAsia="Times New Roman" w:hAnsi="Garamond" w:cs="Times New Roman"/>
                <w:b/>
                <w:sz w:val="28"/>
                <w:szCs w:val="28"/>
              </w:rPr>
              <w:t>48 - 1 . 2004 . 12 . 361 . 12 . 2.27 . 1 . 339000 Aplicações Diretas</w:t>
            </w:r>
          </w:p>
        </w:tc>
      </w:tr>
      <w:tr w:rsidR="00A0516F" w:rsidRPr="00D906E2" w:rsidTr="005C1E54">
        <w:tc>
          <w:tcPr>
            <w:tcW w:w="9067" w:type="dxa"/>
            <w:tcBorders>
              <w:top w:val="single" w:sz="4" w:space="0" w:color="auto"/>
              <w:left w:val="single" w:sz="4" w:space="0" w:color="auto"/>
              <w:bottom w:val="single" w:sz="4" w:space="0" w:color="auto"/>
              <w:right w:val="single" w:sz="4" w:space="0" w:color="auto"/>
            </w:tcBorders>
          </w:tcPr>
          <w:p w:rsidR="00A0516F" w:rsidRPr="00D906E2" w:rsidRDefault="00A0516F" w:rsidP="00D906E2">
            <w:pPr>
              <w:spacing w:after="0"/>
              <w:rPr>
                <w:rFonts w:ascii="Garamond" w:hAnsi="Garamond"/>
                <w:b/>
                <w:sz w:val="28"/>
                <w:szCs w:val="28"/>
              </w:rPr>
            </w:pPr>
            <w:r w:rsidRPr="00D906E2">
              <w:rPr>
                <w:rFonts w:ascii="Garamond" w:eastAsia="Times New Roman" w:hAnsi="Garamond" w:cs="Times New Roman"/>
                <w:b/>
                <w:sz w:val="28"/>
                <w:szCs w:val="28"/>
              </w:rPr>
              <w:t>49 - 1 . 2004 . 12 . 361 . 12 . 2.27 . 1 . 339000 Aplicações Diretas</w:t>
            </w:r>
          </w:p>
        </w:tc>
      </w:tr>
      <w:tr w:rsidR="00A0516F" w:rsidRPr="00D906E2" w:rsidTr="005C1E54">
        <w:tc>
          <w:tcPr>
            <w:tcW w:w="9067" w:type="dxa"/>
            <w:tcBorders>
              <w:top w:val="single" w:sz="4" w:space="0" w:color="auto"/>
              <w:left w:val="single" w:sz="4" w:space="0" w:color="auto"/>
              <w:bottom w:val="single" w:sz="4" w:space="0" w:color="auto"/>
              <w:right w:val="single" w:sz="4" w:space="0" w:color="auto"/>
            </w:tcBorders>
          </w:tcPr>
          <w:p w:rsidR="00A0516F" w:rsidRPr="00D906E2" w:rsidRDefault="00A0516F" w:rsidP="00D906E2">
            <w:pPr>
              <w:spacing w:after="0"/>
              <w:rPr>
                <w:rFonts w:ascii="Garamond" w:hAnsi="Garamond"/>
                <w:b/>
                <w:sz w:val="28"/>
                <w:szCs w:val="28"/>
              </w:rPr>
            </w:pPr>
            <w:r w:rsidRPr="00D906E2">
              <w:rPr>
                <w:rFonts w:ascii="Garamond" w:eastAsia="Times New Roman" w:hAnsi="Garamond" w:cs="Times New Roman"/>
                <w:b/>
                <w:sz w:val="28"/>
                <w:szCs w:val="28"/>
              </w:rPr>
              <w:t>50 - 1 . 2004 . 12 . 361 . 12 . 2.27 . 1 . 339000 Aplicações Diretas</w:t>
            </w:r>
          </w:p>
        </w:tc>
      </w:tr>
      <w:tr w:rsidR="00A0516F" w:rsidRPr="00D906E2" w:rsidTr="005C1E54">
        <w:tc>
          <w:tcPr>
            <w:tcW w:w="9067" w:type="dxa"/>
            <w:tcBorders>
              <w:top w:val="single" w:sz="4" w:space="0" w:color="auto"/>
              <w:left w:val="single" w:sz="4" w:space="0" w:color="auto"/>
              <w:bottom w:val="single" w:sz="4" w:space="0" w:color="auto"/>
              <w:right w:val="single" w:sz="4" w:space="0" w:color="auto"/>
            </w:tcBorders>
          </w:tcPr>
          <w:p w:rsidR="00A0516F" w:rsidRPr="00D906E2" w:rsidRDefault="00A0516F" w:rsidP="00D906E2">
            <w:pPr>
              <w:spacing w:after="0"/>
              <w:rPr>
                <w:rFonts w:ascii="Garamond" w:hAnsi="Garamond"/>
                <w:b/>
                <w:sz w:val="28"/>
                <w:szCs w:val="28"/>
              </w:rPr>
            </w:pPr>
            <w:r w:rsidRPr="00D906E2">
              <w:rPr>
                <w:rFonts w:ascii="Garamond" w:eastAsia="Times New Roman" w:hAnsi="Garamond" w:cs="Times New Roman"/>
                <w:b/>
                <w:sz w:val="28"/>
                <w:szCs w:val="28"/>
              </w:rPr>
              <w:t>51 - 1 . 2004 . 12 . 362 . 12 . 2.28 . 1 . 339000 Aplicações Diretas</w:t>
            </w:r>
          </w:p>
        </w:tc>
      </w:tr>
      <w:tr w:rsidR="00A0516F" w:rsidRPr="00D906E2" w:rsidTr="005C1E54">
        <w:tc>
          <w:tcPr>
            <w:tcW w:w="9067" w:type="dxa"/>
            <w:tcBorders>
              <w:top w:val="single" w:sz="4" w:space="0" w:color="auto"/>
              <w:left w:val="single" w:sz="4" w:space="0" w:color="auto"/>
              <w:bottom w:val="single" w:sz="4" w:space="0" w:color="auto"/>
              <w:right w:val="single" w:sz="4" w:space="0" w:color="auto"/>
            </w:tcBorders>
          </w:tcPr>
          <w:p w:rsidR="00A0516F" w:rsidRPr="00D906E2" w:rsidRDefault="00A0516F" w:rsidP="00D906E2">
            <w:pPr>
              <w:spacing w:after="0"/>
              <w:rPr>
                <w:rFonts w:ascii="Garamond" w:hAnsi="Garamond"/>
                <w:b/>
                <w:sz w:val="28"/>
                <w:szCs w:val="28"/>
              </w:rPr>
            </w:pPr>
            <w:r w:rsidRPr="00D906E2">
              <w:rPr>
                <w:rFonts w:ascii="Garamond" w:eastAsia="Times New Roman" w:hAnsi="Garamond" w:cs="Times New Roman"/>
                <w:b/>
                <w:sz w:val="28"/>
                <w:szCs w:val="28"/>
              </w:rPr>
              <w:t>52 - 1 . 2004 . 12 . 362 . 12 . 2.28 . 1 . 339000 Aplicações Diretas</w:t>
            </w:r>
          </w:p>
        </w:tc>
      </w:tr>
      <w:tr w:rsidR="00A0516F" w:rsidRPr="00D906E2" w:rsidTr="005C1E54">
        <w:tc>
          <w:tcPr>
            <w:tcW w:w="9067" w:type="dxa"/>
            <w:tcBorders>
              <w:top w:val="single" w:sz="4" w:space="0" w:color="auto"/>
              <w:left w:val="single" w:sz="4" w:space="0" w:color="auto"/>
              <w:bottom w:val="single" w:sz="4" w:space="0" w:color="auto"/>
              <w:right w:val="single" w:sz="4" w:space="0" w:color="auto"/>
            </w:tcBorders>
          </w:tcPr>
          <w:p w:rsidR="00A0516F" w:rsidRPr="00D906E2" w:rsidRDefault="00A0516F" w:rsidP="00D906E2">
            <w:pPr>
              <w:spacing w:after="0"/>
              <w:rPr>
                <w:rFonts w:ascii="Garamond" w:hAnsi="Garamond"/>
                <w:b/>
                <w:sz w:val="28"/>
                <w:szCs w:val="28"/>
              </w:rPr>
            </w:pPr>
            <w:r w:rsidRPr="00D906E2">
              <w:rPr>
                <w:rFonts w:ascii="Garamond" w:eastAsia="Times New Roman" w:hAnsi="Garamond" w:cs="Times New Roman"/>
                <w:b/>
                <w:sz w:val="28"/>
                <w:szCs w:val="28"/>
              </w:rPr>
              <w:t>53 - 1 . 2004 . 12 . 362 . 12 . 2.28 . 1 . 339000 Aplicações Diretas</w:t>
            </w:r>
          </w:p>
        </w:tc>
      </w:tr>
    </w:tbl>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u w:val="single"/>
          <w:lang w:eastAsia="pt-BR"/>
        </w:rPr>
        <w:t xml:space="preserve">CLÁUSULA QUARTA – DO PAGAMENTO E VALOR      </w:t>
      </w:r>
      <w:r w:rsidRPr="00D906E2">
        <w:rPr>
          <w:rFonts w:ascii="Garamond" w:eastAsia="Times New Roman" w:hAnsi="Garamond" w:cs="Times New Roman"/>
          <w:sz w:val="28"/>
          <w:szCs w:val="28"/>
          <w:lang w:eastAsia="pt-BR"/>
        </w:rPr>
        <w:t xml:space="preserve">          </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FE625E"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D906E2">
        <w:rPr>
          <w:rFonts w:ascii="Garamond" w:eastAsia="Times New Roman" w:hAnsi="Garamond" w:cs="Times New Roman"/>
          <w:b/>
          <w:sz w:val="28"/>
          <w:szCs w:val="28"/>
          <w:lang w:eastAsia="pt-BR"/>
        </w:rPr>
        <w:t xml:space="preserve">4.1.  </w:t>
      </w:r>
      <w:r w:rsidR="00FE625E" w:rsidRPr="00D906E2">
        <w:rPr>
          <w:rFonts w:ascii="Garamond" w:eastAsia="Times New Roman" w:hAnsi="Garamond" w:cs="Times New Roman"/>
          <w:sz w:val="28"/>
          <w:szCs w:val="28"/>
          <w:lang w:eastAsia="pt-BR"/>
        </w:rPr>
        <w:t xml:space="preserve">O valor a ser pago </w:t>
      </w:r>
      <w:proofErr w:type="gramStart"/>
      <w:r w:rsidR="00FE625E" w:rsidRPr="00D906E2">
        <w:rPr>
          <w:rFonts w:ascii="Garamond" w:eastAsia="Times New Roman" w:hAnsi="Garamond" w:cs="Times New Roman"/>
          <w:sz w:val="28"/>
          <w:szCs w:val="28"/>
          <w:lang w:eastAsia="pt-BR"/>
        </w:rPr>
        <w:t>a Contratada</w:t>
      </w:r>
      <w:proofErr w:type="gramEnd"/>
      <w:r w:rsidR="00FE625E" w:rsidRPr="00D906E2">
        <w:rPr>
          <w:rFonts w:ascii="Garamond" w:eastAsia="Times New Roman" w:hAnsi="Garamond" w:cs="Times New Roman"/>
          <w:sz w:val="28"/>
          <w:szCs w:val="28"/>
          <w:lang w:eastAsia="pt-BR"/>
        </w:rPr>
        <w:t>, será de R$4,40(qua</w:t>
      </w:r>
      <w:r w:rsidR="00AB266D">
        <w:rPr>
          <w:rFonts w:ascii="Garamond" w:eastAsia="Times New Roman" w:hAnsi="Garamond" w:cs="Times New Roman"/>
          <w:sz w:val="28"/>
          <w:szCs w:val="28"/>
          <w:lang w:eastAsia="pt-BR"/>
        </w:rPr>
        <w:t>tro</w:t>
      </w:r>
      <w:r w:rsidR="00FE625E" w:rsidRPr="00D906E2">
        <w:rPr>
          <w:rFonts w:ascii="Garamond" w:eastAsia="Times New Roman" w:hAnsi="Garamond" w:cs="Times New Roman"/>
          <w:sz w:val="28"/>
          <w:szCs w:val="28"/>
          <w:lang w:eastAsia="pt-BR"/>
        </w:rPr>
        <w:t xml:space="preserve"> reais e quarenta centavos), por KM, totalizando no final dos 120 dias, o valor de </w:t>
      </w:r>
      <w:r w:rsidR="00FE625E" w:rsidRPr="00D906E2">
        <w:rPr>
          <w:rFonts w:ascii="Garamond" w:eastAsia="Times New Roman" w:hAnsi="Garamond" w:cs="Times New Roman"/>
          <w:b/>
          <w:sz w:val="28"/>
          <w:szCs w:val="28"/>
          <w:u w:val="single"/>
          <w:lang w:eastAsia="pt-BR"/>
        </w:rPr>
        <w:t>R$38.332,80(TRINTA E OITO MIL TREZENTOS E TRINTA E DOIS REAIS E OITENTA CENTAVOS)</w:t>
      </w:r>
    </w:p>
    <w:p w:rsidR="00FE625E" w:rsidRPr="00D906E2" w:rsidRDefault="00FE625E"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FE625E"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 4.2. </w:t>
      </w:r>
      <w:r w:rsidR="00A0516F" w:rsidRPr="00D906E2">
        <w:rPr>
          <w:rFonts w:ascii="Garamond" w:eastAsia="Times New Roman" w:hAnsi="Garamond" w:cs="Times New Roman"/>
          <w:sz w:val="28"/>
          <w:szCs w:val="28"/>
          <w:lang w:eastAsia="pt-BR"/>
        </w:rPr>
        <w:t xml:space="preserve">O pagamento será efetuado até o 10º dia útil do mês subsequente à prestação dos serviços, com o devido adimplemento contratual, mediante emissão e apresentação da Nota Fiscal, de acordo com os termos do art. 40, XIV, “a” da Lei nº 8.666/93.  </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4</w:t>
      </w:r>
      <w:r w:rsidR="00FE625E" w:rsidRPr="00D906E2">
        <w:rPr>
          <w:rFonts w:ascii="Garamond" w:eastAsia="Times New Roman" w:hAnsi="Garamond" w:cs="Times New Roman"/>
          <w:b/>
          <w:sz w:val="28"/>
          <w:szCs w:val="28"/>
          <w:lang w:eastAsia="pt-BR"/>
        </w:rPr>
        <w:t>.3</w:t>
      </w:r>
      <w:r w:rsidRPr="00D906E2">
        <w:rPr>
          <w:rFonts w:ascii="Garamond" w:eastAsia="Times New Roman" w:hAnsi="Garamond" w:cs="Times New Roman"/>
          <w:b/>
          <w:sz w:val="28"/>
          <w:szCs w:val="28"/>
          <w:lang w:eastAsia="pt-BR"/>
        </w:rPr>
        <w:t xml:space="preserve">. </w:t>
      </w:r>
      <w:r w:rsidRPr="00D906E2">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FE625E" w:rsidP="00D906E2">
      <w:pPr>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4.4</w:t>
      </w:r>
      <w:r w:rsidR="00A0516F" w:rsidRPr="00D906E2">
        <w:rPr>
          <w:rFonts w:ascii="Garamond" w:eastAsia="Times New Roman" w:hAnsi="Garamond" w:cs="Times New Roman"/>
          <w:b/>
          <w:sz w:val="28"/>
          <w:szCs w:val="28"/>
          <w:lang w:eastAsia="pt-BR"/>
        </w:rPr>
        <w:t>.</w:t>
      </w:r>
      <w:r w:rsidR="00A0516F" w:rsidRPr="00D906E2">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FE625E" w:rsidP="00D906E2">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D906E2">
        <w:rPr>
          <w:rFonts w:ascii="Garamond" w:eastAsia="Times New Roman" w:hAnsi="Garamond" w:cs="Times New Roman"/>
          <w:b/>
          <w:color w:val="000000"/>
          <w:sz w:val="28"/>
          <w:szCs w:val="28"/>
          <w:lang w:eastAsia="pt-BR"/>
        </w:rPr>
        <w:t>4.5</w:t>
      </w:r>
      <w:r w:rsidR="00A0516F" w:rsidRPr="00D906E2">
        <w:rPr>
          <w:rFonts w:ascii="Garamond" w:eastAsia="Times New Roman" w:hAnsi="Garamond" w:cs="Times New Roman"/>
          <w:b/>
          <w:color w:val="000000"/>
          <w:sz w:val="28"/>
          <w:szCs w:val="28"/>
          <w:lang w:eastAsia="pt-BR"/>
        </w:rPr>
        <w:t xml:space="preserve">. </w:t>
      </w:r>
      <w:r w:rsidR="00A0516F" w:rsidRPr="00D906E2">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A0516F" w:rsidRPr="00D906E2" w:rsidRDefault="00FE625E" w:rsidP="00D906E2">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D906E2">
        <w:rPr>
          <w:rFonts w:ascii="Garamond" w:eastAsia="Times New Roman" w:hAnsi="Garamond" w:cs="Times New Roman"/>
          <w:b/>
          <w:color w:val="000000"/>
          <w:sz w:val="28"/>
          <w:szCs w:val="28"/>
          <w:lang w:eastAsia="pt-BR"/>
        </w:rPr>
        <w:t>4.6</w:t>
      </w:r>
      <w:r w:rsidR="00A0516F" w:rsidRPr="00D906E2">
        <w:rPr>
          <w:rFonts w:ascii="Garamond" w:eastAsia="Times New Roman" w:hAnsi="Garamond" w:cs="Times New Roman"/>
          <w:b/>
          <w:color w:val="000000"/>
          <w:sz w:val="28"/>
          <w:szCs w:val="28"/>
          <w:lang w:eastAsia="pt-BR"/>
        </w:rPr>
        <w:t>.</w:t>
      </w:r>
      <w:r w:rsidR="00A0516F" w:rsidRPr="00D906E2">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00A0516F" w:rsidRPr="00D906E2">
        <w:rPr>
          <w:rFonts w:ascii="Garamond" w:eastAsia="Times New Roman" w:hAnsi="Garamond" w:cs="Times New Roman"/>
          <w:color w:val="000000"/>
          <w:sz w:val="28"/>
          <w:szCs w:val="28"/>
          <w:lang w:eastAsia="pt-BR"/>
        </w:rPr>
        <w:t>de  1993</w:t>
      </w:r>
      <w:proofErr w:type="gramEnd"/>
      <w:r w:rsidR="00A0516F" w:rsidRPr="00D906E2">
        <w:rPr>
          <w:rFonts w:ascii="Garamond" w:eastAsia="Times New Roman" w:hAnsi="Garamond" w:cs="Times New Roman"/>
          <w:color w:val="000000"/>
          <w:sz w:val="28"/>
          <w:szCs w:val="28"/>
          <w:lang w:eastAsia="pt-BR"/>
        </w:rPr>
        <w:t>, consolidadas.</w:t>
      </w:r>
    </w:p>
    <w:p w:rsidR="00A0516F" w:rsidRPr="00D906E2" w:rsidRDefault="00A0516F" w:rsidP="00D906E2">
      <w:pPr>
        <w:spacing w:beforeLines="40" w:before="96" w:afterLines="40" w:after="96" w:line="240" w:lineRule="auto"/>
        <w:contextualSpacing/>
        <w:rPr>
          <w:rFonts w:ascii="Garamond" w:eastAsia="Verdana" w:hAnsi="Garamond" w:cs="Times New Roman"/>
          <w:b/>
          <w:sz w:val="28"/>
          <w:szCs w:val="28"/>
          <w:u w:val="single"/>
        </w:rPr>
      </w:pPr>
    </w:p>
    <w:p w:rsidR="00A0516F" w:rsidRPr="00D906E2" w:rsidRDefault="00A0516F" w:rsidP="00D906E2">
      <w:pPr>
        <w:spacing w:beforeLines="40" w:before="96" w:afterLines="40" w:after="96" w:line="240" w:lineRule="auto"/>
        <w:contextualSpacing/>
        <w:rPr>
          <w:rFonts w:ascii="Garamond" w:eastAsia="Verdana" w:hAnsi="Garamond" w:cs="Times New Roman"/>
          <w:b/>
          <w:sz w:val="28"/>
          <w:szCs w:val="28"/>
          <w:u w:val="single"/>
        </w:rPr>
      </w:pPr>
      <w:r w:rsidRPr="00D906E2">
        <w:rPr>
          <w:rFonts w:ascii="Garamond" w:eastAsia="Verdana" w:hAnsi="Garamond" w:cs="Times New Roman"/>
          <w:b/>
          <w:sz w:val="28"/>
          <w:szCs w:val="28"/>
          <w:u w:val="single"/>
        </w:rPr>
        <w:t>CLÁUSULA QUINTA -  DAS OBRIGAÇÕES DA CONTRATADA E CONTRATANTE</w:t>
      </w:r>
    </w:p>
    <w:p w:rsidR="00A0516F" w:rsidRPr="00D906E2" w:rsidRDefault="00A0516F" w:rsidP="00D906E2">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A0516F" w:rsidRPr="00D906E2" w:rsidRDefault="00A0516F" w:rsidP="00D906E2">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5.1.</w:t>
      </w:r>
      <w:r w:rsidRPr="00D906E2">
        <w:rPr>
          <w:rFonts w:ascii="Garamond" w:eastAsia="Verdana" w:hAnsi="Garamond" w:cs="Times New Roman"/>
          <w:spacing w:val="1"/>
          <w:sz w:val="28"/>
          <w:szCs w:val="28"/>
        </w:rPr>
        <w:t xml:space="preserve"> As obrigações da contratada são as descritas </w:t>
      </w:r>
      <w:r w:rsidR="00A43305" w:rsidRPr="00D906E2">
        <w:rPr>
          <w:rFonts w:ascii="Garamond" w:eastAsia="Verdana" w:hAnsi="Garamond" w:cs="Times New Roman"/>
          <w:spacing w:val="1"/>
          <w:sz w:val="28"/>
          <w:szCs w:val="28"/>
        </w:rPr>
        <w:t>neste contrato</w:t>
      </w:r>
      <w:r w:rsidRPr="00D906E2">
        <w:rPr>
          <w:rFonts w:ascii="Garamond" w:eastAsia="Verdana" w:hAnsi="Garamond" w:cs="Times New Roman"/>
          <w:spacing w:val="1"/>
          <w:sz w:val="28"/>
          <w:szCs w:val="28"/>
        </w:rPr>
        <w:t xml:space="preserve">. </w:t>
      </w:r>
    </w:p>
    <w:p w:rsidR="00A0516F" w:rsidRPr="00D906E2" w:rsidRDefault="00A0516F" w:rsidP="00D906E2">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A0516F" w:rsidRPr="00D906E2" w:rsidRDefault="00A0516F" w:rsidP="00D906E2">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5.2 –</w:t>
      </w:r>
      <w:r w:rsidRPr="00D906E2">
        <w:rPr>
          <w:rFonts w:ascii="Garamond" w:eastAsia="Verdana" w:hAnsi="Garamond" w:cs="Times New Roman"/>
          <w:spacing w:val="1"/>
          <w:sz w:val="28"/>
          <w:szCs w:val="28"/>
        </w:rPr>
        <w:t xml:space="preserve"> São atribuições e condições da contratante aquelas descritas no </w:t>
      </w:r>
      <w:r w:rsidR="00D906E2" w:rsidRPr="00D906E2">
        <w:rPr>
          <w:rFonts w:ascii="Garamond" w:eastAsia="Verdana" w:hAnsi="Garamond" w:cs="Times New Roman"/>
          <w:spacing w:val="1"/>
          <w:sz w:val="28"/>
          <w:szCs w:val="28"/>
        </w:rPr>
        <w:t>Item do itinerário</w:t>
      </w:r>
      <w:r w:rsidRPr="00D906E2">
        <w:rPr>
          <w:rFonts w:ascii="Garamond" w:eastAsia="Verdana" w:hAnsi="Garamond" w:cs="Times New Roman"/>
          <w:spacing w:val="1"/>
          <w:sz w:val="28"/>
          <w:szCs w:val="28"/>
        </w:rPr>
        <w:t xml:space="preserve">. </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5.3</w:t>
      </w:r>
      <w:r w:rsidRPr="00D906E2">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A0516F" w:rsidRPr="00D906E2" w:rsidRDefault="00A0516F" w:rsidP="00D906E2">
      <w:pPr>
        <w:spacing w:beforeLines="40" w:before="96" w:afterLines="40" w:after="96" w:line="240" w:lineRule="auto"/>
        <w:contextualSpacing/>
        <w:rPr>
          <w:rFonts w:ascii="Garamond" w:eastAsia="Verdana" w:hAnsi="Garamond" w:cs="Times New Roman"/>
          <w:b/>
          <w:sz w:val="28"/>
          <w:szCs w:val="28"/>
          <w:u w:val="single"/>
        </w:rPr>
      </w:pPr>
    </w:p>
    <w:p w:rsidR="00A0516F" w:rsidRPr="00D906E2" w:rsidRDefault="00A0516F" w:rsidP="00D906E2">
      <w:pPr>
        <w:spacing w:beforeLines="40" w:before="96" w:afterLines="40" w:after="96" w:line="240" w:lineRule="auto"/>
        <w:contextualSpacing/>
        <w:rPr>
          <w:rFonts w:ascii="Garamond" w:eastAsia="Verdana" w:hAnsi="Garamond" w:cs="Times New Roman"/>
          <w:b/>
          <w:sz w:val="28"/>
          <w:szCs w:val="28"/>
          <w:u w:val="single"/>
        </w:rPr>
      </w:pPr>
      <w:r w:rsidRPr="00D906E2">
        <w:rPr>
          <w:rFonts w:ascii="Garamond" w:eastAsia="Verdana" w:hAnsi="Garamond" w:cs="Times New Roman"/>
          <w:b/>
          <w:sz w:val="28"/>
          <w:szCs w:val="28"/>
          <w:u w:val="single"/>
        </w:rPr>
        <w:t>CLÁUSULA SEXTA – DAS PENALIDADES</w:t>
      </w:r>
    </w:p>
    <w:p w:rsidR="00A0516F" w:rsidRPr="00D906E2" w:rsidRDefault="00A0516F" w:rsidP="00D906E2">
      <w:pPr>
        <w:spacing w:beforeLines="40" w:before="96" w:afterLines="40" w:after="96" w:line="240" w:lineRule="auto"/>
        <w:contextualSpacing/>
        <w:rPr>
          <w:rFonts w:ascii="Garamond" w:eastAsia="Verdana" w:hAnsi="Garamond" w:cs="Times New Roman"/>
          <w:b/>
          <w:sz w:val="28"/>
          <w:szCs w:val="28"/>
          <w:u w:val="single"/>
        </w:rPr>
      </w:pPr>
    </w:p>
    <w:p w:rsidR="00A0516F" w:rsidRPr="00D906E2" w:rsidRDefault="00A0516F" w:rsidP="00D906E2">
      <w:pPr>
        <w:spacing w:beforeLines="40" w:before="96" w:afterLines="40" w:after="96" w:line="240" w:lineRule="auto"/>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 xml:space="preserve">6.1. </w:t>
      </w:r>
      <w:r w:rsidRPr="00D906E2">
        <w:rPr>
          <w:rFonts w:ascii="Garamond" w:eastAsia="Verdana" w:hAnsi="Garamond" w:cs="Times New Roman"/>
          <w:spacing w:val="1"/>
          <w:sz w:val="28"/>
          <w:szCs w:val="28"/>
        </w:rPr>
        <w:t xml:space="preserve">Comete infração administrativa nos termos da Lei nº 8.666 de 1993 e da Lei nº 10.520, de 2002 a Contratada que: </w:t>
      </w:r>
    </w:p>
    <w:p w:rsidR="00A0516F" w:rsidRPr="00D906E2" w:rsidRDefault="00A0516F" w:rsidP="00D906E2">
      <w:pPr>
        <w:spacing w:beforeLines="40" w:before="96" w:afterLines="40" w:after="96" w:line="240" w:lineRule="auto"/>
        <w:ind w:left="709"/>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6.1.2.</w:t>
      </w:r>
      <w:r w:rsidRPr="00D906E2">
        <w:rPr>
          <w:rFonts w:ascii="Garamond" w:eastAsia="Verdana" w:hAnsi="Garamond" w:cs="Times New Roman"/>
          <w:spacing w:val="1"/>
          <w:sz w:val="28"/>
          <w:szCs w:val="28"/>
        </w:rPr>
        <w:t xml:space="preserve"> Não assinar o contrato quando convocada dentro do prazo de validade da proposta; </w:t>
      </w:r>
    </w:p>
    <w:p w:rsidR="00A0516F" w:rsidRPr="00D906E2" w:rsidRDefault="00A0516F" w:rsidP="00D906E2">
      <w:pPr>
        <w:spacing w:beforeLines="40" w:before="96" w:afterLines="40" w:after="96" w:line="240" w:lineRule="auto"/>
        <w:ind w:left="709"/>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6.1.3.</w:t>
      </w:r>
      <w:r w:rsidRPr="00D906E2">
        <w:rPr>
          <w:rFonts w:ascii="Garamond" w:eastAsia="Verdana" w:hAnsi="Garamond" w:cs="Times New Roman"/>
          <w:spacing w:val="1"/>
          <w:sz w:val="28"/>
          <w:szCs w:val="28"/>
        </w:rPr>
        <w:t xml:space="preserve"> Apresentar documentação falsa;</w:t>
      </w:r>
    </w:p>
    <w:p w:rsidR="00A0516F" w:rsidRPr="00D906E2" w:rsidRDefault="00A0516F" w:rsidP="00D906E2">
      <w:pPr>
        <w:spacing w:beforeLines="40" w:before="96" w:afterLines="40" w:after="96" w:line="240" w:lineRule="auto"/>
        <w:ind w:left="709"/>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6.1.4.</w:t>
      </w:r>
      <w:r w:rsidRPr="00D906E2">
        <w:rPr>
          <w:rFonts w:ascii="Garamond" w:eastAsia="Verdana" w:hAnsi="Garamond" w:cs="Times New Roman"/>
          <w:spacing w:val="1"/>
          <w:sz w:val="28"/>
          <w:szCs w:val="28"/>
        </w:rPr>
        <w:t xml:space="preserve"> Deixar de entregar os documentos exigidos no certame;</w:t>
      </w:r>
    </w:p>
    <w:p w:rsidR="00A0516F" w:rsidRPr="00D906E2" w:rsidRDefault="00A0516F" w:rsidP="00D906E2">
      <w:pPr>
        <w:spacing w:beforeLines="40" w:before="96" w:afterLines="40" w:after="96" w:line="240" w:lineRule="auto"/>
        <w:ind w:left="709"/>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6.1.5.</w:t>
      </w:r>
      <w:r w:rsidRPr="00D906E2">
        <w:rPr>
          <w:rFonts w:ascii="Garamond" w:eastAsia="Verdana" w:hAnsi="Garamond" w:cs="Times New Roman"/>
          <w:spacing w:val="1"/>
          <w:sz w:val="28"/>
          <w:szCs w:val="28"/>
        </w:rPr>
        <w:t xml:space="preserve"> Ensejar o retardamento da execução do objeto; </w:t>
      </w:r>
    </w:p>
    <w:p w:rsidR="00A0516F" w:rsidRPr="00D906E2" w:rsidRDefault="00A0516F" w:rsidP="00D906E2">
      <w:pPr>
        <w:spacing w:beforeLines="40" w:before="96" w:afterLines="40" w:after="96" w:line="240" w:lineRule="auto"/>
        <w:ind w:left="709"/>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6.1.6.</w:t>
      </w:r>
      <w:r w:rsidRPr="00D906E2">
        <w:rPr>
          <w:rFonts w:ascii="Garamond" w:eastAsia="Verdana" w:hAnsi="Garamond" w:cs="Times New Roman"/>
          <w:spacing w:val="1"/>
          <w:sz w:val="28"/>
          <w:szCs w:val="28"/>
        </w:rPr>
        <w:t xml:space="preserve"> Não mantiver a proposta;</w:t>
      </w:r>
    </w:p>
    <w:p w:rsidR="00A0516F" w:rsidRPr="00D906E2" w:rsidRDefault="00A0516F" w:rsidP="00D906E2">
      <w:pPr>
        <w:spacing w:beforeLines="40" w:before="96" w:afterLines="40" w:after="96" w:line="240" w:lineRule="auto"/>
        <w:ind w:left="709"/>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6.1.7.</w:t>
      </w:r>
      <w:r w:rsidRPr="00D906E2">
        <w:rPr>
          <w:rFonts w:ascii="Garamond" w:eastAsia="Verdana" w:hAnsi="Garamond" w:cs="Times New Roman"/>
          <w:spacing w:val="1"/>
          <w:sz w:val="28"/>
          <w:szCs w:val="28"/>
        </w:rPr>
        <w:t xml:space="preserve"> Cometer fraude fiscal;</w:t>
      </w:r>
    </w:p>
    <w:p w:rsidR="00A0516F" w:rsidRPr="00D906E2" w:rsidRDefault="00A0516F" w:rsidP="00D906E2">
      <w:pPr>
        <w:spacing w:beforeLines="40" w:before="96" w:afterLines="40" w:after="96" w:line="240" w:lineRule="auto"/>
        <w:ind w:left="709"/>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6.1.8.</w:t>
      </w:r>
      <w:r w:rsidRPr="00D906E2">
        <w:rPr>
          <w:rFonts w:ascii="Garamond" w:eastAsia="Verdana" w:hAnsi="Garamond" w:cs="Times New Roman"/>
          <w:spacing w:val="1"/>
          <w:sz w:val="28"/>
          <w:szCs w:val="28"/>
        </w:rPr>
        <w:t xml:space="preserve"> Comportar-se de modo inidôneo. </w:t>
      </w:r>
    </w:p>
    <w:p w:rsidR="00A0516F" w:rsidRPr="00D906E2" w:rsidRDefault="00A0516F" w:rsidP="00D906E2">
      <w:pPr>
        <w:spacing w:beforeLines="40" w:before="96" w:afterLines="40" w:after="96" w:line="240" w:lineRule="auto"/>
        <w:contextualSpacing/>
        <w:jc w:val="both"/>
        <w:rPr>
          <w:rFonts w:ascii="Garamond" w:eastAsia="Verdana" w:hAnsi="Garamond" w:cs="Times New Roman"/>
          <w:spacing w:val="1"/>
          <w:sz w:val="28"/>
          <w:szCs w:val="28"/>
        </w:rPr>
      </w:pPr>
    </w:p>
    <w:p w:rsidR="00A0516F" w:rsidRPr="00D906E2" w:rsidRDefault="00A0516F" w:rsidP="00D906E2">
      <w:pPr>
        <w:spacing w:beforeLines="40" w:before="96" w:afterLines="40" w:after="96" w:line="240" w:lineRule="auto"/>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6.2.</w:t>
      </w:r>
      <w:r w:rsidRPr="00D906E2">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A0516F" w:rsidRPr="00D906E2" w:rsidRDefault="00A0516F" w:rsidP="00D906E2">
      <w:pPr>
        <w:spacing w:beforeLines="40" w:before="96" w:afterLines="40" w:after="96" w:line="240" w:lineRule="auto"/>
        <w:contextualSpacing/>
        <w:jc w:val="both"/>
        <w:rPr>
          <w:rFonts w:ascii="Garamond" w:eastAsia="Verdana" w:hAnsi="Garamond" w:cs="Times New Roman"/>
          <w:spacing w:val="1"/>
          <w:sz w:val="28"/>
          <w:szCs w:val="28"/>
        </w:rPr>
      </w:pPr>
    </w:p>
    <w:p w:rsidR="00A0516F" w:rsidRPr="00D906E2" w:rsidRDefault="00A0516F" w:rsidP="00D906E2">
      <w:pPr>
        <w:spacing w:beforeLines="40" w:before="96" w:afterLines="40" w:after="96" w:line="240" w:lineRule="auto"/>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6.3.</w:t>
      </w:r>
      <w:r w:rsidRPr="00D906E2">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A0516F" w:rsidRPr="00D906E2" w:rsidRDefault="00A0516F" w:rsidP="00D906E2">
      <w:pPr>
        <w:spacing w:beforeLines="40" w:before="96" w:afterLines="40" w:after="96" w:line="240" w:lineRule="auto"/>
        <w:ind w:left="567"/>
        <w:contextualSpacing/>
        <w:jc w:val="both"/>
        <w:rPr>
          <w:rFonts w:ascii="Garamond" w:eastAsia="Verdana" w:hAnsi="Garamond" w:cs="Times New Roman"/>
          <w:spacing w:val="1"/>
          <w:sz w:val="28"/>
          <w:szCs w:val="28"/>
        </w:rPr>
      </w:pPr>
      <w:r w:rsidRPr="00D906E2">
        <w:rPr>
          <w:rFonts w:ascii="Garamond" w:eastAsia="Verdana" w:hAnsi="Garamond" w:cs="Times New Roman"/>
          <w:b/>
          <w:spacing w:val="1"/>
          <w:sz w:val="28"/>
          <w:szCs w:val="28"/>
        </w:rPr>
        <w:t>6.3.1.</w:t>
      </w:r>
      <w:r w:rsidRPr="00D906E2">
        <w:rPr>
          <w:rFonts w:ascii="Garamond" w:eastAsia="Verdana" w:hAnsi="Garamond" w:cs="Times New Roman"/>
          <w:spacing w:val="1"/>
          <w:sz w:val="28"/>
          <w:szCs w:val="28"/>
        </w:rPr>
        <w:t xml:space="preserve"> Advertência;</w:t>
      </w:r>
    </w:p>
    <w:p w:rsidR="00A0516F" w:rsidRPr="00D906E2" w:rsidRDefault="00A0516F" w:rsidP="00D906E2">
      <w:pPr>
        <w:spacing w:after="0" w:line="240" w:lineRule="auto"/>
        <w:ind w:firstLine="567"/>
        <w:jc w:val="both"/>
        <w:rPr>
          <w:rFonts w:ascii="Garamond" w:hAnsi="Garamond" w:cs="Times New Roman"/>
          <w:sz w:val="28"/>
          <w:szCs w:val="28"/>
        </w:rPr>
      </w:pPr>
      <w:r w:rsidRPr="00D906E2">
        <w:rPr>
          <w:rFonts w:ascii="Garamond" w:eastAsia="Verdana" w:hAnsi="Garamond" w:cs="Times New Roman"/>
          <w:b/>
          <w:spacing w:val="1"/>
          <w:sz w:val="28"/>
          <w:szCs w:val="28"/>
        </w:rPr>
        <w:t>6.3.2.</w:t>
      </w:r>
      <w:r w:rsidRPr="00D906E2">
        <w:rPr>
          <w:rFonts w:ascii="Garamond" w:eastAsia="Verdana" w:hAnsi="Garamond" w:cs="Times New Roman"/>
          <w:spacing w:val="1"/>
          <w:sz w:val="28"/>
          <w:szCs w:val="28"/>
        </w:rPr>
        <w:t xml:space="preserve"> </w:t>
      </w:r>
      <w:proofErr w:type="gramStart"/>
      <w:r w:rsidRPr="00D906E2">
        <w:rPr>
          <w:rFonts w:ascii="Garamond" w:hAnsi="Garamond" w:cs="Times New Roman"/>
          <w:sz w:val="28"/>
          <w:szCs w:val="28"/>
        </w:rPr>
        <w:t>multa</w:t>
      </w:r>
      <w:proofErr w:type="gramEnd"/>
      <w:r w:rsidRPr="00D906E2">
        <w:rPr>
          <w:rFonts w:ascii="Garamond" w:hAnsi="Garamond" w:cs="Times New Roman"/>
          <w:sz w:val="28"/>
          <w:szCs w:val="28"/>
        </w:rPr>
        <w:t xml:space="preserve"> de até 10% (dez por cento) sobre o valor total da contratação, ao recusar-se ou deixar de executar quaisquer dos itens empenhados.</w:t>
      </w:r>
    </w:p>
    <w:p w:rsidR="00A0516F" w:rsidRPr="00D906E2" w:rsidRDefault="00A0516F" w:rsidP="00D906E2">
      <w:pPr>
        <w:spacing w:after="0" w:line="240" w:lineRule="auto"/>
        <w:ind w:firstLine="567"/>
        <w:jc w:val="both"/>
        <w:rPr>
          <w:rFonts w:ascii="Garamond" w:hAnsi="Garamond" w:cs="Times New Roman"/>
          <w:sz w:val="28"/>
          <w:szCs w:val="28"/>
        </w:rPr>
      </w:pPr>
      <w:r w:rsidRPr="00D906E2">
        <w:rPr>
          <w:rFonts w:ascii="Garamond" w:hAnsi="Garamond" w:cs="Times New Roman"/>
          <w:b/>
          <w:sz w:val="28"/>
          <w:szCs w:val="28"/>
        </w:rPr>
        <w:t>6.3.3.</w:t>
      </w:r>
      <w:r w:rsidRPr="00D906E2">
        <w:rPr>
          <w:rFonts w:ascii="Garamond" w:hAnsi="Garamond" w:cs="Times New Roman"/>
          <w:sz w:val="28"/>
          <w:szCs w:val="28"/>
        </w:rPr>
        <w:t xml:space="preserve"> </w:t>
      </w:r>
      <w:proofErr w:type="gramStart"/>
      <w:r w:rsidRPr="00D906E2">
        <w:rPr>
          <w:rFonts w:ascii="Garamond" w:hAnsi="Garamond" w:cs="Times New Roman"/>
          <w:sz w:val="28"/>
          <w:szCs w:val="28"/>
        </w:rPr>
        <w:t>multa</w:t>
      </w:r>
      <w:proofErr w:type="gramEnd"/>
      <w:r w:rsidRPr="00D906E2">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A0516F" w:rsidRPr="00D906E2" w:rsidRDefault="00A0516F" w:rsidP="00D906E2">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D906E2">
        <w:rPr>
          <w:rFonts w:ascii="Garamond" w:eastAsia="Verdana" w:hAnsi="Garamond" w:cs="Times New Roman"/>
          <w:b/>
          <w:spacing w:val="1"/>
          <w:sz w:val="28"/>
          <w:szCs w:val="28"/>
        </w:rPr>
        <w:t>6.3.4.</w:t>
      </w:r>
      <w:r w:rsidRPr="00D906E2">
        <w:rPr>
          <w:rFonts w:ascii="Garamond" w:eastAsia="Verdana" w:hAnsi="Garamond" w:cs="Times New Roman"/>
          <w:spacing w:val="1"/>
          <w:sz w:val="28"/>
          <w:szCs w:val="28"/>
        </w:rPr>
        <w:t xml:space="preserve"> </w:t>
      </w:r>
      <w:proofErr w:type="gramStart"/>
      <w:r w:rsidRPr="00D906E2">
        <w:rPr>
          <w:rFonts w:ascii="Garamond" w:eastAsia="Times New Roman" w:hAnsi="Garamond" w:cs="Times New Roman"/>
          <w:sz w:val="28"/>
          <w:szCs w:val="28"/>
          <w:lang w:eastAsia="pt-BR"/>
        </w:rPr>
        <w:t>suspensão</w:t>
      </w:r>
      <w:proofErr w:type="gramEnd"/>
      <w:r w:rsidRPr="00D906E2">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A0516F" w:rsidRPr="00D906E2" w:rsidRDefault="00A0516F" w:rsidP="00D906E2">
      <w:pPr>
        <w:spacing w:after="0" w:line="240" w:lineRule="auto"/>
        <w:ind w:firstLine="1440"/>
        <w:jc w:val="both"/>
        <w:rPr>
          <w:rFonts w:ascii="Garamond" w:eastAsia="Times New Roman" w:hAnsi="Garamond" w:cs="Times New Roman"/>
          <w:sz w:val="28"/>
          <w:szCs w:val="28"/>
          <w:lang w:eastAsia="pt-BR"/>
        </w:rPr>
      </w:pPr>
    </w:p>
    <w:p w:rsidR="00A0516F" w:rsidRPr="00D906E2" w:rsidRDefault="00A0516F" w:rsidP="00D906E2">
      <w:pPr>
        <w:spacing w:after="0" w:line="240" w:lineRule="auto"/>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6.4.</w:t>
      </w:r>
      <w:r w:rsidRPr="00D906E2">
        <w:rPr>
          <w:rFonts w:ascii="Garamond" w:eastAsia="Times New Roman" w:hAnsi="Garamond" w:cs="Times New Roman"/>
          <w:sz w:val="28"/>
          <w:szCs w:val="28"/>
          <w:lang w:eastAsia="pt-BR"/>
        </w:rPr>
        <w:t xml:space="preserve"> </w:t>
      </w:r>
      <w:r w:rsidRPr="00D906E2">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D906E2">
        <w:rPr>
          <w:rFonts w:ascii="Garamond" w:eastAsia="Times New Roman" w:hAnsi="Garamond" w:cs="Times New Roman"/>
          <w:b/>
          <w:sz w:val="28"/>
          <w:szCs w:val="28"/>
          <w:u w:val="single"/>
          <w:lang w:eastAsia="pt-BR"/>
        </w:rPr>
        <w:t xml:space="preserve">CLÁUSULA </w:t>
      </w:r>
      <w:r w:rsidRPr="00D906E2">
        <w:rPr>
          <w:rFonts w:ascii="Garamond" w:eastAsia="Times New Roman" w:hAnsi="Garamond" w:cs="Times New Roman"/>
          <w:b/>
          <w:sz w:val="28"/>
          <w:szCs w:val="28"/>
          <w:u w:val="single"/>
          <w:lang w:eastAsia="pt-BR"/>
        </w:rPr>
        <w:tab/>
        <w:t>SÉTIMA – DA FISCALIZAÇÃO</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7.1. </w:t>
      </w:r>
      <w:r w:rsidRPr="00D906E2">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7.2. </w:t>
      </w:r>
      <w:r w:rsidRPr="00D906E2">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7.3.</w:t>
      </w:r>
      <w:r w:rsidRPr="00D906E2">
        <w:rPr>
          <w:rFonts w:ascii="Garamond" w:eastAsia="Times New Roman" w:hAnsi="Garamond" w:cs="Times New Roman"/>
          <w:sz w:val="28"/>
          <w:szCs w:val="28"/>
          <w:lang w:eastAsia="pt-BR"/>
        </w:rPr>
        <w:t xml:space="preserve"> Fica designada para a fiscalização da execução contratual a Sra. </w:t>
      </w:r>
      <w:proofErr w:type="spellStart"/>
      <w:r w:rsidRPr="00D906E2">
        <w:rPr>
          <w:rFonts w:ascii="Garamond" w:eastAsia="Times New Roman" w:hAnsi="Garamond" w:cs="Times New Roman"/>
          <w:sz w:val="28"/>
          <w:szCs w:val="28"/>
          <w:lang w:eastAsia="pt-BR"/>
        </w:rPr>
        <w:t>Eroni</w:t>
      </w:r>
      <w:proofErr w:type="spellEnd"/>
      <w:r w:rsidRPr="00D906E2">
        <w:rPr>
          <w:rFonts w:ascii="Garamond" w:eastAsia="Times New Roman" w:hAnsi="Garamond" w:cs="Times New Roman"/>
          <w:sz w:val="28"/>
          <w:szCs w:val="28"/>
          <w:lang w:eastAsia="pt-BR"/>
        </w:rPr>
        <w:t xml:space="preserve"> S. Biava, Secretária Municipal de Educação, e-mail </w:t>
      </w:r>
      <w:r w:rsidRPr="00D906E2">
        <w:rPr>
          <w:rFonts w:ascii="Garamond" w:eastAsia="Times New Roman" w:hAnsi="Garamond" w:cs="Times New Roman"/>
          <w:b/>
          <w:sz w:val="28"/>
          <w:szCs w:val="28"/>
          <w:u w:val="single"/>
          <w:lang w:eastAsia="pt-BR"/>
        </w:rPr>
        <w:t>educa@arroiotrinta.sc.gov.br</w:t>
      </w:r>
      <w:r w:rsidRPr="00D906E2">
        <w:rPr>
          <w:rFonts w:ascii="Garamond" w:eastAsia="Times New Roman" w:hAnsi="Garamond" w:cs="Times New Roman"/>
          <w:sz w:val="28"/>
          <w:szCs w:val="28"/>
          <w:lang w:eastAsia="pt-BR"/>
        </w:rPr>
        <w:t xml:space="preserve"> e telefone (49) 3535 6019.</w:t>
      </w:r>
    </w:p>
    <w:p w:rsidR="00A0516F" w:rsidRPr="00D906E2" w:rsidRDefault="00A0516F" w:rsidP="00D906E2">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7.3.1 –</w:t>
      </w:r>
      <w:r w:rsidRPr="00D906E2">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A0516F" w:rsidRPr="00D906E2" w:rsidRDefault="00A0516F" w:rsidP="00D906E2">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7.3.2 –</w:t>
      </w:r>
      <w:r w:rsidRPr="00D906E2">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A0516F" w:rsidRPr="00D906E2" w:rsidRDefault="00A0516F" w:rsidP="00D906E2">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7.3.3</w:t>
      </w:r>
      <w:r w:rsidRPr="00D906E2">
        <w:rPr>
          <w:rFonts w:ascii="Garamond" w:eastAsia="Times New Roman" w:hAnsi="Garamond" w:cs="Times New Roman"/>
          <w:sz w:val="28"/>
          <w:szCs w:val="28"/>
          <w:lang w:eastAsia="pt-BR"/>
        </w:rPr>
        <w:t xml:space="preserve"> O fiscal do contrato deverá:</w:t>
      </w:r>
    </w:p>
    <w:p w:rsidR="00A0516F" w:rsidRPr="00D906E2" w:rsidRDefault="00A0516F" w:rsidP="00D906E2">
      <w:pPr>
        <w:numPr>
          <w:ilvl w:val="0"/>
          <w:numId w:val="2"/>
        </w:numPr>
        <w:spacing w:after="0" w:line="259" w:lineRule="auto"/>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A0516F" w:rsidRPr="00D906E2" w:rsidRDefault="00A0516F" w:rsidP="00D906E2">
      <w:pPr>
        <w:numPr>
          <w:ilvl w:val="0"/>
          <w:numId w:val="2"/>
        </w:numPr>
        <w:spacing w:after="0" w:line="259" w:lineRule="auto"/>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Confrontar o veículo utilizado na prestação dos serviços, de forma a constatar o cumprimento, por parte do Licitante Vencedor, da sua proposta de preços vencedora, habilitada, adjudicada e homologada. </w:t>
      </w:r>
    </w:p>
    <w:p w:rsidR="00A0516F" w:rsidRPr="00D906E2" w:rsidRDefault="00A0516F" w:rsidP="00D906E2">
      <w:pPr>
        <w:numPr>
          <w:ilvl w:val="0"/>
          <w:numId w:val="2"/>
        </w:numPr>
        <w:spacing w:after="0" w:line="259" w:lineRule="auto"/>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A0516F" w:rsidRPr="00D906E2" w:rsidRDefault="00A0516F" w:rsidP="00D906E2">
      <w:pPr>
        <w:numPr>
          <w:ilvl w:val="0"/>
          <w:numId w:val="2"/>
        </w:numPr>
        <w:spacing w:after="0" w:line="259" w:lineRule="auto"/>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Cobrar, junto à licitante vencedora, o cumprimento dos prazos bem </w:t>
      </w:r>
      <w:r w:rsidR="00FE625E" w:rsidRPr="00D906E2">
        <w:rPr>
          <w:rFonts w:ascii="Garamond" w:eastAsia="Times New Roman" w:hAnsi="Garamond" w:cs="Times New Roman"/>
          <w:sz w:val="28"/>
          <w:szCs w:val="28"/>
          <w:lang w:eastAsia="pt-BR"/>
        </w:rPr>
        <w:t>c</w:t>
      </w:r>
      <w:r w:rsidRPr="00D906E2">
        <w:rPr>
          <w:rFonts w:ascii="Garamond" w:eastAsia="Times New Roman" w:hAnsi="Garamond" w:cs="Times New Roman"/>
          <w:sz w:val="28"/>
          <w:szCs w:val="28"/>
          <w:lang w:eastAsia="pt-BR"/>
        </w:rPr>
        <w:t xml:space="preserve">omo todas as demais condições do edital e contrato. </w:t>
      </w: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                                                                                                                                                                                                                                                  </w:t>
      </w:r>
      <w:r w:rsidRPr="00D906E2">
        <w:rPr>
          <w:rFonts w:ascii="Garamond" w:eastAsia="Times New Roman" w:hAnsi="Garamond" w:cs="Times New Roman"/>
          <w:b/>
          <w:sz w:val="28"/>
          <w:szCs w:val="28"/>
          <w:lang w:eastAsia="pt-BR"/>
        </w:rPr>
        <w:t xml:space="preserve">               </w:t>
      </w: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D906E2">
        <w:rPr>
          <w:rFonts w:ascii="Garamond" w:eastAsia="Times New Roman" w:hAnsi="Garamond" w:cs="Times New Roman"/>
          <w:b/>
          <w:sz w:val="28"/>
          <w:szCs w:val="28"/>
          <w:u w:val="single"/>
          <w:lang w:eastAsia="pt-BR"/>
        </w:rPr>
        <w:t>CLAUSULA OITAVA – DA VIGÊNCIA</w:t>
      </w: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D906E2">
        <w:rPr>
          <w:rFonts w:ascii="Garamond" w:eastAsia="Times New Roman" w:hAnsi="Garamond" w:cs="Times New Roman"/>
          <w:b/>
          <w:color w:val="000000"/>
          <w:sz w:val="28"/>
          <w:szCs w:val="28"/>
          <w:lang w:eastAsia="pt-BR"/>
        </w:rPr>
        <w:t xml:space="preserve">8.2. </w:t>
      </w:r>
      <w:r w:rsidRPr="00D906E2">
        <w:rPr>
          <w:rFonts w:ascii="Garamond" w:eastAsia="Times New Roman" w:hAnsi="Garamond" w:cs="Times New Roman"/>
          <w:color w:val="000000"/>
          <w:sz w:val="28"/>
          <w:szCs w:val="28"/>
          <w:lang w:eastAsia="pt-BR"/>
        </w:rPr>
        <w:t>Este contrato vige da data de sua assinatura até 3</w:t>
      </w:r>
      <w:r w:rsidR="00585986">
        <w:rPr>
          <w:rFonts w:ascii="Garamond" w:eastAsia="Times New Roman" w:hAnsi="Garamond" w:cs="Times New Roman"/>
          <w:color w:val="000000"/>
          <w:sz w:val="28"/>
          <w:szCs w:val="28"/>
          <w:lang w:eastAsia="pt-BR"/>
        </w:rPr>
        <w:t>0</w:t>
      </w:r>
      <w:bookmarkStart w:id="0" w:name="_GoBack"/>
      <w:bookmarkEnd w:id="0"/>
      <w:r w:rsidRPr="00D906E2">
        <w:rPr>
          <w:rFonts w:ascii="Garamond" w:eastAsia="Times New Roman" w:hAnsi="Garamond" w:cs="Times New Roman"/>
          <w:color w:val="000000"/>
          <w:sz w:val="28"/>
          <w:szCs w:val="28"/>
          <w:lang w:eastAsia="pt-BR"/>
        </w:rPr>
        <w:t>/</w:t>
      </w:r>
      <w:r w:rsidR="00A43305" w:rsidRPr="00D906E2">
        <w:rPr>
          <w:rFonts w:ascii="Garamond" w:eastAsia="Times New Roman" w:hAnsi="Garamond" w:cs="Times New Roman"/>
          <w:color w:val="000000"/>
          <w:sz w:val="28"/>
          <w:szCs w:val="28"/>
          <w:lang w:eastAsia="pt-BR"/>
        </w:rPr>
        <w:t>0</w:t>
      </w:r>
      <w:r w:rsidR="00921006">
        <w:rPr>
          <w:rFonts w:ascii="Garamond" w:eastAsia="Times New Roman" w:hAnsi="Garamond" w:cs="Times New Roman"/>
          <w:color w:val="000000"/>
          <w:sz w:val="28"/>
          <w:szCs w:val="28"/>
          <w:lang w:eastAsia="pt-BR"/>
        </w:rPr>
        <w:t>6</w:t>
      </w:r>
      <w:r w:rsidRPr="00D906E2">
        <w:rPr>
          <w:rFonts w:ascii="Garamond" w:eastAsia="Times New Roman" w:hAnsi="Garamond" w:cs="Times New Roman"/>
          <w:color w:val="000000"/>
          <w:sz w:val="28"/>
          <w:szCs w:val="28"/>
          <w:lang w:eastAsia="pt-BR"/>
        </w:rPr>
        <w:t>/2021, podendo ser pror</w:t>
      </w:r>
      <w:r w:rsidR="00A43305" w:rsidRPr="00D906E2">
        <w:rPr>
          <w:rFonts w:ascii="Garamond" w:eastAsia="Times New Roman" w:hAnsi="Garamond" w:cs="Times New Roman"/>
          <w:color w:val="000000"/>
          <w:sz w:val="28"/>
          <w:szCs w:val="28"/>
          <w:lang w:eastAsia="pt-BR"/>
        </w:rPr>
        <w:t>rogado através de termo aditivo, caso o Processo Licitatório para contratação do transporte não se efetivar até esta data.</w:t>
      </w:r>
    </w:p>
    <w:p w:rsidR="00A0516F" w:rsidRPr="00D906E2" w:rsidRDefault="00A0516F" w:rsidP="00D906E2">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r w:rsidRPr="00D906E2">
        <w:rPr>
          <w:rFonts w:ascii="Garamond" w:eastAsia="Times New Roman" w:hAnsi="Garamond" w:cs="Times New Roman"/>
          <w:color w:val="000000"/>
          <w:sz w:val="28"/>
          <w:szCs w:val="28"/>
          <w:lang w:eastAsia="pt-BR"/>
        </w:rPr>
        <w:tab/>
      </w:r>
      <w:r w:rsidRPr="00D906E2">
        <w:rPr>
          <w:rFonts w:ascii="Garamond" w:eastAsia="Times New Roman" w:hAnsi="Garamond" w:cs="Times New Roman"/>
          <w:sz w:val="28"/>
          <w:szCs w:val="28"/>
          <w:lang w:eastAsia="pt-BR"/>
        </w:rPr>
        <w:t xml:space="preserve"> </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D906E2">
        <w:rPr>
          <w:rFonts w:ascii="Garamond" w:eastAsia="Times New Roman" w:hAnsi="Garamond" w:cs="Times New Roman"/>
          <w:b/>
          <w:sz w:val="28"/>
          <w:szCs w:val="28"/>
          <w:u w:val="single"/>
          <w:lang w:eastAsia="pt-BR"/>
        </w:rPr>
        <w:t>CLÁUSULA NONA – CESSÃO E TRANSFERÊNCIA</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9.1. </w:t>
      </w:r>
      <w:r w:rsidRPr="00D906E2">
        <w:rPr>
          <w:rFonts w:ascii="Garamond" w:eastAsia="Times New Roman" w:hAnsi="Garamond" w:cs="Times New Roman"/>
          <w:sz w:val="28"/>
          <w:szCs w:val="28"/>
          <w:lang w:eastAsia="pt-BR"/>
        </w:rPr>
        <w:t>O presente contrato não poderá ser objeto de cessão ou transferência, no todo ou em parte.</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D906E2">
        <w:rPr>
          <w:rFonts w:ascii="Garamond" w:eastAsia="Times New Roman" w:hAnsi="Garamond" w:cs="Times New Roman"/>
          <w:b/>
          <w:sz w:val="28"/>
          <w:szCs w:val="28"/>
          <w:u w:val="single"/>
          <w:lang w:eastAsia="pt-BR"/>
        </w:rPr>
        <w:t>CLÁUSULA DÉCIMA – DAS RESPONSABILIDADES</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10.1.</w:t>
      </w:r>
      <w:r w:rsidRPr="00D906E2">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10.2. </w:t>
      </w:r>
      <w:r w:rsidRPr="00D906E2">
        <w:rPr>
          <w:rFonts w:ascii="Garamond" w:eastAsia="Times New Roman" w:hAnsi="Garamond" w:cs="Times New Roman"/>
          <w:sz w:val="28"/>
          <w:szCs w:val="28"/>
          <w:lang w:eastAsia="pt-BR"/>
        </w:rPr>
        <w:t>Os danos e os prejuízos serão ressarcidos ao Contratante no prazo máximo de 48 (Quarenta e oito)</w:t>
      </w:r>
      <w:r w:rsidRPr="00D906E2">
        <w:rPr>
          <w:rFonts w:ascii="Garamond" w:eastAsia="Times New Roman" w:hAnsi="Garamond" w:cs="Times New Roman"/>
          <w:b/>
          <w:sz w:val="28"/>
          <w:szCs w:val="28"/>
          <w:lang w:eastAsia="pt-BR"/>
        </w:rPr>
        <w:t xml:space="preserve"> </w:t>
      </w:r>
      <w:r w:rsidRPr="00D906E2">
        <w:rPr>
          <w:rFonts w:ascii="Garamond" w:eastAsia="Times New Roman" w:hAnsi="Garamond" w:cs="Times New Roman"/>
          <w:sz w:val="28"/>
          <w:szCs w:val="28"/>
          <w:lang w:eastAsia="pt-BR"/>
        </w:rPr>
        <w:t>horas, contados da notificação administrativa a Contratada, sob pena de multa.</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10.3. </w:t>
      </w:r>
      <w:r w:rsidRPr="00D906E2">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10.4. </w:t>
      </w:r>
      <w:r w:rsidRPr="00D906E2">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10.5. </w:t>
      </w:r>
      <w:r w:rsidRPr="00D906E2">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10.6. </w:t>
      </w:r>
      <w:r w:rsidRPr="00D906E2">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A0516F" w:rsidRPr="00D906E2" w:rsidRDefault="00A0516F" w:rsidP="00D906E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D906E2">
        <w:rPr>
          <w:rFonts w:ascii="Garamond" w:eastAsia="Times New Roman" w:hAnsi="Garamond" w:cs="Times New Roman"/>
          <w:b/>
          <w:color w:val="000000"/>
          <w:sz w:val="28"/>
          <w:szCs w:val="28"/>
          <w:lang w:eastAsia="pt-BR"/>
        </w:rPr>
        <w:t>10.7.</w:t>
      </w:r>
      <w:r w:rsidRPr="00D906E2">
        <w:rPr>
          <w:rFonts w:ascii="Garamond" w:eastAsia="Times New Roman" w:hAnsi="Garamond" w:cs="Times New Roman"/>
          <w:color w:val="000000"/>
          <w:sz w:val="28"/>
          <w:szCs w:val="28"/>
          <w:lang w:eastAsia="pt-BR"/>
        </w:rPr>
        <w:t xml:space="preserve"> Constituirá encargo exclusivo da Contratada o</w:t>
      </w:r>
      <w:r w:rsidRPr="00D906E2">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A0516F" w:rsidRPr="00D906E2" w:rsidRDefault="00A0516F" w:rsidP="00D906E2">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D906E2">
        <w:rPr>
          <w:rFonts w:ascii="Garamond" w:eastAsia="Times New Roman" w:hAnsi="Garamond" w:cs="Times New Roman"/>
          <w:b/>
          <w:sz w:val="28"/>
          <w:szCs w:val="28"/>
          <w:u w:val="single"/>
          <w:lang w:eastAsia="pt-BR"/>
        </w:rPr>
        <w:t>CLÁUSULA DÉCIMA PRIMEIRA - DO FORO</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b/>
          <w:sz w:val="28"/>
          <w:szCs w:val="28"/>
          <w:lang w:eastAsia="pt-BR"/>
        </w:rPr>
        <w:t xml:space="preserve">11.1. </w:t>
      </w:r>
      <w:r w:rsidRPr="00D906E2">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A0516F" w:rsidRPr="00D906E2" w:rsidRDefault="00A0516F" w:rsidP="00D906E2">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D906E2">
        <w:rPr>
          <w:rFonts w:ascii="Garamond" w:eastAsia="Times New Roman" w:hAnsi="Garamond" w:cs="Times New Roman"/>
          <w:sz w:val="28"/>
          <w:szCs w:val="28"/>
          <w:lang w:eastAsia="pt-BR"/>
        </w:rPr>
        <w:t xml:space="preserve">Arroio Trinta – SC, </w:t>
      </w:r>
      <w:r w:rsidR="000A2934">
        <w:rPr>
          <w:rFonts w:ascii="Garamond" w:eastAsia="Times New Roman" w:hAnsi="Garamond" w:cs="Times New Roman"/>
          <w:sz w:val="28"/>
          <w:szCs w:val="28"/>
          <w:lang w:eastAsia="pt-BR"/>
        </w:rPr>
        <w:t>01</w:t>
      </w:r>
      <w:r w:rsidRPr="00D906E2">
        <w:rPr>
          <w:rFonts w:ascii="Garamond" w:eastAsia="Times New Roman" w:hAnsi="Garamond" w:cs="Times New Roman"/>
          <w:sz w:val="28"/>
          <w:szCs w:val="28"/>
          <w:lang w:eastAsia="pt-BR"/>
        </w:rPr>
        <w:t xml:space="preserve"> de</w:t>
      </w:r>
      <w:r w:rsidR="00A43305" w:rsidRPr="00D906E2">
        <w:rPr>
          <w:rFonts w:ascii="Garamond" w:eastAsia="Times New Roman" w:hAnsi="Garamond" w:cs="Times New Roman"/>
          <w:sz w:val="28"/>
          <w:szCs w:val="28"/>
          <w:lang w:eastAsia="pt-BR"/>
        </w:rPr>
        <w:t xml:space="preserve"> </w:t>
      </w:r>
      <w:proofErr w:type="gramStart"/>
      <w:r w:rsidR="000A2934">
        <w:rPr>
          <w:rFonts w:ascii="Garamond" w:eastAsia="Times New Roman" w:hAnsi="Garamond" w:cs="Times New Roman"/>
          <w:sz w:val="28"/>
          <w:szCs w:val="28"/>
          <w:lang w:eastAsia="pt-BR"/>
        </w:rPr>
        <w:t>março</w:t>
      </w:r>
      <w:r w:rsidRPr="00D906E2">
        <w:rPr>
          <w:rFonts w:ascii="Garamond" w:eastAsia="Times New Roman" w:hAnsi="Garamond" w:cs="Times New Roman"/>
          <w:sz w:val="28"/>
          <w:szCs w:val="28"/>
          <w:lang w:eastAsia="pt-BR"/>
        </w:rPr>
        <w:t xml:space="preserve">  </w:t>
      </w:r>
      <w:r w:rsidR="00FE625E" w:rsidRPr="00D906E2">
        <w:rPr>
          <w:rFonts w:ascii="Garamond" w:eastAsia="Times New Roman" w:hAnsi="Garamond" w:cs="Times New Roman"/>
          <w:sz w:val="28"/>
          <w:szCs w:val="28"/>
          <w:lang w:eastAsia="pt-BR"/>
        </w:rPr>
        <w:t>de</w:t>
      </w:r>
      <w:proofErr w:type="gramEnd"/>
      <w:r w:rsidR="00FE625E" w:rsidRPr="00D906E2">
        <w:rPr>
          <w:rFonts w:ascii="Garamond" w:eastAsia="Times New Roman" w:hAnsi="Garamond" w:cs="Times New Roman"/>
          <w:sz w:val="28"/>
          <w:szCs w:val="28"/>
          <w:lang w:eastAsia="pt-BR"/>
        </w:rPr>
        <w:t xml:space="preserve"> </w:t>
      </w:r>
      <w:r w:rsidRPr="00D906E2">
        <w:rPr>
          <w:rFonts w:ascii="Garamond" w:eastAsia="Times New Roman" w:hAnsi="Garamond" w:cs="Times New Roman"/>
          <w:sz w:val="28"/>
          <w:szCs w:val="28"/>
          <w:lang w:eastAsia="pt-BR"/>
        </w:rPr>
        <w:t>2021.</w:t>
      </w:r>
    </w:p>
    <w:p w:rsidR="00A43305" w:rsidRPr="00D906E2" w:rsidRDefault="00A43305" w:rsidP="00D906E2">
      <w:pPr>
        <w:tabs>
          <w:tab w:val="left" w:pos="2410"/>
        </w:tabs>
        <w:spacing w:after="0"/>
        <w:rPr>
          <w:rFonts w:ascii="Garamond" w:hAnsi="Garamond"/>
          <w:sz w:val="28"/>
          <w:szCs w:val="28"/>
        </w:rPr>
      </w:pPr>
    </w:p>
    <w:p w:rsidR="00A43305" w:rsidRPr="00D906E2" w:rsidRDefault="00A43305" w:rsidP="00D906E2">
      <w:pPr>
        <w:spacing w:after="0"/>
        <w:ind w:left="1418"/>
        <w:jc w:val="center"/>
        <w:rPr>
          <w:rFonts w:ascii="Garamond" w:hAnsi="Garamond"/>
          <w:b/>
          <w:sz w:val="28"/>
          <w:szCs w:val="28"/>
        </w:rPr>
      </w:pPr>
      <w:r w:rsidRPr="00D906E2">
        <w:rPr>
          <w:rFonts w:ascii="Garamond" w:hAnsi="Garamond"/>
          <w:b/>
          <w:sz w:val="28"/>
          <w:szCs w:val="28"/>
        </w:rPr>
        <w:t>MUNICÍPIO DE ARROIO TRINTA</w:t>
      </w:r>
    </w:p>
    <w:p w:rsidR="00A43305" w:rsidRPr="00D906E2" w:rsidRDefault="00A43305" w:rsidP="00D906E2">
      <w:pPr>
        <w:spacing w:after="0"/>
        <w:ind w:left="1418"/>
        <w:jc w:val="center"/>
        <w:rPr>
          <w:rFonts w:ascii="Garamond" w:hAnsi="Garamond"/>
          <w:b/>
          <w:sz w:val="28"/>
          <w:szCs w:val="28"/>
        </w:rPr>
      </w:pPr>
      <w:r w:rsidRPr="00D906E2">
        <w:rPr>
          <w:rFonts w:ascii="Garamond" w:hAnsi="Garamond"/>
          <w:b/>
          <w:sz w:val="28"/>
          <w:szCs w:val="28"/>
        </w:rPr>
        <w:t>CONTRATANTE</w:t>
      </w:r>
    </w:p>
    <w:p w:rsidR="00A43305" w:rsidRPr="00D906E2" w:rsidRDefault="00A43305" w:rsidP="00D906E2">
      <w:pPr>
        <w:spacing w:after="0"/>
        <w:ind w:left="1418"/>
        <w:jc w:val="center"/>
        <w:rPr>
          <w:rFonts w:ascii="Garamond" w:hAnsi="Garamond"/>
          <w:b/>
          <w:sz w:val="28"/>
          <w:szCs w:val="28"/>
        </w:rPr>
      </w:pPr>
      <w:r w:rsidRPr="00D906E2">
        <w:rPr>
          <w:rFonts w:ascii="Garamond" w:hAnsi="Garamond"/>
          <w:b/>
          <w:sz w:val="28"/>
          <w:szCs w:val="28"/>
        </w:rPr>
        <w:t>ALCIDIR FELCHILCHER</w:t>
      </w:r>
    </w:p>
    <w:p w:rsidR="00A43305" w:rsidRPr="00D906E2" w:rsidRDefault="00A43305" w:rsidP="00D906E2">
      <w:pPr>
        <w:spacing w:after="0"/>
        <w:ind w:left="1418"/>
        <w:jc w:val="center"/>
        <w:rPr>
          <w:rFonts w:ascii="Garamond" w:hAnsi="Garamond"/>
          <w:sz w:val="28"/>
          <w:szCs w:val="28"/>
        </w:rPr>
      </w:pPr>
      <w:r w:rsidRPr="00D906E2">
        <w:rPr>
          <w:rFonts w:ascii="Garamond" w:hAnsi="Garamond"/>
          <w:b/>
          <w:sz w:val="28"/>
          <w:szCs w:val="28"/>
        </w:rPr>
        <w:t xml:space="preserve">PREFEITO MUNICIPAL </w:t>
      </w:r>
    </w:p>
    <w:p w:rsidR="00A43305" w:rsidRPr="00D906E2" w:rsidRDefault="00A43305" w:rsidP="00D906E2">
      <w:pPr>
        <w:spacing w:after="0"/>
        <w:ind w:left="1418"/>
        <w:jc w:val="center"/>
        <w:rPr>
          <w:rFonts w:ascii="Garamond" w:hAnsi="Garamond"/>
          <w:b/>
          <w:sz w:val="28"/>
          <w:szCs w:val="28"/>
        </w:rPr>
      </w:pPr>
    </w:p>
    <w:p w:rsidR="00A43305" w:rsidRPr="00D906E2" w:rsidRDefault="00A43305" w:rsidP="00D906E2">
      <w:pPr>
        <w:spacing w:after="0"/>
        <w:ind w:left="1418"/>
        <w:jc w:val="center"/>
        <w:rPr>
          <w:rFonts w:ascii="Garamond" w:hAnsi="Garamond"/>
          <w:b/>
          <w:sz w:val="28"/>
          <w:szCs w:val="28"/>
        </w:rPr>
      </w:pPr>
      <w:r w:rsidRPr="00D906E2">
        <w:rPr>
          <w:rFonts w:ascii="Garamond" w:hAnsi="Garamond"/>
          <w:b/>
          <w:sz w:val="28"/>
          <w:szCs w:val="28"/>
        </w:rPr>
        <w:t>VIVIANE BORGES</w:t>
      </w:r>
    </w:p>
    <w:p w:rsidR="00A43305" w:rsidRPr="00D906E2" w:rsidRDefault="00A43305" w:rsidP="00D906E2">
      <w:pPr>
        <w:spacing w:after="0"/>
        <w:ind w:left="1418"/>
        <w:jc w:val="center"/>
        <w:rPr>
          <w:rFonts w:ascii="Garamond" w:hAnsi="Garamond"/>
          <w:sz w:val="28"/>
          <w:szCs w:val="28"/>
        </w:rPr>
      </w:pPr>
      <w:r w:rsidRPr="00D906E2">
        <w:rPr>
          <w:rFonts w:ascii="Garamond" w:hAnsi="Garamond"/>
          <w:sz w:val="28"/>
          <w:szCs w:val="28"/>
        </w:rPr>
        <w:t xml:space="preserve"> CNPJ nº </w:t>
      </w:r>
      <w:r w:rsidRPr="00D906E2">
        <w:rPr>
          <w:rFonts w:ascii="Garamond" w:eastAsia="Times New Roman" w:hAnsi="Garamond" w:cs="Times New Roman"/>
          <w:sz w:val="28"/>
          <w:szCs w:val="28"/>
          <w:lang w:eastAsia="pt-BR"/>
        </w:rPr>
        <w:t>29.104.226/0001-14</w:t>
      </w:r>
    </w:p>
    <w:p w:rsidR="00A43305" w:rsidRPr="00D906E2" w:rsidRDefault="00A43305" w:rsidP="00D906E2">
      <w:pPr>
        <w:spacing w:after="0"/>
        <w:ind w:left="1418"/>
        <w:jc w:val="center"/>
        <w:rPr>
          <w:rFonts w:ascii="Garamond" w:hAnsi="Garamond"/>
          <w:b/>
          <w:sz w:val="28"/>
          <w:szCs w:val="28"/>
        </w:rPr>
      </w:pPr>
      <w:r w:rsidRPr="00D906E2">
        <w:rPr>
          <w:rFonts w:ascii="Garamond" w:hAnsi="Garamond"/>
          <w:b/>
          <w:sz w:val="28"/>
          <w:szCs w:val="28"/>
        </w:rPr>
        <w:t>CONTRATADA</w:t>
      </w:r>
    </w:p>
    <w:p w:rsidR="00A43305" w:rsidRPr="00D906E2" w:rsidRDefault="00A43305" w:rsidP="00D906E2">
      <w:pPr>
        <w:spacing w:after="0"/>
        <w:jc w:val="both"/>
        <w:rPr>
          <w:rFonts w:ascii="Garamond" w:hAnsi="Garamond"/>
          <w:b/>
          <w:sz w:val="28"/>
          <w:szCs w:val="28"/>
          <w:u w:val="single"/>
        </w:rPr>
      </w:pPr>
    </w:p>
    <w:p w:rsidR="00A43305" w:rsidRPr="00D906E2" w:rsidRDefault="00A43305" w:rsidP="00D906E2">
      <w:pPr>
        <w:spacing w:after="0"/>
        <w:jc w:val="both"/>
        <w:rPr>
          <w:rFonts w:ascii="Garamond" w:hAnsi="Garamond"/>
          <w:b/>
          <w:sz w:val="28"/>
          <w:szCs w:val="28"/>
          <w:u w:val="single"/>
        </w:rPr>
      </w:pPr>
      <w:r w:rsidRPr="00D906E2">
        <w:rPr>
          <w:rFonts w:ascii="Garamond" w:hAnsi="Garamond"/>
          <w:b/>
          <w:sz w:val="28"/>
          <w:szCs w:val="28"/>
          <w:u w:val="single"/>
        </w:rPr>
        <w:t>TESTEMUNHAS:</w:t>
      </w:r>
    </w:p>
    <w:p w:rsidR="00A43305" w:rsidRPr="00D906E2" w:rsidRDefault="00A43305" w:rsidP="00D906E2">
      <w:pPr>
        <w:spacing w:after="0"/>
        <w:jc w:val="both"/>
        <w:rPr>
          <w:rFonts w:ascii="Garamond" w:hAnsi="Garamond"/>
          <w:b/>
          <w:sz w:val="28"/>
          <w:szCs w:val="28"/>
          <w:u w:val="single"/>
        </w:rPr>
      </w:pPr>
    </w:p>
    <w:p w:rsidR="00A43305" w:rsidRPr="00D906E2" w:rsidRDefault="00A43305" w:rsidP="00D906E2">
      <w:pPr>
        <w:spacing w:after="0"/>
        <w:jc w:val="both"/>
        <w:rPr>
          <w:rFonts w:ascii="Garamond" w:hAnsi="Garamond"/>
          <w:b/>
          <w:sz w:val="28"/>
          <w:szCs w:val="28"/>
        </w:rPr>
      </w:pPr>
      <w:r w:rsidRPr="00D906E2">
        <w:rPr>
          <w:rFonts w:ascii="Garamond" w:hAnsi="Garamond"/>
          <w:b/>
          <w:sz w:val="28"/>
          <w:szCs w:val="28"/>
        </w:rPr>
        <w:t>MICHEL JUNIOR SERIGHELLI</w:t>
      </w:r>
    </w:p>
    <w:p w:rsidR="00A43305" w:rsidRPr="00D906E2" w:rsidRDefault="00A43305" w:rsidP="00D906E2">
      <w:pPr>
        <w:spacing w:after="0"/>
        <w:jc w:val="both"/>
        <w:rPr>
          <w:rFonts w:ascii="Garamond" w:hAnsi="Garamond"/>
          <w:b/>
          <w:sz w:val="28"/>
          <w:szCs w:val="28"/>
        </w:rPr>
      </w:pPr>
      <w:r w:rsidRPr="00D906E2">
        <w:rPr>
          <w:rFonts w:ascii="Garamond" w:hAnsi="Garamond"/>
          <w:b/>
          <w:sz w:val="28"/>
          <w:szCs w:val="28"/>
        </w:rPr>
        <w:t>CPF Nº 000.077.349-21</w:t>
      </w:r>
    </w:p>
    <w:p w:rsidR="00A43305" w:rsidRPr="00D906E2" w:rsidRDefault="00A43305" w:rsidP="00D906E2">
      <w:pPr>
        <w:spacing w:after="0"/>
        <w:jc w:val="both"/>
        <w:rPr>
          <w:rFonts w:ascii="Garamond" w:hAnsi="Garamond"/>
          <w:b/>
          <w:sz w:val="28"/>
          <w:szCs w:val="28"/>
        </w:rPr>
      </w:pPr>
    </w:p>
    <w:p w:rsidR="00A43305" w:rsidRPr="00D906E2" w:rsidRDefault="00592575" w:rsidP="00D906E2">
      <w:pPr>
        <w:spacing w:after="0"/>
        <w:rPr>
          <w:rFonts w:ascii="Garamond" w:hAnsi="Garamond"/>
          <w:b/>
          <w:sz w:val="28"/>
          <w:szCs w:val="28"/>
        </w:rPr>
      </w:pPr>
      <w:r>
        <w:rPr>
          <w:rFonts w:ascii="Garamond" w:hAnsi="Garamond"/>
          <w:b/>
          <w:sz w:val="28"/>
          <w:szCs w:val="28"/>
        </w:rPr>
        <w:t>ERONI SCHULLER BIAVA</w:t>
      </w:r>
    </w:p>
    <w:p w:rsidR="00A43305" w:rsidRPr="00D906E2" w:rsidRDefault="00A43305" w:rsidP="00D906E2">
      <w:pPr>
        <w:spacing w:after="0"/>
        <w:rPr>
          <w:rFonts w:ascii="Garamond" w:hAnsi="Garamond"/>
          <w:b/>
          <w:sz w:val="28"/>
          <w:szCs w:val="28"/>
        </w:rPr>
      </w:pPr>
      <w:r w:rsidRPr="00D906E2">
        <w:rPr>
          <w:rFonts w:ascii="Garamond" w:hAnsi="Garamond"/>
          <w:b/>
          <w:sz w:val="28"/>
          <w:szCs w:val="28"/>
        </w:rPr>
        <w:t xml:space="preserve"> CPF Nº: </w:t>
      </w:r>
      <w:r w:rsidR="00592575">
        <w:rPr>
          <w:rFonts w:ascii="Garamond" w:hAnsi="Garamond"/>
          <w:b/>
          <w:sz w:val="28"/>
          <w:szCs w:val="28"/>
        </w:rPr>
        <w:t>715.611.539-15</w:t>
      </w:r>
    </w:p>
    <w:p w:rsidR="00A43305" w:rsidRPr="00D906E2" w:rsidRDefault="00A43305" w:rsidP="00D906E2">
      <w:pPr>
        <w:spacing w:after="0"/>
        <w:rPr>
          <w:rFonts w:ascii="Garamond" w:hAnsi="Garamond"/>
          <w:b/>
          <w:sz w:val="28"/>
          <w:szCs w:val="28"/>
        </w:rPr>
      </w:pPr>
    </w:p>
    <w:p w:rsidR="00DA6402" w:rsidRPr="00D906E2" w:rsidRDefault="00DA6402"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Default="00FE625E" w:rsidP="00D906E2">
      <w:pPr>
        <w:spacing w:after="0"/>
        <w:rPr>
          <w:rFonts w:ascii="Garamond" w:hAnsi="Garamond"/>
          <w:sz w:val="28"/>
          <w:szCs w:val="28"/>
        </w:rPr>
      </w:pPr>
    </w:p>
    <w:p w:rsidR="00D906E2" w:rsidRDefault="00D906E2" w:rsidP="00D906E2">
      <w:pPr>
        <w:spacing w:after="0"/>
        <w:rPr>
          <w:rFonts w:ascii="Garamond" w:hAnsi="Garamond"/>
          <w:sz w:val="28"/>
          <w:szCs w:val="28"/>
        </w:rPr>
      </w:pPr>
    </w:p>
    <w:p w:rsidR="00D906E2" w:rsidRDefault="00D906E2" w:rsidP="00D906E2">
      <w:pPr>
        <w:spacing w:after="0"/>
        <w:rPr>
          <w:rFonts w:ascii="Garamond" w:hAnsi="Garamond"/>
          <w:sz w:val="28"/>
          <w:szCs w:val="28"/>
        </w:rPr>
      </w:pPr>
    </w:p>
    <w:p w:rsidR="00D906E2" w:rsidRPr="00D906E2" w:rsidRDefault="00D906E2" w:rsidP="00D906E2">
      <w:pPr>
        <w:spacing w:after="0"/>
        <w:rPr>
          <w:rFonts w:ascii="Garamond" w:hAnsi="Garamond"/>
          <w:sz w:val="28"/>
          <w:szCs w:val="28"/>
        </w:rPr>
      </w:pPr>
    </w:p>
    <w:p w:rsidR="00FE625E" w:rsidRPr="00D906E2" w:rsidRDefault="00FE625E" w:rsidP="00D906E2">
      <w:pPr>
        <w:spacing w:after="0"/>
        <w:rPr>
          <w:rFonts w:ascii="Garamond" w:hAnsi="Garamond"/>
          <w:sz w:val="28"/>
          <w:szCs w:val="28"/>
        </w:rPr>
      </w:pPr>
    </w:p>
    <w:p w:rsidR="00FE625E" w:rsidRPr="00D906E2" w:rsidRDefault="00FE625E" w:rsidP="00D906E2">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D906E2">
        <w:rPr>
          <w:rFonts w:ascii="Garamond" w:eastAsia="Calibri" w:hAnsi="Garamond" w:cs="Times New Roman"/>
          <w:b/>
          <w:sz w:val="28"/>
          <w:szCs w:val="28"/>
          <w:lang w:eastAsia="pt-BR"/>
        </w:rPr>
        <w:t>CONTRATO Nº0014/2021</w:t>
      </w:r>
    </w:p>
    <w:p w:rsidR="00FE625E" w:rsidRPr="00D906E2" w:rsidRDefault="00FE625E" w:rsidP="00D906E2">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D906E2">
        <w:rPr>
          <w:rFonts w:ascii="Garamond" w:eastAsia="Calibri" w:hAnsi="Garamond" w:cs="Times New Roman"/>
          <w:b/>
          <w:sz w:val="28"/>
          <w:szCs w:val="28"/>
          <w:lang w:eastAsia="pt-BR"/>
        </w:rPr>
        <w:t xml:space="preserve"> PROCESSO LICITATÓRIO Nº 0027/2021</w:t>
      </w:r>
    </w:p>
    <w:p w:rsidR="00FE625E" w:rsidRPr="00D906E2" w:rsidRDefault="00FE625E" w:rsidP="00D906E2">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D906E2">
        <w:rPr>
          <w:rFonts w:ascii="Garamond" w:eastAsia="Calibri" w:hAnsi="Garamond" w:cs="Times New Roman"/>
          <w:b/>
          <w:sz w:val="28"/>
          <w:szCs w:val="28"/>
          <w:lang w:eastAsia="pt-BR"/>
        </w:rPr>
        <w:t xml:space="preserve"> DISPENSA POR JUSTIFICATIVA Nº0013/2021</w:t>
      </w:r>
    </w:p>
    <w:p w:rsidR="00FE625E" w:rsidRPr="00D906E2" w:rsidRDefault="00FE625E" w:rsidP="00D906E2">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D906E2">
        <w:rPr>
          <w:rFonts w:ascii="Garamond" w:eastAsia="Calibri" w:hAnsi="Garamond" w:cs="Times New Roman"/>
          <w:b/>
          <w:sz w:val="28"/>
          <w:szCs w:val="28"/>
          <w:lang w:eastAsia="pt-BR"/>
        </w:rPr>
        <w:t xml:space="preserve">OBJETO: CONTRATAÇÃO EMERGENCIAL DE EMPRESA PARA TRANSPORTE </w:t>
      </w:r>
      <w:proofErr w:type="gramStart"/>
      <w:r w:rsidRPr="00D906E2">
        <w:rPr>
          <w:rFonts w:ascii="Garamond" w:eastAsia="Calibri" w:hAnsi="Garamond" w:cs="Times New Roman"/>
          <w:b/>
          <w:sz w:val="28"/>
          <w:szCs w:val="28"/>
          <w:lang w:eastAsia="pt-BR"/>
        </w:rPr>
        <w:t>ESCOLAR,  ITINERÁRIO</w:t>
      </w:r>
      <w:proofErr w:type="gramEnd"/>
      <w:r w:rsidRPr="00D906E2">
        <w:rPr>
          <w:rFonts w:ascii="Garamond" w:eastAsia="Calibri" w:hAnsi="Garamond" w:cs="Times New Roman"/>
          <w:b/>
          <w:sz w:val="28"/>
          <w:szCs w:val="28"/>
          <w:lang w:eastAsia="pt-BR"/>
        </w:rPr>
        <w:t xml:space="preserve"> 01</w:t>
      </w:r>
    </w:p>
    <w:p w:rsidR="00FE625E" w:rsidRPr="00D906E2" w:rsidRDefault="00FE625E" w:rsidP="00D906E2">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D906E2">
        <w:rPr>
          <w:rFonts w:ascii="Garamond" w:eastAsia="Calibri" w:hAnsi="Garamond" w:cs="Times New Roman"/>
          <w:b/>
          <w:sz w:val="28"/>
          <w:szCs w:val="28"/>
          <w:lang w:eastAsia="pt-BR"/>
        </w:rPr>
        <w:t>VALOR:R$38.332,80.</w:t>
      </w:r>
    </w:p>
    <w:p w:rsidR="00FE625E" w:rsidRPr="00D906E2" w:rsidRDefault="00FE625E" w:rsidP="00D906E2">
      <w:pPr>
        <w:spacing w:beforeLines="40" w:before="96" w:afterLines="40" w:after="96" w:line="240" w:lineRule="auto"/>
        <w:contextualSpacing/>
        <w:jc w:val="both"/>
        <w:rPr>
          <w:rFonts w:ascii="Garamond" w:eastAsia="Calibri" w:hAnsi="Garamond" w:cs="Times New Roman"/>
          <w:b/>
          <w:sz w:val="28"/>
          <w:szCs w:val="28"/>
          <w:lang w:eastAsia="pt-BR"/>
        </w:rPr>
      </w:pPr>
    </w:p>
    <w:p w:rsidR="00FE625E" w:rsidRPr="00D906E2" w:rsidRDefault="00FE625E" w:rsidP="00D906E2">
      <w:pPr>
        <w:spacing w:after="0"/>
        <w:rPr>
          <w:rFonts w:ascii="Garamond" w:hAnsi="Garamond"/>
          <w:sz w:val="28"/>
          <w:szCs w:val="28"/>
        </w:rPr>
      </w:pPr>
    </w:p>
    <w:p w:rsidR="00D906E2" w:rsidRPr="00D906E2" w:rsidRDefault="00D906E2">
      <w:pPr>
        <w:spacing w:after="0"/>
        <w:rPr>
          <w:rFonts w:ascii="Garamond" w:hAnsi="Garamond"/>
          <w:sz w:val="28"/>
          <w:szCs w:val="28"/>
        </w:rPr>
      </w:pPr>
    </w:p>
    <w:sectPr w:rsidR="00D906E2" w:rsidRPr="00D906E2" w:rsidSect="008B64CF">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39" w:rsidRDefault="00D82839" w:rsidP="00D906E2">
      <w:pPr>
        <w:spacing w:after="0" w:line="240" w:lineRule="auto"/>
      </w:pPr>
      <w:r>
        <w:separator/>
      </w:r>
    </w:p>
  </w:endnote>
  <w:endnote w:type="continuationSeparator" w:id="0">
    <w:p w:rsidR="00D82839" w:rsidRDefault="00D82839" w:rsidP="00D9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71188"/>
      <w:docPartObj>
        <w:docPartGallery w:val="Page Numbers (Bottom of Page)"/>
        <w:docPartUnique/>
      </w:docPartObj>
    </w:sdtPr>
    <w:sdtEndPr/>
    <w:sdtContent>
      <w:p w:rsidR="00D906E2" w:rsidRDefault="00D906E2">
        <w:pPr>
          <w:pStyle w:val="Rodap"/>
          <w:jc w:val="center"/>
        </w:pPr>
        <w:r>
          <w:fldChar w:fldCharType="begin"/>
        </w:r>
        <w:r>
          <w:instrText>PAGE   \* MERGEFORMAT</w:instrText>
        </w:r>
        <w:r>
          <w:fldChar w:fldCharType="separate"/>
        </w:r>
        <w:r w:rsidR="00585986">
          <w:rPr>
            <w:noProof/>
          </w:rPr>
          <w:t>7</w:t>
        </w:r>
        <w:r>
          <w:fldChar w:fldCharType="end"/>
        </w:r>
      </w:p>
    </w:sdtContent>
  </w:sdt>
  <w:p w:rsidR="00D906E2" w:rsidRDefault="00D906E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39" w:rsidRDefault="00D82839" w:rsidP="00D906E2">
      <w:pPr>
        <w:spacing w:after="0" w:line="240" w:lineRule="auto"/>
      </w:pPr>
      <w:r>
        <w:separator/>
      </w:r>
    </w:p>
  </w:footnote>
  <w:footnote w:type="continuationSeparator" w:id="0">
    <w:p w:rsidR="00D82839" w:rsidRDefault="00D82839" w:rsidP="00D9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6F"/>
    <w:rsid w:val="000A2934"/>
    <w:rsid w:val="00585986"/>
    <w:rsid w:val="00592575"/>
    <w:rsid w:val="00602FC2"/>
    <w:rsid w:val="008B64CF"/>
    <w:rsid w:val="008D223C"/>
    <w:rsid w:val="008E56DD"/>
    <w:rsid w:val="00921006"/>
    <w:rsid w:val="00A0516F"/>
    <w:rsid w:val="00A43305"/>
    <w:rsid w:val="00AB266D"/>
    <w:rsid w:val="00D67724"/>
    <w:rsid w:val="00D82839"/>
    <w:rsid w:val="00D906E2"/>
    <w:rsid w:val="00DA6402"/>
    <w:rsid w:val="00FE62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B6D6"/>
  <w15:chartTrackingRefBased/>
  <w15:docId w15:val="{40FC3643-4BC0-4335-95C4-2B4560A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6F"/>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A43305"/>
    <w:pPr>
      <w:ind w:left="720"/>
      <w:contextualSpacing/>
    </w:pPr>
  </w:style>
  <w:style w:type="paragraph" w:styleId="Cabealho">
    <w:name w:val="header"/>
    <w:basedOn w:val="Normal"/>
    <w:link w:val="CabealhoChar"/>
    <w:uiPriority w:val="99"/>
    <w:unhideWhenUsed/>
    <w:rsid w:val="00D906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06E2"/>
    <w:rPr>
      <w:rFonts w:asciiTheme="minorHAnsi" w:eastAsiaTheme="minorHAnsi" w:hAnsiTheme="minorHAnsi" w:cstheme="minorBidi"/>
      <w:sz w:val="22"/>
      <w:szCs w:val="22"/>
    </w:rPr>
  </w:style>
  <w:style w:type="paragraph" w:styleId="Rodap">
    <w:name w:val="footer"/>
    <w:basedOn w:val="Normal"/>
    <w:link w:val="RodapChar"/>
    <w:uiPriority w:val="99"/>
    <w:unhideWhenUsed/>
    <w:rsid w:val="00D906E2"/>
    <w:pPr>
      <w:tabs>
        <w:tab w:val="center" w:pos="4252"/>
        <w:tab w:val="right" w:pos="8504"/>
      </w:tabs>
      <w:spacing w:after="0" w:line="240" w:lineRule="auto"/>
    </w:pPr>
  </w:style>
  <w:style w:type="character" w:customStyle="1" w:styleId="RodapChar">
    <w:name w:val="Rodapé Char"/>
    <w:basedOn w:val="Fontepargpadro"/>
    <w:link w:val="Rodap"/>
    <w:uiPriority w:val="99"/>
    <w:rsid w:val="00D906E2"/>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D906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6E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CA95-3D53-4248-AF3C-E2BD508A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2282</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2021-03-01T14:10:00Z</cp:lastPrinted>
  <dcterms:created xsi:type="dcterms:W3CDTF">2021-02-27T19:32:00Z</dcterms:created>
  <dcterms:modified xsi:type="dcterms:W3CDTF">2021-03-02T11:17:00Z</dcterms:modified>
</cp:coreProperties>
</file>