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11" w:rsidRPr="00265211" w:rsidRDefault="00711B0A" w:rsidP="00220EB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bookmarkStart w:id="0" w:name="_GoBack"/>
      <w:r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TERMO ADITIVO 0001/2021 AO 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CONTRATO Nº</w:t>
      </w:r>
      <w:r w:rsidR="005F43A4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0003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/2020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, PROCESSO LICITATÓRIO Nº 00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/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2020, PREGÃO PRESENCIAL Nº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0004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/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2020, AQUISIÇÃO DE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PRÓTESES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,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QUE CELEBRAM ENTRE SI, O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</w:t>
      </w:r>
      <w:r w:rsid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FUNDO MUNICIPAL DE SAÚDE </w:t>
      </w:r>
      <w:proofErr w:type="gramStart"/>
      <w:r w:rsid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DE 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ARROIO</w:t>
      </w:r>
      <w:proofErr w:type="gramEnd"/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TRINTA</w:t>
      </w:r>
      <w:r w:rsidR="00220EB6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 xml:space="preserve"> E A EMPRESA JOCELITO ROSA BERNARDO</w:t>
      </w:r>
      <w:r w:rsidR="00265211"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.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 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0F62CA" w:rsidRDefault="00711B0A" w:rsidP="008A4E78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</w:t>
      </w:r>
      <w:r w:rsidR="004C4943">
        <w:rPr>
          <w:rFonts w:ascii="Garamond" w:eastAsia="Times New Roman" w:hAnsi="Garamond" w:cs="Times New Roman"/>
          <w:sz w:val="28"/>
          <w:szCs w:val="28"/>
          <w:lang w:eastAsia="pt-BR"/>
        </w:rPr>
        <w:t>entre si celebram o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5959DE" w:rsidRPr="000F62CA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="005959DE" w:rsidRPr="000F62CA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4C4943" w:rsidRPr="003167FC">
        <w:rPr>
          <w:rFonts w:ascii="Garamond" w:hAnsi="Garamond"/>
          <w:sz w:val="28"/>
          <w:szCs w:val="28"/>
        </w:rPr>
        <w:t xml:space="preserve">neste  ato  representado  pela Gestora do Fundo a Senhora, </w:t>
      </w:r>
      <w:r w:rsidR="004C4943" w:rsidRPr="003167FC">
        <w:rPr>
          <w:rFonts w:ascii="Garamond" w:hAnsi="Garamond" w:cs="Arial"/>
          <w:b/>
          <w:sz w:val="28"/>
          <w:szCs w:val="28"/>
        </w:rPr>
        <w:t>JULIANA SERIGHELLI</w:t>
      </w:r>
      <w:r w:rsidR="004C4943" w:rsidRPr="003167FC">
        <w:rPr>
          <w:rFonts w:ascii="Garamond" w:hAnsi="Garamond" w:cs="Arial"/>
          <w:sz w:val="28"/>
          <w:szCs w:val="28"/>
        </w:rPr>
        <w:t xml:space="preserve">, brasileira, portadora do CPF nº 044.849.119-22 e CI nº 10/R-4.623.680, residente e domiciliada na Rua Madalena </w:t>
      </w:r>
      <w:proofErr w:type="spellStart"/>
      <w:r w:rsidR="004C4943" w:rsidRPr="003167FC">
        <w:rPr>
          <w:rFonts w:ascii="Garamond" w:hAnsi="Garamond" w:cs="Arial"/>
          <w:sz w:val="28"/>
          <w:szCs w:val="28"/>
        </w:rPr>
        <w:t>Massaroli</w:t>
      </w:r>
      <w:proofErr w:type="spellEnd"/>
      <w:r w:rsidR="004C4943" w:rsidRPr="003167F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C4943" w:rsidRPr="003167FC">
        <w:rPr>
          <w:rFonts w:ascii="Garamond" w:hAnsi="Garamond" w:cs="Arial"/>
          <w:sz w:val="28"/>
          <w:szCs w:val="28"/>
        </w:rPr>
        <w:t>Nórdio</w:t>
      </w:r>
      <w:proofErr w:type="spellEnd"/>
      <w:r w:rsidR="004C4943" w:rsidRPr="003167FC">
        <w:rPr>
          <w:rFonts w:ascii="Garamond" w:hAnsi="Garamond" w:cs="Arial"/>
          <w:sz w:val="28"/>
          <w:szCs w:val="28"/>
        </w:rPr>
        <w:t>, 121, no Município de Arroio Trinta – Santa Catarina</w:t>
      </w:r>
      <w:r w:rsidR="005959DE" w:rsidRPr="000F62CA">
        <w:rPr>
          <w:rFonts w:ascii="Garamond" w:hAnsi="Garamond" w:cs="Arial"/>
          <w:sz w:val="28"/>
          <w:szCs w:val="28"/>
        </w:rPr>
        <w:t xml:space="preserve"> e denominada simplesmente </w:t>
      </w:r>
      <w:r w:rsidR="005959DE" w:rsidRPr="000F62CA">
        <w:rPr>
          <w:rFonts w:ascii="Garamond" w:hAnsi="Garamond" w:cs="Arial"/>
          <w:b/>
          <w:sz w:val="28"/>
          <w:szCs w:val="28"/>
        </w:rPr>
        <w:t>CONTRATANTE</w:t>
      </w:r>
      <w:r w:rsidR="008A4E78" w:rsidRPr="000F62CA">
        <w:rPr>
          <w:rFonts w:ascii="Garamond" w:hAnsi="Garamond" w:cs="Arial"/>
          <w:sz w:val="28"/>
          <w:szCs w:val="28"/>
        </w:rPr>
        <w:t xml:space="preserve"> 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220EB6" w:rsidRPr="000F62CA">
        <w:rPr>
          <w:rFonts w:ascii="Garamond" w:eastAsia="Calibri" w:hAnsi="Garamond" w:cs="Times New Roman"/>
          <w:b/>
          <w:sz w:val="28"/>
          <w:szCs w:val="28"/>
          <w:lang w:eastAsia="pt-BR"/>
        </w:rPr>
        <w:t>JOCELITO ROSA BERNARDO,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 34.510.058/0001-05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no </w:t>
      </w:r>
      <w:r w:rsidR="000F62CA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Calçadão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Tulio Fiuza 71 ed. A Cutia, sala 206, Bairro Centro, Município de Lages,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Estado de Santa Catarina, doravante denominada </w:t>
      </w:r>
      <w:r w:rsidR="00220EB6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pelo Senhor</w:t>
      </w:r>
      <w:r w:rsidR="00220EB6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F96F0C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JOCELITO ROSA BERNARDO</w:t>
      </w:r>
      <w:r w:rsidR="00220EB6"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10.198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019.423.699-48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na  cidade de 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Lages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que de acordo com o Processo Licitatório N° 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020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/20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, Pregão Presencial Nº00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04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/20</w:t>
      </w:r>
      <w:r w:rsidR="00F96F0C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denominado o processo e que se regerá pela Lei Complementar 123/06, Lei nº 10.520/02, </w:t>
      </w:r>
      <w:r w:rsidR="004C494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Art. 65, II, § 1º da </w:t>
      </w:r>
      <w:r w:rsidR="00220EB6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Lei n.º 8.666/93 e alterações posteriores, </w:t>
      </w:r>
      <w:r w:rsidR="00265211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e demais normas legais celebram o presente Contrato, da seguinte forma: 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Pr="000F62CA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 xml:space="preserve">CLÁUSULA </w:t>
      </w:r>
      <w:r w:rsidR="004C4943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 xml:space="preserve">ADITIVA PRIMEIRA - 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  <w:r w:rsidR="004C494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Fica aditivado 25%(vinte e cinco por cento) da quantidade constante do contrato nº 0003/2021, conforme segue, em conformidade com a Justificativa apresentada pela Secretária Municipal de Saúde, parte integrante deste Termo: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0F62CA" w:rsidRDefault="00265211" w:rsidP="004C4943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993"/>
        <w:gridCol w:w="1275"/>
      </w:tblGrid>
      <w:tr w:rsidR="00EA6DD2" w:rsidRPr="00EA6DD2" w:rsidTr="00EA6D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A6DD2">
              <w:rPr>
                <w:rFonts w:ascii="Garamond" w:eastAsia="Calibri" w:hAnsi="Garamond" w:cs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A6DD2">
              <w:rPr>
                <w:rFonts w:ascii="Garamond" w:eastAsia="Calibri" w:hAnsi="Garamond" w:cs="Times New Roman"/>
                <w:b/>
                <w:sz w:val="16"/>
                <w:szCs w:val="16"/>
              </w:rPr>
              <w:t>QUANT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.</w:t>
            </w:r>
            <w:r w:rsidRPr="00EA6DD2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ADITIVADA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A6DD2">
              <w:rPr>
                <w:rFonts w:ascii="Garamond" w:eastAsia="Calibri" w:hAnsi="Garamond" w:cs="Times New Roman"/>
                <w:b/>
                <w:sz w:val="16"/>
                <w:szCs w:val="16"/>
              </w:rPr>
              <w:t>VL. 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A6DD2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VL. 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TOTAL</w:t>
            </w:r>
          </w:p>
        </w:tc>
      </w:tr>
      <w:tr w:rsidR="00EA6DD2" w:rsidRPr="00EA6DD2" w:rsidTr="00EA6DD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b/>
                <w:sz w:val="24"/>
                <w:szCs w:val="24"/>
              </w:rPr>
              <w:t>34601 - Confecção de Próteses Dentárias.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 xml:space="preserve">A contratada deverá realizar o planejamento protético e todos os procedimentos clínicos de moldagem e modelagem de acordo com os preceitos de cada tipo de prótese, confeccionar todo suporte necessário ás etapas clínicas, confeccionar as próteses </w:t>
            </w:r>
            <w:r w:rsidRPr="00EA6DD2">
              <w:rPr>
                <w:rFonts w:ascii="Garamond" w:hAnsi="Garamond" w:cs="Times New Roman"/>
                <w:sz w:val="24"/>
                <w:szCs w:val="24"/>
              </w:rPr>
              <w:lastRenderedPageBreak/>
              <w:t>propriamente ditas, realizar adaptação protética com revisões quando necessárias por um período máximo de até 3 (três) meses após a instalação da prótese parcial removível ou prótese total.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Tipos de próteses: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- Prótese total inferior, rosa.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- Prótese total superior, com palato rosa.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- Prótese parcial removível - PPR.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As produções das próteses dentárias ficam sujeitas à demanda do Fundo Municipal de Saúde de Arroio Trinta/SC.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A empresa contratada deverá confeccionar próteses dentárias em resina acrílica incolor ou rosa de acordo com os seguintes critérios: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a) Deverá ser feito os alívios de área retentivas em cera 7;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b) A moldeira superior deverá possuir um cabo central para remoção; A moldeira inferior deverá possuir um cabo central para remoção e dois pontos de apoio elevados sobre a parte direita e esquerda para compressão.</w:t>
            </w:r>
          </w:p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 xml:space="preserve">c) Confecção da placa base e do rolete de cera: Confeccionada em resina acrílica incolor; ou rosa; Realizar os alívios funcionais de áreas de compressão; Deve apresentar cerca de 1mm de espessura; Seguir delimitação de acordo com o recomendado pela literatura; Confecção dos roletes sobre a placa base com cera 7; Os roletes devem apresentar comprimento médio de 22mm da base de prova até a borda </w:t>
            </w:r>
            <w:proofErr w:type="spellStart"/>
            <w:r w:rsidRPr="00EA6DD2">
              <w:rPr>
                <w:rFonts w:ascii="Garamond" w:hAnsi="Garamond" w:cs="Times New Roman"/>
                <w:sz w:val="24"/>
                <w:szCs w:val="24"/>
              </w:rPr>
              <w:t>incisal</w:t>
            </w:r>
            <w:proofErr w:type="spellEnd"/>
            <w:r w:rsidRPr="00EA6DD2">
              <w:rPr>
                <w:rFonts w:ascii="Garamond" w:hAnsi="Garamond" w:cs="Times New Roman"/>
                <w:sz w:val="24"/>
                <w:szCs w:val="24"/>
              </w:rPr>
              <w:t xml:space="preserve"> e estarem lisos.   d) Montagem dos dentes: Os dentes a serem utilizados nas próteses deverão cumprir os requisitos de qualidade tripla camada; O procedimento deverá ser refeito nos casos onde a prova no paciente mostrar que o resultado será insatisfatório;</w:t>
            </w:r>
          </w:p>
          <w:p w:rsidR="00EA6DD2" w:rsidRPr="00EA6DD2" w:rsidRDefault="00EA6DD2" w:rsidP="00EA6DD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 xml:space="preserve">e) </w:t>
            </w:r>
            <w:proofErr w:type="spellStart"/>
            <w:r w:rsidRPr="00EA6DD2">
              <w:rPr>
                <w:rFonts w:ascii="Garamond" w:hAnsi="Garamond" w:cs="Times New Roman"/>
                <w:sz w:val="24"/>
                <w:szCs w:val="24"/>
              </w:rPr>
              <w:t>Acrilização</w:t>
            </w:r>
            <w:proofErr w:type="spellEnd"/>
            <w:r w:rsidRPr="00EA6DD2">
              <w:rPr>
                <w:rFonts w:ascii="Garamond" w:hAnsi="Garamond" w:cs="Times New Roman"/>
                <w:sz w:val="24"/>
                <w:szCs w:val="24"/>
              </w:rPr>
              <w:t xml:space="preserve"> das próteses com resina </w:t>
            </w:r>
            <w:proofErr w:type="spellStart"/>
            <w:r w:rsidRPr="00EA6DD2">
              <w:rPr>
                <w:rFonts w:ascii="Garamond" w:hAnsi="Garamond" w:cs="Times New Roman"/>
                <w:sz w:val="24"/>
                <w:szCs w:val="24"/>
              </w:rPr>
              <w:t>termopolimerizavel</w:t>
            </w:r>
            <w:proofErr w:type="spellEnd"/>
            <w:r w:rsidRPr="00EA6DD2">
              <w:rPr>
                <w:rFonts w:ascii="Garamond" w:hAnsi="Garamond" w:cs="Times New Roman"/>
                <w:sz w:val="24"/>
                <w:szCs w:val="24"/>
              </w:rPr>
              <w:t xml:space="preserve"> de cor rosa; Polimento das próteses de acordo com as normas técnicas.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EA6DD2">
              <w:rPr>
                <w:rFonts w:ascii="Garamond" w:hAnsi="Garamond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376,00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D2" w:rsidRPr="00EA6DD2" w:rsidRDefault="00EA6DD2" w:rsidP="00EA6DD2">
            <w:pPr>
              <w:spacing w:after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A6DD2">
              <w:rPr>
                <w:rFonts w:ascii="Garamond" w:hAnsi="Garamond" w:cs="Times New Roman"/>
                <w:sz w:val="24"/>
                <w:szCs w:val="24"/>
              </w:rPr>
              <w:t>22.560,00</w:t>
            </w:r>
          </w:p>
        </w:tc>
      </w:tr>
    </w:tbl>
    <w:p w:rsidR="00265211" w:rsidRPr="00265211" w:rsidRDefault="00265211" w:rsidP="00265211">
      <w:p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 </w:t>
      </w:r>
    </w:p>
    <w:p w:rsidR="00265211" w:rsidRPr="00265211" w:rsidRDefault="00265211" w:rsidP="00EA6DD2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</w:p>
    <w:p w:rsidR="00EA6DD2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>CLÁUSULA</w:t>
      </w:r>
      <w:r w:rsidR="00EA6DD2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t-BR"/>
        </w:rPr>
        <w:t xml:space="preserve"> ADITIVA SEGUNDA - </w:t>
      </w:r>
      <w:r w:rsidR="00EA6DD2">
        <w:rPr>
          <w:rFonts w:ascii="Garamond" w:eastAsia="Times New Roman" w:hAnsi="Garamond" w:cs="Times New Roman"/>
          <w:bCs/>
          <w:sz w:val="28"/>
          <w:szCs w:val="28"/>
          <w:lang w:eastAsia="pt-BR"/>
        </w:rPr>
        <w:t xml:space="preserve"> As demais cláusulas do contrato permanecem inalteradas.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 E, para firmeza e validade do que aqui ficou estipulado, foi lavrado o presente em 03 cópias de iguais teor, que, depois de lido e achado conforme, e assinado pelas partes contratantes e por duas testemunhas que a tudo assistiram. </w:t>
      </w:r>
    </w:p>
    <w:p w:rsidR="00265211" w:rsidRPr="00265211" w:rsidRDefault="00265211" w:rsidP="00265211">
      <w:pPr>
        <w:spacing w:after="0" w:line="240" w:lineRule="auto"/>
        <w:jc w:val="right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right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</w:t>
      </w:r>
      <w:r w:rsid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320354">
        <w:rPr>
          <w:rFonts w:ascii="Garamond" w:eastAsia="Times New Roman" w:hAnsi="Garamond" w:cs="Times New Roman"/>
          <w:sz w:val="28"/>
          <w:szCs w:val="28"/>
          <w:lang w:eastAsia="pt-BR"/>
        </w:rPr>
        <w:t>07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de</w:t>
      </w:r>
      <w:r w:rsidR="008A4E78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</w:t>
      </w:r>
      <w:r w:rsidR="00EA6DD2">
        <w:rPr>
          <w:rFonts w:ascii="Garamond" w:eastAsia="Times New Roman" w:hAnsi="Garamond" w:cs="Times New Roman"/>
          <w:sz w:val="28"/>
          <w:szCs w:val="28"/>
          <w:lang w:eastAsia="pt-BR"/>
        </w:rPr>
        <w:t>nh</w:t>
      </w:r>
      <w:r w:rsidR="008A4E78"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202</w:t>
      </w:r>
      <w:r w:rsidR="00EA6DD2">
        <w:rPr>
          <w:rFonts w:ascii="Garamond" w:eastAsia="Times New Roman" w:hAnsi="Garamond" w:cs="Times New Roman"/>
          <w:sz w:val="28"/>
          <w:szCs w:val="28"/>
          <w:lang w:eastAsia="pt-BR"/>
        </w:rPr>
        <w:t>1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. </w:t>
      </w:r>
    </w:p>
    <w:p w:rsidR="00265211" w:rsidRDefault="00265211" w:rsidP="00265211">
      <w:pPr>
        <w:spacing w:after="0" w:line="240" w:lineRule="auto"/>
        <w:textAlignment w:val="baseline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 </w:t>
      </w:r>
    </w:p>
    <w:p w:rsidR="00265211" w:rsidRPr="00265211" w:rsidRDefault="00265211" w:rsidP="00265211">
      <w:pPr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8"/>
          <w:szCs w:val="28"/>
          <w:lang w:eastAsia="pt-BR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F62CA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F62CA">
        <w:rPr>
          <w:rFonts w:ascii="Garamond" w:hAnsi="Garamond" w:cs="Arial"/>
          <w:b/>
          <w:sz w:val="28"/>
          <w:szCs w:val="28"/>
        </w:rPr>
        <w:t>CNPJ nº 10.479.381/0001-97</w:t>
      </w:r>
    </w:p>
    <w:p w:rsidR="008A4E78" w:rsidRPr="000F62CA" w:rsidRDefault="00EA6DD2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JULIANA SERIGHELLI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0F62CA">
        <w:rPr>
          <w:rFonts w:ascii="Garamond" w:hAnsi="Garamond"/>
          <w:b/>
          <w:sz w:val="28"/>
          <w:szCs w:val="28"/>
        </w:rPr>
        <w:t>CONTRATANTE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JOCELITO ROSA BERNARDO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F62CA">
        <w:rPr>
          <w:rFonts w:ascii="Garamond" w:eastAsia="Times New Roman" w:hAnsi="Garamond" w:cs="Times New Roman"/>
          <w:b/>
          <w:sz w:val="28"/>
          <w:szCs w:val="28"/>
          <w:lang w:eastAsia="pt-BR"/>
        </w:rPr>
        <w:t>C</w:t>
      </w:r>
      <w:r w:rsidRPr="000F62CA">
        <w:rPr>
          <w:rFonts w:ascii="Garamond" w:eastAsia="Times New Roman" w:hAnsi="Garamond" w:cs="Times New Roman"/>
          <w:sz w:val="28"/>
          <w:szCs w:val="28"/>
          <w:lang w:eastAsia="pt-BR"/>
        </w:rPr>
        <w:t>PF nº 019.423.699-48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F62CA">
        <w:rPr>
          <w:rFonts w:ascii="Garamond" w:hAnsi="Garamond" w:cs="Arial"/>
          <w:b/>
          <w:sz w:val="28"/>
          <w:szCs w:val="28"/>
        </w:rPr>
        <w:t>CONTRATADA</w:t>
      </w: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8A4E78" w:rsidRPr="000F62CA" w:rsidRDefault="008A4E78" w:rsidP="008A4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8A4E78" w:rsidRPr="000F62CA" w:rsidRDefault="008A4E78" w:rsidP="008A4E78">
      <w:pPr>
        <w:rPr>
          <w:rFonts w:ascii="Garamond" w:hAnsi="Garamond"/>
          <w:b/>
          <w:sz w:val="28"/>
          <w:szCs w:val="28"/>
        </w:rPr>
      </w:pP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A030BD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>MICHEL JUNIOR SERIGHELLI</w:t>
      </w: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A030BD">
        <w:rPr>
          <w:rFonts w:ascii="Garamond" w:hAnsi="Garamond"/>
          <w:b/>
          <w:sz w:val="28"/>
          <w:szCs w:val="28"/>
        </w:rPr>
        <w:t xml:space="preserve"> 000.077.349-21</w:t>
      </w:r>
    </w:p>
    <w:p w:rsidR="00EA6DD2" w:rsidRPr="00A030BD" w:rsidRDefault="00EA6DD2" w:rsidP="00EA6DD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A6DD2" w:rsidRPr="00A030BD" w:rsidRDefault="00EA6DD2" w:rsidP="00EA6DD2">
      <w:pPr>
        <w:spacing w:after="0"/>
        <w:rPr>
          <w:rFonts w:ascii="Garamond" w:hAnsi="Garamond"/>
          <w:b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>VALCIR SERIGHELLI</w:t>
      </w:r>
    </w:p>
    <w:p w:rsidR="008102A1" w:rsidRDefault="00EA6DD2" w:rsidP="008102A1">
      <w:pPr>
        <w:spacing w:after="0"/>
        <w:rPr>
          <w:rFonts w:ascii="Garamond" w:hAnsi="Garamond"/>
          <w:sz w:val="28"/>
          <w:szCs w:val="28"/>
        </w:rPr>
      </w:pPr>
      <w:r w:rsidRPr="00A030BD">
        <w:rPr>
          <w:rFonts w:ascii="Garamond" w:hAnsi="Garamond"/>
          <w:b/>
          <w:sz w:val="28"/>
          <w:szCs w:val="28"/>
        </w:rPr>
        <w:t xml:space="preserve"> CPF Nº: 789.542.58-72</w:t>
      </w: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bookmarkEnd w:id="0"/>
    <w:p w:rsidR="008102A1" w:rsidRDefault="008102A1" w:rsidP="008102A1">
      <w:pPr>
        <w:spacing w:after="0"/>
        <w:rPr>
          <w:rFonts w:ascii="Garamond" w:hAnsi="Garamond"/>
          <w:sz w:val="28"/>
          <w:szCs w:val="28"/>
        </w:rPr>
      </w:pPr>
    </w:p>
    <w:sectPr w:rsidR="008102A1" w:rsidSect="00D17B3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573"/>
    <w:multiLevelType w:val="multilevel"/>
    <w:tmpl w:val="1BFE6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93B53"/>
    <w:multiLevelType w:val="multilevel"/>
    <w:tmpl w:val="3D7E6C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77C5E"/>
    <w:multiLevelType w:val="multilevel"/>
    <w:tmpl w:val="DB9C8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43925"/>
    <w:multiLevelType w:val="multilevel"/>
    <w:tmpl w:val="FD02E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B745C"/>
    <w:multiLevelType w:val="multilevel"/>
    <w:tmpl w:val="56B26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F279D"/>
    <w:multiLevelType w:val="multilevel"/>
    <w:tmpl w:val="CE1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90269"/>
    <w:multiLevelType w:val="multilevel"/>
    <w:tmpl w:val="2DE65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76972"/>
    <w:multiLevelType w:val="multilevel"/>
    <w:tmpl w:val="2CE81C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2384D"/>
    <w:multiLevelType w:val="multilevel"/>
    <w:tmpl w:val="47CE39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D762C"/>
    <w:multiLevelType w:val="multilevel"/>
    <w:tmpl w:val="8A847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DB73100"/>
    <w:multiLevelType w:val="multilevel"/>
    <w:tmpl w:val="15E8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1"/>
    <w:rsid w:val="000F62CA"/>
    <w:rsid w:val="00220EB6"/>
    <w:rsid w:val="00265211"/>
    <w:rsid w:val="00320354"/>
    <w:rsid w:val="004C4943"/>
    <w:rsid w:val="005959DE"/>
    <w:rsid w:val="005E4E22"/>
    <w:rsid w:val="005F43A4"/>
    <w:rsid w:val="00711B0A"/>
    <w:rsid w:val="007E7099"/>
    <w:rsid w:val="008102A1"/>
    <w:rsid w:val="00815925"/>
    <w:rsid w:val="008A4E78"/>
    <w:rsid w:val="00973E10"/>
    <w:rsid w:val="009E57C8"/>
    <w:rsid w:val="00CB1E2E"/>
    <w:rsid w:val="00CF2E90"/>
    <w:rsid w:val="00D17B32"/>
    <w:rsid w:val="00D87AB8"/>
    <w:rsid w:val="00D87CE1"/>
    <w:rsid w:val="00EA6DD2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D89"/>
  <w15:chartTrackingRefBased/>
  <w15:docId w15:val="{77B9BB12-F578-4AB8-B6B7-C062581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65211"/>
  </w:style>
  <w:style w:type="character" w:customStyle="1" w:styleId="eop">
    <w:name w:val="eop"/>
    <w:basedOn w:val="Fontepargpadro"/>
    <w:rsid w:val="00265211"/>
  </w:style>
  <w:style w:type="character" w:customStyle="1" w:styleId="contextualspellingandgrammarerror">
    <w:name w:val="contextualspellingandgrammarerror"/>
    <w:basedOn w:val="Fontepargpadro"/>
    <w:rsid w:val="00265211"/>
  </w:style>
  <w:style w:type="character" w:customStyle="1" w:styleId="spellingerror">
    <w:name w:val="spellingerror"/>
    <w:basedOn w:val="Fontepargpadro"/>
    <w:rsid w:val="00265211"/>
  </w:style>
  <w:style w:type="character" w:customStyle="1" w:styleId="bcx0">
    <w:name w:val="bcx0"/>
    <w:basedOn w:val="Fontepargpadro"/>
    <w:rsid w:val="00265211"/>
  </w:style>
  <w:style w:type="character" w:customStyle="1" w:styleId="tabchar">
    <w:name w:val="tabchar"/>
    <w:basedOn w:val="Fontepargpadro"/>
    <w:rsid w:val="00265211"/>
  </w:style>
  <w:style w:type="paragraph" w:customStyle="1" w:styleId="Recuodecorpodetexto1">
    <w:name w:val="Recuo de corpo de texto1"/>
    <w:basedOn w:val="Normal"/>
    <w:rsid w:val="008A4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2021-06-07T19:12:00Z</cp:lastPrinted>
  <dcterms:created xsi:type="dcterms:W3CDTF">2021-06-07T16:38:00Z</dcterms:created>
  <dcterms:modified xsi:type="dcterms:W3CDTF">2021-06-07T19:12:00Z</dcterms:modified>
</cp:coreProperties>
</file>