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8" w:rsidRPr="008338D6" w:rsidRDefault="00F65A78" w:rsidP="00F6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/>
        <w:jc w:val="both"/>
        <w:rPr>
          <w:rFonts w:ascii="Garamond" w:hAnsi="Garamond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8338D6">
        <w:rPr>
          <w:rFonts w:ascii="Garamond" w:hAnsi="Garamond" w:cs="Arial"/>
          <w:b/>
          <w:color w:val="000000" w:themeColor="text1"/>
          <w:sz w:val="28"/>
          <w:szCs w:val="28"/>
        </w:rPr>
        <w:t>TERMO DE PERMISSÃO DE USO 0001/2015 - PARA EXPLORAÇÃO DE ESPAÇO FÍSICO –MIRANTE DA APARECIDA</w:t>
      </w:r>
    </w:p>
    <w:p w:rsidR="000D5772" w:rsidRPr="008338D6" w:rsidRDefault="000D5772" w:rsidP="000D5772">
      <w:pPr>
        <w:ind w:left="4678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1. PERMITENTE</w:t>
      </w: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</w:p>
    <w:p w:rsidR="000D5772" w:rsidRPr="008338D6" w:rsidRDefault="00F65A78" w:rsidP="000D5772">
      <w:pPr>
        <w:jc w:val="both"/>
        <w:rPr>
          <w:rFonts w:ascii="Garamond" w:hAnsi="Garamond"/>
          <w:sz w:val="28"/>
          <w:szCs w:val="28"/>
        </w:rPr>
      </w:pPr>
      <w:r w:rsidRPr="008338D6">
        <w:rPr>
          <w:rFonts w:ascii="Garamond" w:hAnsi="Garamond"/>
          <w:sz w:val="28"/>
          <w:szCs w:val="28"/>
        </w:rPr>
        <w:t xml:space="preserve">O </w:t>
      </w:r>
      <w:r w:rsidRPr="008338D6">
        <w:rPr>
          <w:rFonts w:ascii="Garamond" w:hAnsi="Garamond"/>
          <w:b/>
          <w:sz w:val="28"/>
          <w:szCs w:val="28"/>
        </w:rPr>
        <w:t xml:space="preserve">MUNICÍPIO DE ARROIO TRINTA - SC, </w:t>
      </w:r>
      <w:r w:rsidRPr="008338D6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8338D6">
        <w:rPr>
          <w:rFonts w:ascii="Garamond" w:hAnsi="Garamond"/>
          <w:b/>
          <w:sz w:val="28"/>
          <w:szCs w:val="28"/>
        </w:rPr>
        <w:t>CONTRATANTE</w:t>
      </w:r>
      <w:r w:rsidRPr="008338D6">
        <w:rPr>
          <w:rFonts w:ascii="Garamond" w:hAnsi="Garamond"/>
          <w:sz w:val="28"/>
          <w:szCs w:val="28"/>
        </w:rPr>
        <w:t xml:space="preserve">, neste ato representado pelo Prefeito Municipal Senhor </w:t>
      </w:r>
      <w:r w:rsidRPr="008338D6">
        <w:rPr>
          <w:rFonts w:ascii="Garamond" w:hAnsi="Garamond"/>
          <w:b/>
          <w:sz w:val="28"/>
          <w:szCs w:val="28"/>
        </w:rPr>
        <w:t>ALCIDIR FELCHILCHER</w:t>
      </w:r>
      <w:r w:rsidRPr="008338D6">
        <w:rPr>
          <w:rFonts w:ascii="Garamond" w:hAnsi="Garamond"/>
          <w:sz w:val="28"/>
          <w:szCs w:val="28"/>
        </w:rPr>
        <w:t>,  portador do CPF sob nº 518.040.009-06 e Carteira de Identidade nº 1.518.8051, residente e domiciliado na Rua xv DE Novembro s/n, Centro, Município de Arroio Trinta – Santa Catarina.</w:t>
      </w:r>
    </w:p>
    <w:p w:rsidR="00F65A78" w:rsidRPr="008338D6" w:rsidRDefault="00F65A78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color w:val="000000" w:themeColor="text1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2</w:t>
      </w:r>
      <w:r w:rsidRPr="008338D6">
        <w:rPr>
          <w:rFonts w:ascii="Garamond" w:hAnsi="Garamond" w:cs="Arial"/>
          <w:b/>
          <w:color w:val="000000" w:themeColor="text1"/>
          <w:sz w:val="28"/>
          <w:szCs w:val="28"/>
        </w:rPr>
        <w:t xml:space="preserve">. PERMISSIONÁRIA </w:t>
      </w: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</w:p>
    <w:p w:rsidR="000D5772" w:rsidRPr="008338D6" w:rsidRDefault="00F65A78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PEDRO PUMINA E SOUZA</w:t>
      </w:r>
      <w:r w:rsidRPr="008338D6">
        <w:rPr>
          <w:rFonts w:ascii="Garamond" w:hAnsi="Garamond" w:cs="Arial"/>
          <w:sz w:val="28"/>
          <w:szCs w:val="28"/>
        </w:rPr>
        <w:t xml:space="preserve"> pessoa física</w:t>
      </w:r>
      <w:r w:rsidR="000D5772" w:rsidRPr="008338D6">
        <w:rPr>
          <w:rFonts w:ascii="Garamond" w:hAnsi="Garamond" w:cs="Arial"/>
          <w:sz w:val="28"/>
          <w:szCs w:val="28"/>
        </w:rPr>
        <w:t xml:space="preserve"> inscrita no C</w:t>
      </w:r>
      <w:r w:rsidR="00811B7D" w:rsidRPr="008338D6">
        <w:rPr>
          <w:rFonts w:ascii="Garamond" w:hAnsi="Garamond" w:cs="Arial"/>
          <w:sz w:val="28"/>
          <w:szCs w:val="28"/>
        </w:rPr>
        <w:t>PF</w:t>
      </w:r>
      <w:r w:rsidR="000D5772" w:rsidRPr="008338D6">
        <w:rPr>
          <w:rFonts w:ascii="Garamond" w:hAnsi="Garamond" w:cs="Arial"/>
          <w:sz w:val="28"/>
          <w:szCs w:val="28"/>
        </w:rPr>
        <w:t xml:space="preserve"> sob o nº</w:t>
      </w:r>
      <w:r w:rsidRPr="008338D6">
        <w:rPr>
          <w:rFonts w:ascii="Garamond" w:hAnsi="Garamond" w:cs="Arial"/>
          <w:sz w:val="28"/>
          <w:szCs w:val="28"/>
        </w:rPr>
        <w:t>251.694.830-1</w:t>
      </w:r>
      <w:r w:rsidR="00811B7D" w:rsidRPr="008338D6">
        <w:rPr>
          <w:rFonts w:ascii="Garamond" w:hAnsi="Garamond" w:cs="Arial"/>
          <w:sz w:val="28"/>
          <w:szCs w:val="28"/>
        </w:rPr>
        <w:t>5</w:t>
      </w:r>
      <w:r w:rsidR="000D5772" w:rsidRPr="008338D6">
        <w:rPr>
          <w:rFonts w:ascii="Garamond" w:hAnsi="Garamond" w:cs="Arial"/>
          <w:sz w:val="28"/>
          <w:szCs w:val="28"/>
        </w:rPr>
        <w:t xml:space="preserve">, com </w:t>
      </w:r>
      <w:r w:rsidR="00811B7D" w:rsidRPr="008338D6">
        <w:rPr>
          <w:rFonts w:ascii="Garamond" w:hAnsi="Garamond" w:cs="Arial"/>
          <w:sz w:val="28"/>
          <w:szCs w:val="28"/>
        </w:rPr>
        <w:t>endereço</w:t>
      </w:r>
      <w:r w:rsidR="000D5772" w:rsidRPr="008338D6">
        <w:rPr>
          <w:rFonts w:ascii="Garamond" w:hAnsi="Garamond" w:cs="Arial"/>
          <w:sz w:val="28"/>
          <w:szCs w:val="28"/>
        </w:rPr>
        <w:t xml:space="preserve"> na </w:t>
      </w:r>
      <w:r w:rsidR="00811B7D" w:rsidRPr="008338D6">
        <w:rPr>
          <w:rFonts w:ascii="Garamond" w:hAnsi="Garamond" w:cs="Arial"/>
          <w:sz w:val="28"/>
          <w:szCs w:val="28"/>
        </w:rPr>
        <w:t>Linha Aparecida</w:t>
      </w:r>
      <w:r w:rsidR="000D5772" w:rsidRPr="008338D6">
        <w:rPr>
          <w:rFonts w:ascii="Garamond" w:hAnsi="Garamond" w:cs="Arial"/>
          <w:sz w:val="28"/>
          <w:szCs w:val="28"/>
        </w:rPr>
        <w:t>, Bairro</w:t>
      </w:r>
      <w:r w:rsidR="00811B7D" w:rsidRPr="008338D6">
        <w:rPr>
          <w:rFonts w:ascii="Garamond" w:hAnsi="Garamond" w:cs="Arial"/>
          <w:sz w:val="28"/>
          <w:szCs w:val="28"/>
        </w:rPr>
        <w:t xml:space="preserve"> Interior</w:t>
      </w:r>
      <w:r w:rsidR="000D5772" w:rsidRPr="008338D6">
        <w:rPr>
          <w:rFonts w:ascii="Garamond" w:hAnsi="Garamond" w:cs="Arial"/>
          <w:sz w:val="28"/>
          <w:szCs w:val="28"/>
        </w:rPr>
        <w:t>, na cidade de</w:t>
      </w:r>
      <w:r w:rsidR="00811B7D" w:rsidRPr="008338D6">
        <w:rPr>
          <w:rFonts w:ascii="Garamond" w:hAnsi="Garamond" w:cs="Arial"/>
          <w:sz w:val="28"/>
          <w:szCs w:val="28"/>
        </w:rPr>
        <w:t xml:space="preserve"> Arroio Trinta – SC.</w:t>
      </w:r>
      <w:r w:rsidR="000D5772" w:rsidRPr="008338D6">
        <w:rPr>
          <w:rFonts w:ascii="Garamond" w:hAnsi="Garamond" w:cs="Arial"/>
          <w:sz w:val="28"/>
          <w:szCs w:val="28"/>
        </w:rPr>
        <w:t xml:space="preserve"> 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lastRenderedPageBreak/>
        <w:t>3. LOCAL E DATA</w:t>
      </w: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Lavrado e assinado aos</w:t>
      </w:r>
      <w:r w:rsidR="00210B4D" w:rsidRPr="008338D6">
        <w:rPr>
          <w:rFonts w:ascii="Garamond" w:hAnsi="Garamond" w:cs="Arial"/>
          <w:sz w:val="28"/>
          <w:szCs w:val="28"/>
        </w:rPr>
        <w:t xml:space="preserve"> 12(doze)</w:t>
      </w:r>
      <w:r w:rsidRPr="008338D6">
        <w:rPr>
          <w:rFonts w:ascii="Garamond" w:hAnsi="Garamond" w:cs="Arial"/>
          <w:sz w:val="28"/>
          <w:szCs w:val="28"/>
        </w:rPr>
        <w:t xml:space="preserve"> dias do mês de</w:t>
      </w:r>
      <w:r w:rsidR="00210B4D" w:rsidRPr="008338D6">
        <w:rPr>
          <w:rFonts w:ascii="Garamond" w:hAnsi="Garamond" w:cs="Arial"/>
          <w:sz w:val="28"/>
          <w:szCs w:val="28"/>
        </w:rPr>
        <w:t xml:space="preserve"> novembro</w:t>
      </w:r>
      <w:r w:rsidRPr="008338D6">
        <w:rPr>
          <w:rFonts w:ascii="Garamond" w:hAnsi="Garamond" w:cs="Arial"/>
          <w:sz w:val="28"/>
          <w:szCs w:val="28"/>
        </w:rPr>
        <w:t xml:space="preserve"> de 2015, nesta cidade de Arroio Trinta  e comarca de Videira - SC.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4. FUNDAMENTO LEGAL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 xml:space="preserve">A presente PERMISSÃO DE USO está acastelada no Processo de Licitação nº </w:t>
      </w:r>
      <w:r w:rsidR="00210B4D" w:rsidRPr="008338D6">
        <w:rPr>
          <w:rFonts w:ascii="Garamond" w:hAnsi="Garamond" w:cs="Arial"/>
          <w:sz w:val="28"/>
          <w:szCs w:val="28"/>
        </w:rPr>
        <w:t>0039</w:t>
      </w:r>
      <w:r w:rsidRPr="008338D6">
        <w:rPr>
          <w:rFonts w:ascii="Garamond" w:hAnsi="Garamond" w:cs="Arial"/>
          <w:sz w:val="28"/>
          <w:szCs w:val="28"/>
        </w:rPr>
        <w:t>/2015, Edital de Concorrência nº 0001/2015, homologado em</w:t>
      </w:r>
      <w:r w:rsidR="00210B4D" w:rsidRPr="008338D6">
        <w:rPr>
          <w:rFonts w:ascii="Garamond" w:hAnsi="Garamond" w:cs="Arial"/>
          <w:sz w:val="28"/>
          <w:szCs w:val="28"/>
        </w:rPr>
        <w:t xml:space="preserve"> 11 de novembro de 2015</w:t>
      </w:r>
      <w:r w:rsidRPr="008338D6">
        <w:rPr>
          <w:rFonts w:ascii="Garamond" w:hAnsi="Garamond" w:cs="Arial"/>
          <w:sz w:val="28"/>
          <w:szCs w:val="28"/>
        </w:rPr>
        <w:t>, de acordo com a Lei 8.666/93 e alterações, e as cláusulas e condições seguintes: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PRIMEIRA - DO OBJETO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Parágrafo único</w:t>
      </w:r>
      <w:r w:rsidRPr="008338D6">
        <w:rPr>
          <w:rFonts w:ascii="Garamond" w:hAnsi="Garamond" w:cs="Arial"/>
          <w:sz w:val="28"/>
          <w:szCs w:val="28"/>
        </w:rPr>
        <w:t xml:space="preserve"> - A Pessoa Física supra qualificada, obteve por parte do Município de Arroio Trinta(SC),  a Permissão de Uso do Espaço Público correspondente </w:t>
      </w:r>
      <w:r w:rsidR="00210B4D" w:rsidRPr="008338D6">
        <w:rPr>
          <w:rFonts w:ascii="Garamond" w:hAnsi="Garamond" w:cs="Arial"/>
          <w:sz w:val="28"/>
          <w:szCs w:val="28"/>
        </w:rPr>
        <w:t xml:space="preserve">ao uso das dependências e da área de lazer localizado  no Mirante da Aparecida, interior, no Município de Arroio Trinta, incluindo quiosques já existentes, praça, banheiros, pista de vôo livre, podendo a instalar restaurante ou trailer, devendo ser responsável pela limpeza, organização e zelo de toda estrutura </w:t>
      </w:r>
      <w:r w:rsidR="00210B4D" w:rsidRPr="008338D6">
        <w:rPr>
          <w:rFonts w:ascii="Garamond" w:hAnsi="Garamond" w:cs="Arial"/>
          <w:sz w:val="28"/>
          <w:szCs w:val="28"/>
        </w:rPr>
        <w:lastRenderedPageBreak/>
        <w:t xml:space="preserve">existente, </w:t>
      </w:r>
      <w:r w:rsidRPr="008338D6">
        <w:rPr>
          <w:rFonts w:ascii="Garamond" w:hAnsi="Garamond" w:cs="Arial"/>
          <w:sz w:val="28"/>
          <w:szCs w:val="28"/>
        </w:rPr>
        <w:t>de acordo com o estabelecido no referido Edital e seus Anexos.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SEGUNDA - DO PRAZO</w:t>
      </w: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Parágrafo único -</w:t>
      </w:r>
      <w:r w:rsidRPr="008338D6">
        <w:rPr>
          <w:rFonts w:ascii="Garamond" w:hAnsi="Garamond" w:cs="Arial"/>
          <w:sz w:val="28"/>
          <w:szCs w:val="28"/>
        </w:rPr>
        <w:t xml:space="preserve"> O prazo de vigência da presente PERMISSÃO DE USO é até </w:t>
      </w:r>
      <w:r w:rsidRPr="008338D6">
        <w:rPr>
          <w:rFonts w:ascii="Garamond" w:hAnsi="Garamond" w:cs="Arial"/>
          <w:b/>
          <w:sz w:val="28"/>
          <w:szCs w:val="28"/>
        </w:rPr>
        <w:t>31 de dezembro de 2015</w:t>
      </w:r>
      <w:r w:rsidRPr="008338D6">
        <w:rPr>
          <w:rFonts w:ascii="Garamond" w:hAnsi="Garamond" w:cs="Arial"/>
          <w:sz w:val="28"/>
          <w:szCs w:val="28"/>
        </w:rPr>
        <w:t>, a contar da data deste instrumento, podendo ocorrer prorrogação por períodos iguais e sucessivos até o limite de 60 (sessenta) meses.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 xml:space="preserve">CLÁUSULA TERCEIRA - DO PREÇO, FORMA DE PAGAMENTO E REAJUSTE 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pStyle w:val="Corpodetexto2"/>
        <w:rPr>
          <w:rFonts w:ascii="Garamond" w:hAnsi="Garamond" w:cs="Arial"/>
          <w:color w:val="auto"/>
          <w:sz w:val="28"/>
          <w:szCs w:val="28"/>
        </w:rPr>
      </w:pPr>
      <w:r w:rsidRPr="008338D6">
        <w:rPr>
          <w:rFonts w:ascii="Garamond" w:hAnsi="Garamond" w:cs="Arial"/>
          <w:b/>
          <w:color w:val="auto"/>
          <w:sz w:val="28"/>
          <w:szCs w:val="28"/>
        </w:rPr>
        <w:t>§ 1º</w:t>
      </w:r>
      <w:r w:rsidRPr="008338D6">
        <w:rPr>
          <w:rFonts w:ascii="Garamond" w:hAnsi="Garamond" w:cs="Arial"/>
          <w:color w:val="auto"/>
          <w:sz w:val="28"/>
          <w:szCs w:val="28"/>
        </w:rPr>
        <w:t xml:space="preserve"> - O valor inicial pactuado é aquele constante da proposta apresentada pela PERMISSIONÁRIA, e impo</w:t>
      </w:r>
      <w:r w:rsidR="00210B4D" w:rsidRPr="008338D6">
        <w:rPr>
          <w:rFonts w:ascii="Garamond" w:hAnsi="Garamond" w:cs="Arial"/>
          <w:color w:val="auto"/>
          <w:sz w:val="28"/>
          <w:szCs w:val="28"/>
        </w:rPr>
        <w:t xml:space="preserve">rta a quantia de </w:t>
      </w:r>
      <w:r w:rsidR="00210B4D" w:rsidRPr="008338D6">
        <w:rPr>
          <w:rFonts w:ascii="Garamond" w:hAnsi="Garamond" w:cs="Arial"/>
          <w:b/>
          <w:color w:val="auto"/>
          <w:sz w:val="28"/>
          <w:szCs w:val="28"/>
        </w:rPr>
        <w:t>R$50,00</w:t>
      </w:r>
      <w:r w:rsidRPr="008338D6">
        <w:rPr>
          <w:rFonts w:ascii="Garamond" w:hAnsi="Garamond" w:cs="Arial"/>
          <w:b/>
          <w:color w:val="auto"/>
          <w:sz w:val="28"/>
          <w:szCs w:val="28"/>
        </w:rPr>
        <w:t>(</w:t>
      </w:r>
      <w:r w:rsidR="00210B4D" w:rsidRPr="008338D6">
        <w:rPr>
          <w:rFonts w:ascii="Garamond" w:hAnsi="Garamond" w:cs="Arial"/>
          <w:b/>
          <w:color w:val="auto"/>
          <w:sz w:val="28"/>
          <w:szCs w:val="28"/>
        </w:rPr>
        <w:t>CINQUENTA REAIS)</w:t>
      </w:r>
      <w:r w:rsidRPr="008338D6">
        <w:rPr>
          <w:rFonts w:ascii="Garamond" w:hAnsi="Garamond" w:cs="Arial"/>
          <w:color w:val="auto"/>
          <w:sz w:val="28"/>
          <w:szCs w:val="28"/>
        </w:rPr>
        <w:t>) para o uso, manutenção e exploração da sala descrita no objeto deste instrumento.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color w:val="000000" w:themeColor="text1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2º</w:t>
      </w:r>
      <w:r w:rsidRPr="008338D6">
        <w:rPr>
          <w:rFonts w:ascii="Garamond" w:hAnsi="Garamond" w:cs="Arial"/>
          <w:sz w:val="28"/>
          <w:szCs w:val="28"/>
        </w:rPr>
        <w:t xml:space="preserve"> - O pagamento deverá ser realizado mensalmente, até o dia 10 (dez) do mês subsequente ao vencido, de acordo com a </w:t>
      </w:r>
      <w:r w:rsidRPr="008338D6">
        <w:rPr>
          <w:rFonts w:ascii="Garamond" w:hAnsi="Garamond" w:cs="Arial"/>
          <w:color w:val="000000" w:themeColor="text1"/>
          <w:sz w:val="28"/>
          <w:szCs w:val="28"/>
        </w:rPr>
        <w:t xml:space="preserve">apresentação do Documento de Arrecadação Municipal (DAM) competente, expedido pela Secretaria Municipal de Gestão Financeira. 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3º</w:t>
      </w:r>
      <w:r w:rsidRPr="008338D6">
        <w:rPr>
          <w:rFonts w:ascii="Garamond" w:hAnsi="Garamond" w:cs="Arial"/>
          <w:sz w:val="28"/>
          <w:szCs w:val="28"/>
        </w:rPr>
        <w:t xml:space="preserve"> - No caso de atraso do pagamento das parcelas, as mesmas serão acrescidas de correção monetária, multa e juros, de acordo com o art. 226 da Lei Complementar nº 31/97 e suas alterações.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pStyle w:val="PargrafodaLista"/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Em havendo atraso de 03 (três) ou mais parcelas, o Termo de Permissão de Uso será automaticamente rescindido, independentemente de notificação judicial ou extrajudicial.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4º</w:t>
      </w:r>
      <w:r w:rsidRPr="008338D6">
        <w:rPr>
          <w:rFonts w:ascii="Garamond" w:hAnsi="Garamond" w:cs="Arial"/>
          <w:sz w:val="28"/>
          <w:szCs w:val="28"/>
        </w:rPr>
        <w:t xml:space="preserve"> - Fica fixada a forma de reajuste automático, anual, adotando-se o INPC/IBGE acumulado (índice oficial editado pelo Governo Federal).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QUARTA – DAS RESPONSABILIDADES DAS PARTES</w:t>
      </w: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color w:val="000000" w:themeColor="text1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1º</w:t>
      </w:r>
      <w:r w:rsidRPr="008338D6">
        <w:rPr>
          <w:rFonts w:ascii="Garamond" w:hAnsi="Garamond" w:cs="Arial"/>
          <w:sz w:val="28"/>
          <w:szCs w:val="28"/>
        </w:rPr>
        <w:t xml:space="preserve"> - A PERMISSIONÁRIA é responsável pelo pagamento das despesas correspondentes ao consumo de água e energia elétrica, sendo o valor arbitrado proporcionalmente pela Administração e recolhido através </w:t>
      </w:r>
      <w:r w:rsidRPr="008338D6">
        <w:rPr>
          <w:rFonts w:ascii="Garamond" w:hAnsi="Garamond" w:cs="Arial"/>
          <w:color w:val="000000" w:themeColor="text1"/>
          <w:sz w:val="28"/>
          <w:szCs w:val="28"/>
        </w:rPr>
        <w:t>de DAM (Documento de Arrecadação Municipal), expedido pelo Município.</w:t>
      </w:r>
    </w:p>
    <w:p w:rsidR="000D5772" w:rsidRPr="008338D6" w:rsidRDefault="000D5772" w:rsidP="000D5772">
      <w:pPr>
        <w:ind w:left="426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lastRenderedPageBreak/>
        <w:t>§ 2º</w:t>
      </w:r>
      <w:r w:rsidRPr="008338D6">
        <w:rPr>
          <w:rFonts w:ascii="Garamond" w:hAnsi="Garamond" w:cs="Arial"/>
          <w:sz w:val="28"/>
          <w:szCs w:val="28"/>
        </w:rPr>
        <w:t xml:space="preserve"> - Todo e qualquer investimento ou benfeitoria, necessária para atender às finalidades de exploração </w:t>
      </w:r>
      <w:r w:rsidR="003D6EDC">
        <w:rPr>
          <w:rFonts w:ascii="Garamond" w:hAnsi="Garamond" w:cs="Arial"/>
          <w:sz w:val="28"/>
          <w:szCs w:val="28"/>
        </w:rPr>
        <w:t>do local cedido</w:t>
      </w:r>
      <w:r w:rsidRPr="008338D6">
        <w:rPr>
          <w:rFonts w:ascii="Garamond" w:hAnsi="Garamond" w:cs="Arial"/>
          <w:sz w:val="28"/>
          <w:szCs w:val="28"/>
        </w:rPr>
        <w:t>, correrão por conta da PERMISSIONÁRIA, consoante ao disposto neste instrumento e demais normas aplicáveis.</w:t>
      </w:r>
    </w:p>
    <w:p w:rsidR="000D5772" w:rsidRPr="008338D6" w:rsidRDefault="000D5772" w:rsidP="000D5772">
      <w:pPr>
        <w:pStyle w:val="PargrafodaLista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3º</w:t>
      </w:r>
      <w:r w:rsidRPr="008338D6">
        <w:rPr>
          <w:rFonts w:ascii="Garamond" w:hAnsi="Garamond" w:cs="Arial"/>
          <w:sz w:val="28"/>
          <w:szCs w:val="28"/>
        </w:rPr>
        <w:t xml:space="preserve"> - A PERMISSIONÁRIA zelará pelas instalações da </w:t>
      </w:r>
      <w:r w:rsidR="003D6EDC">
        <w:rPr>
          <w:rFonts w:ascii="Garamond" w:hAnsi="Garamond" w:cs="Arial"/>
          <w:sz w:val="28"/>
          <w:szCs w:val="28"/>
        </w:rPr>
        <w:t>do local cedido</w:t>
      </w:r>
      <w:r w:rsidRPr="008338D6">
        <w:rPr>
          <w:rFonts w:ascii="Garamond" w:hAnsi="Garamond" w:cs="Arial"/>
          <w:sz w:val="28"/>
          <w:szCs w:val="28"/>
        </w:rPr>
        <w:t>, buscando atender as normas básicas de conservação e higiene do local utilizado.</w:t>
      </w:r>
    </w:p>
    <w:p w:rsidR="000D5772" w:rsidRPr="008338D6" w:rsidRDefault="000D5772" w:rsidP="000D5772">
      <w:pPr>
        <w:pStyle w:val="PargrafodaLista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4º</w:t>
      </w:r>
      <w:r w:rsidRPr="008338D6">
        <w:rPr>
          <w:rFonts w:ascii="Garamond" w:hAnsi="Garamond" w:cs="Arial"/>
          <w:sz w:val="28"/>
          <w:szCs w:val="28"/>
        </w:rPr>
        <w:t xml:space="preserve"> - Cabe à PERMISSIONÁRIA o pagamento de salários do pessoal empregado, necessário à execução dos serviços objeto desta Permissão de Uso, bem assim, a responsabilidade para com os encargos sociais e previdenciários vigentes ou que venham a ser instituídos. Tampouco responde o PERMITENTE perante fornecedores e terceiros, inclusive os órgãos arrecadadores dos encargos sociais e previdenciários, multas ou quaisquer outras obrigações decorrentes do presente instrumento.</w:t>
      </w:r>
    </w:p>
    <w:p w:rsidR="000D5772" w:rsidRPr="008338D6" w:rsidRDefault="000D5772" w:rsidP="000D5772">
      <w:pPr>
        <w:pStyle w:val="PargrafodaLista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5º</w:t>
      </w:r>
      <w:r w:rsidRPr="008338D6">
        <w:rPr>
          <w:rFonts w:ascii="Garamond" w:hAnsi="Garamond" w:cs="Arial"/>
          <w:sz w:val="28"/>
          <w:szCs w:val="28"/>
        </w:rPr>
        <w:t xml:space="preserve"> - Os tributos incidentes sobre o imóvel de que trata esta Permissão de Uso, são de responsabilidade única e exclusiva do PERMITENTE.</w:t>
      </w:r>
    </w:p>
    <w:p w:rsidR="000D5772" w:rsidRPr="008338D6" w:rsidRDefault="000D5772" w:rsidP="000D5772">
      <w:pPr>
        <w:pStyle w:val="PargrafodaLista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6º</w:t>
      </w:r>
      <w:r w:rsidRPr="008338D6">
        <w:rPr>
          <w:rFonts w:ascii="Garamond" w:hAnsi="Garamond" w:cs="Arial"/>
          <w:sz w:val="28"/>
          <w:szCs w:val="28"/>
        </w:rPr>
        <w:t xml:space="preserve"> - A PERMISSIONÁRIA deverá manter durante a vigência do presente Termo de Permissão, todas as condições </w:t>
      </w:r>
      <w:r w:rsidRPr="008338D6">
        <w:rPr>
          <w:rFonts w:ascii="Garamond" w:hAnsi="Garamond" w:cs="Arial"/>
          <w:sz w:val="28"/>
          <w:szCs w:val="28"/>
        </w:rPr>
        <w:lastRenderedPageBreak/>
        <w:t>de habilitação previstas no Edital de Concorrência nº 0001/2015 e em compatibilidade com as obrigações assumidas, devendo ainda, responsabilizar-se por eventuais danos causados ao Município ou a terceiros decorrentes de sua culpa ou dolo.</w:t>
      </w:r>
    </w:p>
    <w:p w:rsidR="000D5772" w:rsidRPr="008338D6" w:rsidRDefault="000D5772" w:rsidP="000D5772">
      <w:pPr>
        <w:pStyle w:val="Ttulo2"/>
        <w:rPr>
          <w:rFonts w:ascii="Garamond" w:hAnsi="Garamond" w:cs="Arial"/>
          <w:noProof w:val="0"/>
          <w:color w:val="FF0000"/>
          <w:sz w:val="28"/>
          <w:szCs w:val="28"/>
        </w:rPr>
      </w:pPr>
    </w:p>
    <w:p w:rsidR="000D5772" w:rsidRPr="008338D6" w:rsidRDefault="000D5772" w:rsidP="000D5772">
      <w:pPr>
        <w:pStyle w:val="Ttulo2"/>
        <w:rPr>
          <w:rFonts w:ascii="Garamond" w:hAnsi="Garamond" w:cs="Arial"/>
          <w:b/>
          <w:bCs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 xml:space="preserve">CLÁUSULA QUINTA - </w:t>
      </w:r>
      <w:r w:rsidRPr="008338D6">
        <w:rPr>
          <w:rFonts w:ascii="Garamond" w:hAnsi="Garamond" w:cs="Arial"/>
          <w:b/>
          <w:bCs/>
          <w:sz w:val="28"/>
          <w:szCs w:val="28"/>
        </w:rPr>
        <w:t>DAS SANÇÕES ADMINISTRATIVAS</w:t>
      </w:r>
    </w:p>
    <w:p w:rsidR="000D5772" w:rsidRPr="008338D6" w:rsidRDefault="000D5772" w:rsidP="000D5772">
      <w:pPr>
        <w:jc w:val="both"/>
        <w:rPr>
          <w:rFonts w:ascii="Garamond" w:hAnsi="Garamond" w:cs="Arial"/>
          <w:snapToGrid w:val="0"/>
          <w:sz w:val="28"/>
          <w:szCs w:val="28"/>
        </w:rPr>
      </w:pPr>
    </w:p>
    <w:p w:rsidR="000D5772" w:rsidRPr="008338D6" w:rsidRDefault="000D5772" w:rsidP="000D5772">
      <w:pPr>
        <w:tabs>
          <w:tab w:val="left" w:pos="426"/>
        </w:tabs>
        <w:jc w:val="both"/>
        <w:rPr>
          <w:rFonts w:ascii="Garamond" w:hAnsi="Garamond" w:cs="Arial"/>
          <w:sz w:val="28"/>
          <w:szCs w:val="28"/>
          <w:lang w:eastAsia="ar-SA"/>
        </w:rPr>
      </w:pPr>
      <w:r w:rsidRPr="008338D6">
        <w:rPr>
          <w:rFonts w:ascii="Garamond" w:hAnsi="Garamond" w:cs="Arial"/>
          <w:b/>
          <w:snapToGrid w:val="0"/>
          <w:sz w:val="28"/>
          <w:szCs w:val="28"/>
        </w:rPr>
        <w:t>§ 1º</w:t>
      </w:r>
      <w:r w:rsidRPr="008338D6">
        <w:rPr>
          <w:rFonts w:ascii="Garamond" w:hAnsi="Garamond" w:cs="Arial"/>
          <w:snapToGrid w:val="0"/>
          <w:sz w:val="28"/>
          <w:szCs w:val="28"/>
        </w:rPr>
        <w:t xml:space="preserve"> - Pelo atraso injustificado ou pela inexecução total do Termo de Credenciamento, o Município poderá </w:t>
      </w:r>
      <w:r w:rsidRPr="008338D6">
        <w:rPr>
          <w:rFonts w:ascii="Garamond" w:hAnsi="Garamond" w:cs="Arial"/>
          <w:sz w:val="28"/>
          <w:szCs w:val="28"/>
          <w:lang w:eastAsia="ar-SA"/>
        </w:rPr>
        <w:t xml:space="preserve">aplicar as sanções previstas no artigo 87 da Lei nº 8.666/93 e alterações. </w:t>
      </w:r>
    </w:p>
    <w:p w:rsidR="000D5772" w:rsidRPr="008338D6" w:rsidRDefault="000D5772" w:rsidP="000D5772">
      <w:pPr>
        <w:tabs>
          <w:tab w:val="left" w:pos="426"/>
        </w:tabs>
        <w:ind w:left="426"/>
        <w:jc w:val="both"/>
        <w:rPr>
          <w:rFonts w:ascii="Garamond" w:hAnsi="Garamond" w:cs="Arial"/>
          <w:sz w:val="28"/>
          <w:szCs w:val="28"/>
          <w:lang w:eastAsia="ar-SA"/>
        </w:rPr>
      </w:pPr>
    </w:p>
    <w:p w:rsidR="000D5772" w:rsidRPr="008338D6" w:rsidRDefault="000D5772" w:rsidP="000D5772">
      <w:pPr>
        <w:tabs>
          <w:tab w:val="left" w:pos="426"/>
        </w:tabs>
        <w:jc w:val="both"/>
        <w:rPr>
          <w:rFonts w:ascii="Garamond" w:hAnsi="Garamond" w:cs="Arial"/>
          <w:sz w:val="28"/>
          <w:szCs w:val="28"/>
          <w:lang w:eastAsia="ar-SA"/>
        </w:rPr>
      </w:pPr>
      <w:r w:rsidRPr="008338D6">
        <w:rPr>
          <w:rFonts w:ascii="Garamond" w:hAnsi="Garamond" w:cs="Arial"/>
          <w:b/>
          <w:snapToGrid w:val="0"/>
          <w:sz w:val="28"/>
          <w:szCs w:val="28"/>
        </w:rPr>
        <w:t>§ 2º</w:t>
      </w:r>
      <w:r w:rsidRPr="008338D6">
        <w:rPr>
          <w:rFonts w:ascii="Garamond" w:hAnsi="Garamond" w:cs="Arial"/>
          <w:snapToGrid w:val="0"/>
          <w:sz w:val="28"/>
          <w:szCs w:val="28"/>
        </w:rPr>
        <w:t xml:space="preserve"> - Na aplicação das penalidades serão admitidos os recursos previstos em lei, garantido o contraditório e a ampla defesa.</w:t>
      </w: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SEXTA - DA RESCISÃO E EXTINÇÃO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napToGrid w:val="0"/>
          <w:sz w:val="28"/>
          <w:szCs w:val="28"/>
        </w:rPr>
      </w:pPr>
      <w:r w:rsidRPr="008338D6">
        <w:rPr>
          <w:rFonts w:ascii="Garamond" w:hAnsi="Garamond" w:cs="Arial"/>
          <w:b/>
          <w:snapToGrid w:val="0"/>
          <w:sz w:val="28"/>
          <w:szCs w:val="28"/>
        </w:rPr>
        <w:t>§ 1º</w:t>
      </w:r>
      <w:r w:rsidRPr="008338D6">
        <w:rPr>
          <w:rFonts w:ascii="Garamond" w:hAnsi="Garamond" w:cs="Arial"/>
          <w:snapToGrid w:val="0"/>
          <w:sz w:val="28"/>
          <w:szCs w:val="28"/>
        </w:rPr>
        <w:t xml:space="preserve"> - O presente Termo de Permissão de Uso poderá ser rescindido nos seguintes casos:</w:t>
      </w:r>
    </w:p>
    <w:p w:rsidR="000D5772" w:rsidRPr="008338D6" w:rsidRDefault="000D5772" w:rsidP="000D5772">
      <w:pPr>
        <w:jc w:val="both"/>
        <w:rPr>
          <w:rFonts w:ascii="Garamond" w:hAnsi="Garamond" w:cs="Arial"/>
          <w:snapToGrid w:val="0"/>
          <w:sz w:val="28"/>
          <w:szCs w:val="28"/>
        </w:rPr>
      </w:pPr>
    </w:p>
    <w:p w:rsidR="000D5772" w:rsidRPr="008338D6" w:rsidRDefault="000D5772" w:rsidP="000D5772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Se o espaço público não venha a ser utilizado para o fim específico a que se destina;</w:t>
      </w:r>
    </w:p>
    <w:p w:rsidR="000D5772" w:rsidRPr="008338D6" w:rsidRDefault="000D5772" w:rsidP="000D5772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lastRenderedPageBreak/>
        <w:t>Quando a PERMISSIONÁRIA deixar de cumprir quaisquer das cláusulas estipuladas no presente Termo de Permissão de Uso e no Edital de Concorrência nº 0001/2015;</w:t>
      </w:r>
    </w:p>
    <w:p w:rsidR="000D5772" w:rsidRPr="008338D6" w:rsidRDefault="000D5772" w:rsidP="000D5772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Quando se evidenciar que a manutenção das responsabilidades deste instrumento acarrete em prejuízo à coisa pública;</w:t>
      </w:r>
    </w:p>
    <w:p w:rsidR="000D5772" w:rsidRPr="008338D6" w:rsidRDefault="000D5772" w:rsidP="000D5772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Quando se sobrepuser ao interesse público;</w:t>
      </w:r>
    </w:p>
    <w:p w:rsidR="000D5772" w:rsidRPr="008338D6" w:rsidRDefault="000D5772" w:rsidP="000D5772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Por iniciativa do PERMITENTE ou da PERMISSIONÁRIA, ou por acordo dos mesmos, a qualquer tempo, com notificação escrita e prazo antecipado de 30 (trinta) dias;</w:t>
      </w:r>
    </w:p>
    <w:p w:rsidR="000D5772" w:rsidRPr="008338D6" w:rsidRDefault="000D5772" w:rsidP="000D5772">
      <w:pPr>
        <w:numPr>
          <w:ilvl w:val="0"/>
          <w:numId w:val="1"/>
        </w:numPr>
        <w:tabs>
          <w:tab w:val="clear" w:pos="360"/>
          <w:tab w:val="num" w:pos="851"/>
        </w:tabs>
        <w:ind w:left="851" w:hanging="425"/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Havendo o atraso no pagamento de 03 (três) ou mais parcelas, independente de notificação judicial ou extrajudicial.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pStyle w:val="Recuodecorpodetexto2"/>
        <w:ind w:firstLine="0"/>
        <w:rPr>
          <w:rFonts w:ascii="Garamond" w:hAnsi="Garamond"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 xml:space="preserve">§ 2º </w:t>
      </w:r>
      <w:r w:rsidRPr="008338D6">
        <w:rPr>
          <w:rFonts w:ascii="Garamond" w:hAnsi="Garamond"/>
          <w:sz w:val="28"/>
          <w:szCs w:val="28"/>
        </w:rPr>
        <w:t xml:space="preserve">- No caso de rescisão ou extinção da Permissão de Uso, as benfeitorias realizadas incorporar-se-ão ao imóvel de propriedade do PERMITENTE, independente de qualquer indenização. </w:t>
      </w:r>
    </w:p>
    <w:p w:rsidR="000D5772" w:rsidRPr="008338D6" w:rsidRDefault="000D5772" w:rsidP="000D5772">
      <w:pPr>
        <w:pStyle w:val="Recuodecorpodetexto2"/>
        <w:ind w:left="426" w:firstLine="0"/>
        <w:rPr>
          <w:rFonts w:ascii="Garamond" w:hAnsi="Garamond"/>
          <w:sz w:val="28"/>
          <w:szCs w:val="28"/>
        </w:rPr>
      </w:pPr>
    </w:p>
    <w:p w:rsidR="000D5772" w:rsidRPr="008338D6" w:rsidRDefault="000D5772" w:rsidP="000D5772">
      <w:pPr>
        <w:pStyle w:val="Recuodecorpodetexto2"/>
        <w:ind w:firstLine="0"/>
        <w:rPr>
          <w:rFonts w:ascii="Garamond" w:hAnsi="Garamond"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§ 3º</w:t>
      </w:r>
      <w:r w:rsidRPr="008338D6">
        <w:rPr>
          <w:rFonts w:ascii="Garamond" w:hAnsi="Garamond"/>
          <w:sz w:val="28"/>
          <w:szCs w:val="28"/>
        </w:rPr>
        <w:t xml:space="preserve"> - A extinção se dará com a paralisação pela PERMISSIONÁRIA, das atividades objeto da Permissão de Uso, por iniciativa do PERMITENTE, independentemente de qualquer medida judicial. 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pStyle w:val="Ttulo2"/>
        <w:jc w:val="left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SÉTIMA - DAS RESPONSABILIDADES DA PERMISSIONÁRIA</w:t>
      </w:r>
    </w:p>
    <w:p w:rsidR="000D5772" w:rsidRPr="008338D6" w:rsidRDefault="000D5772" w:rsidP="000D5772">
      <w:pPr>
        <w:jc w:val="both"/>
        <w:rPr>
          <w:rFonts w:ascii="Garamond" w:hAnsi="Garamond" w:cs="Arial"/>
          <w:snapToGrid w:val="0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color w:val="000000" w:themeColor="text1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1º</w:t>
      </w:r>
      <w:r w:rsidRPr="008338D6">
        <w:rPr>
          <w:rFonts w:ascii="Garamond" w:hAnsi="Garamond" w:cs="Arial"/>
          <w:sz w:val="28"/>
          <w:szCs w:val="28"/>
        </w:rPr>
        <w:t xml:space="preserve"> - A PERMISSIONÁRIA é responsável pelo pagamento das despesas correspondentes ao consumo de água e energia elétrica, sendo o valor arbitrado proporcionalmente pela </w:t>
      </w:r>
      <w:r w:rsidRPr="008338D6">
        <w:rPr>
          <w:rFonts w:ascii="Garamond" w:hAnsi="Garamond" w:cs="Arial"/>
          <w:color w:val="000000" w:themeColor="text1"/>
          <w:sz w:val="28"/>
          <w:szCs w:val="28"/>
        </w:rPr>
        <w:t>Administração e recolhido através de DAM (Documento de Arrecadação Municipal), expedido pelo Município.</w:t>
      </w:r>
    </w:p>
    <w:p w:rsidR="000D5772" w:rsidRPr="008338D6" w:rsidRDefault="000D5772" w:rsidP="000D5772">
      <w:pPr>
        <w:ind w:left="426" w:hanging="426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2º</w:t>
      </w:r>
      <w:r w:rsidRPr="008338D6">
        <w:rPr>
          <w:rFonts w:ascii="Garamond" w:hAnsi="Garamond" w:cs="Arial"/>
          <w:sz w:val="28"/>
          <w:szCs w:val="28"/>
        </w:rPr>
        <w:t xml:space="preserve"> - Todo e qualquer investimento ou benfeitoria necessária para atender às finalidades de exploração </w:t>
      </w:r>
      <w:r w:rsidR="003D6EDC">
        <w:rPr>
          <w:rFonts w:ascii="Garamond" w:hAnsi="Garamond" w:cs="Arial"/>
          <w:sz w:val="28"/>
          <w:szCs w:val="28"/>
        </w:rPr>
        <w:t>do local cedido</w:t>
      </w:r>
      <w:r w:rsidRPr="008338D6">
        <w:rPr>
          <w:rFonts w:ascii="Garamond" w:hAnsi="Garamond" w:cs="Arial"/>
          <w:sz w:val="28"/>
          <w:szCs w:val="28"/>
        </w:rPr>
        <w:t>, correrão por conta da PERMISSIONÁRIA, consoante ao disposto neste instrumento e demais normas aplicáveis.</w:t>
      </w:r>
    </w:p>
    <w:p w:rsidR="000D5772" w:rsidRPr="008338D6" w:rsidRDefault="000D5772" w:rsidP="000D5772">
      <w:pPr>
        <w:ind w:left="426" w:hanging="426"/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3º</w:t>
      </w:r>
      <w:r w:rsidRPr="008338D6">
        <w:rPr>
          <w:rFonts w:ascii="Garamond" w:hAnsi="Garamond" w:cs="Arial"/>
          <w:sz w:val="28"/>
          <w:szCs w:val="28"/>
        </w:rPr>
        <w:t xml:space="preserve"> - A PERMISSIONÁRIA zelará pelas instalações do espaço ocupada, buscando atender as normas básicas de conservação e higiene do local utilizado.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4º</w:t>
      </w:r>
      <w:r w:rsidRPr="008338D6">
        <w:rPr>
          <w:rFonts w:ascii="Garamond" w:hAnsi="Garamond" w:cs="Arial"/>
          <w:sz w:val="28"/>
          <w:szCs w:val="28"/>
        </w:rPr>
        <w:t xml:space="preserve"> - Cabe à PERMISSIONÁRIA o pagamento de salários do pessoal empregado, necessário à execução dos serviços objeto da Permissão de Uso, bem assim, a responsabilidade para com os encargos sociais e previdenciários vigentes ou que venham a ser instituídos. Tampouco responde o Município perante fornecedores e terceiros, inclusive os órgãos </w:t>
      </w:r>
      <w:r w:rsidRPr="008338D6">
        <w:rPr>
          <w:rFonts w:ascii="Garamond" w:hAnsi="Garamond" w:cs="Arial"/>
          <w:sz w:val="28"/>
          <w:szCs w:val="28"/>
        </w:rPr>
        <w:lastRenderedPageBreak/>
        <w:t>arrecadadores dos encargos sociais e previdenciários, multas ou quaisquer outras obrigações decorrentes do presente instrumento.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5º</w:t>
      </w:r>
      <w:r w:rsidRPr="008338D6">
        <w:rPr>
          <w:rFonts w:ascii="Garamond" w:hAnsi="Garamond" w:cs="Arial"/>
          <w:sz w:val="28"/>
          <w:szCs w:val="28"/>
        </w:rPr>
        <w:t xml:space="preserve"> - Os tributos incidentes sobre o imóvel de que trata a Permissão de Uso, são de responsabilidade única e exclusiva do Município.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6º</w:t>
      </w:r>
      <w:r w:rsidRPr="008338D6">
        <w:rPr>
          <w:rFonts w:ascii="Garamond" w:hAnsi="Garamond" w:cs="Arial"/>
          <w:sz w:val="28"/>
          <w:szCs w:val="28"/>
        </w:rPr>
        <w:t xml:space="preserve"> - A PERMISSIONÁRIA deverá manter, durante a vigência do Termo de Permissão de Uso, todas as condições de habilitação previstas no Edital e em compatibilidade com as obrigações assumidas, devendo ainda, responsabilizar-se por eventuais danos causados ao Município ou a terceiros decorrentes de sua culpa ou dolo.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7º</w:t>
      </w:r>
      <w:r w:rsidRPr="008338D6">
        <w:rPr>
          <w:rFonts w:ascii="Garamond" w:hAnsi="Garamond" w:cs="Arial"/>
          <w:sz w:val="28"/>
          <w:szCs w:val="28"/>
        </w:rPr>
        <w:t xml:space="preserve"> - A PERMISSIONÁRIA se obriga a zelar e fazer zelar pelos seus empregados, prepostos e subcontratados, às normas emanadas pela PERMITENTE para conservação do imóvel ora cedido, sendo responsável pelos danos ou prejuízos que nele tenha causado, e, no caso de subcontratação, comprometer-se a obrigar a subcontratada a fazê-lo de igual forma, neste caso, respondendo solidariamente pelos atos por ela praticados, cujo descumprimento resultará na aplicação das sanções.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lastRenderedPageBreak/>
        <w:t>§ 8º</w:t>
      </w:r>
      <w:r w:rsidRPr="008338D6">
        <w:rPr>
          <w:rFonts w:ascii="Garamond" w:hAnsi="Garamond" w:cs="Arial"/>
          <w:sz w:val="28"/>
          <w:szCs w:val="28"/>
        </w:rPr>
        <w:t xml:space="preserve"> - Responsabilizar-se por todos e quaisquer danos que causar aos bens à PERMITENTE e ou a terceiros na área patrimonial da PERMITENTE, inclusive os praticados por pessoas físicas ou jurídicas a ele vinculadas por prestação de serviços, devendo efetuar a reparação imediata dos mesmos junto à parte prejudicada, em função da má utilização de materiais ou equipamentos operados por seu pessoal.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9º</w:t>
      </w:r>
      <w:r w:rsidRPr="008338D6">
        <w:rPr>
          <w:rFonts w:ascii="Garamond" w:hAnsi="Garamond" w:cs="Arial"/>
          <w:sz w:val="28"/>
          <w:szCs w:val="28"/>
        </w:rPr>
        <w:t xml:space="preserve"> - Manter no local os funcionários devidamente uniformizados, em perfeitas condições de higiene, segundo padrões estabelecidos para a atividade.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10º</w:t>
      </w:r>
      <w:r w:rsidRPr="008338D6">
        <w:rPr>
          <w:rFonts w:ascii="Garamond" w:hAnsi="Garamond" w:cs="Arial"/>
          <w:sz w:val="28"/>
          <w:szCs w:val="28"/>
        </w:rPr>
        <w:t xml:space="preserve"> - Manter o imóvel em perfeitas condições de segurança, conservação e limpeza de toda a estrutura(quiosques, lixeiras, área de visitação, banheiros, espaço de queima de velas) arcando com as despesas para tanto necessárias e, ainda, garantindo o estrito cumprimento da legislação ambiental vigente.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11º</w:t>
      </w:r>
      <w:r w:rsidRPr="008338D6">
        <w:rPr>
          <w:rFonts w:ascii="Garamond" w:hAnsi="Garamond" w:cs="Arial"/>
          <w:sz w:val="28"/>
          <w:szCs w:val="28"/>
        </w:rPr>
        <w:t xml:space="preserve"> - Responder por incêndio na área de concessão de uso, se não provar caso fortuito ou força maior, vício de construção ou origem criminal provocado por terceiros.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12º</w:t>
      </w:r>
      <w:r w:rsidRPr="008338D6">
        <w:rPr>
          <w:rFonts w:ascii="Garamond" w:hAnsi="Garamond" w:cs="Arial"/>
          <w:sz w:val="28"/>
          <w:szCs w:val="28"/>
        </w:rPr>
        <w:t xml:space="preserve"> - Responsabilizar-se na forma da legislação vigente e cabível, quanto aos preços, qualidade e higiene dos produtos </w:t>
      </w:r>
      <w:r w:rsidRPr="008338D6">
        <w:rPr>
          <w:rFonts w:ascii="Garamond" w:hAnsi="Garamond" w:cs="Arial"/>
          <w:sz w:val="28"/>
          <w:szCs w:val="28"/>
        </w:rPr>
        <w:lastRenderedPageBreak/>
        <w:t>comercializados, assim como pela higienização das instalações, na forma exigida pela saúde pública.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13º</w:t>
      </w:r>
      <w:r w:rsidRPr="008338D6">
        <w:rPr>
          <w:rFonts w:ascii="Garamond" w:hAnsi="Garamond" w:cs="Arial"/>
          <w:sz w:val="28"/>
          <w:szCs w:val="28"/>
        </w:rPr>
        <w:t xml:space="preserve"> - Assumir a responsabilidade por todos os encargos previdenciários e obrigações sociais previstos na legislação social e trabalhista em vigor, obrigando-se a saldá-los na época própria, vez que os seus empregados não manterão nenhum vínculo empregatício com a PERMITENTE.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14º</w:t>
      </w:r>
      <w:r w:rsidRPr="008338D6">
        <w:rPr>
          <w:rFonts w:ascii="Garamond" w:hAnsi="Garamond" w:cs="Arial"/>
          <w:sz w:val="28"/>
          <w:szCs w:val="28"/>
        </w:rPr>
        <w:t xml:space="preserve"> - Responsabilizar-se pelos pagamentos das despesas relativas a telefone, gás, coleta e incineração de lixo e outros que tenham sido colocadas à sua disposição.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15º</w:t>
      </w:r>
      <w:r w:rsidRPr="008338D6">
        <w:rPr>
          <w:rFonts w:ascii="Garamond" w:hAnsi="Garamond" w:cs="Arial"/>
          <w:sz w:val="28"/>
          <w:szCs w:val="28"/>
        </w:rPr>
        <w:t xml:space="preserve"> -  Manter horário de funcionamento de sua atividade, compatível com os períodos de maior fluxo de visitas, salvo acordo expresso com a PERMITENTE.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16º</w:t>
      </w:r>
      <w:r w:rsidRPr="008338D6">
        <w:rPr>
          <w:rFonts w:ascii="Garamond" w:hAnsi="Garamond" w:cs="Arial"/>
          <w:sz w:val="28"/>
          <w:szCs w:val="28"/>
        </w:rPr>
        <w:t xml:space="preserve"> - Encerrar de imediato  a sua atividade, caso venha a mesma ser proibida por órgão competente.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17º</w:t>
      </w:r>
      <w:r w:rsidRPr="008338D6">
        <w:rPr>
          <w:rFonts w:ascii="Garamond" w:hAnsi="Garamond" w:cs="Arial"/>
          <w:sz w:val="28"/>
          <w:szCs w:val="28"/>
        </w:rPr>
        <w:t xml:space="preserve"> - Responsabilizar-se pelos impactos ambientais decorrentes de ações das atividades regularmente desenvolvidas em seus pertences.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lastRenderedPageBreak/>
        <w:t>§ 18º</w:t>
      </w:r>
      <w:r w:rsidRPr="008338D6">
        <w:rPr>
          <w:rFonts w:ascii="Garamond" w:hAnsi="Garamond" w:cs="Arial"/>
          <w:sz w:val="28"/>
          <w:szCs w:val="28"/>
        </w:rPr>
        <w:t xml:space="preserve"> - Promover a guarda de todos os materiais e equipamentos de sua propriedade ou de terceiros sob sua responsabilidade, eximindo o PERMITENTE de quaisquer ônus decorrentes de roubo, extravio, uso indevido a avarias.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19º</w:t>
      </w:r>
      <w:r w:rsidRPr="008338D6">
        <w:rPr>
          <w:rFonts w:ascii="Garamond" w:hAnsi="Garamond" w:cs="Arial"/>
          <w:sz w:val="28"/>
          <w:szCs w:val="28"/>
        </w:rPr>
        <w:t xml:space="preserve"> - Não comercializar e ou fazer propaganda de produtos fumígeros (cigarros, cigarrilhas, charutos, cachimbos ou de qualquer outro produto da mesma natureza, gerado ou não do tabaco).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pStyle w:val="Ttulo2"/>
        <w:jc w:val="left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OITAVA - DAS RESPONSABILIDADES DA PERMITENTE</w:t>
      </w:r>
    </w:p>
    <w:p w:rsidR="000D5772" w:rsidRPr="008338D6" w:rsidRDefault="000D5772" w:rsidP="000D5772">
      <w:pPr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1º</w:t>
      </w:r>
      <w:r w:rsidRPr="008338D6">
        <w:rPr>
          <w:rFonts w:ascii="Garamond" w:hAnsi="Garamond" w:cs="Arial"/>
          <w:sz w:val="28"/>
          <w:szCs w:val="28"/>
        </w:rPr>
        <w:t xml:space="preserve"> - Firmar com a PERMISSIONÁRIA o Termo de Vistoria das instalações e dos equipamentos a ela cedidos por meio da elaboração de um inventário analítico de bens existentes.</w:t>
      </w:r>
    </w:p>
    <w:p w:rsidR="000D5772" w:rsidRPr="008338D6" w:rsidRDefault="000D5772" w:rsidP="000D5772">
      <w:pPr>
        <w:ind w:left="426" w:hanging="426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2º</w:t>
      </w:r>
      <w:r w:rsidRPr="008338D6">
        <w:rPr>
          <w:rFonts w:ascii="Garamond" w:hAnsi="Garamond" w:cs="Arial"/>
          <w:sz w:val="28"/>
          <w:szCs w:val="28"/>
        </w:rPr>
        <w:t xml:space="preserve"> - Na ocorrência de sinistro, a PERMISSIONÁRIA, observado os procedimentos legais e regulamentares sobre a matéria, se obriga a recompor o IMÓVEL no estado em que inicialmente foi entregue à mesma.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3º</w:t>
      </w:r>
      <w:r w:rsidRPr="008338D6">
        <w:rPr>
          <w:rFonts w:ascii="Garamond" w:hAnsi="Garamond" w:cs="Arial"/>
          <w:sz w:val="28"/>
          <w:szCs w:val="28"/>
        </w:rPr>
        <w:t xml:space="preserve"> - Responsabilizar-se pelos pagamentos das despesas relativas ao consumo de energia elétrica, água e esgoto.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4º</w:t>
      </w:r>
      <w:r w:rsidRPr="008338D6">
        <w:rPr>
          <w:rFonts w:ascii="Garamond" w:hAnsi="Garamond" w:cs="Arial"/>
          <w:sz w:val="28"/>
          <w:szCs w:val="28"/>
        </w:rPr>
        <w:t xml:space="preserve"> - Responsabilizar-se pelo pagamento do valor licitado.</w:t>
      </w:r>
    </w:p>
    <w:p w:rsidR="000D5772" w:rsidRPr="008338D6" w:rsidRDefault="000D5772" w:rsidP="000D5772">
      <w:pPr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5º</w:t>
      </w:r>
      <w:r w:rsidRPr="008338D6">
        <w:rPr>
          <w:rFonts w:ascii="Garamond" w:hAnsi="Garamond" w:cs="Arial"/>
          <w:sz w:val="28"/>
          <w:szCs w:val="28"/>
        </w:rPr>
        <w:t xml:space="preserve"> - Responsabilizar-se pelas reformas e benfeitorias necessárias.</w:t>
      </w:r>
    </w:p>
    <w:p w:rsidR="000D5772" w:rsidRPr="008338D6" w:rsidRDefault="000D5772" w:rsidP="000D5772">
      <w:pPr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6º</w:t>
      </w:r>
      <w:r w:rsidRPr="008338D6">
        <w:rPr>
          <w:rFonts w:ascii="Garamond" w:hAnsi="Garamond" w:cs="Arial"/>
          <w:sz w:val="28"/>
          <w:szCs w:val="28"/>
        </w:rPr>
        <w:t xml:space="preserve"> - Responsabilizar-se pela aquisição e pagamento dos produtos de limpeza.</w:t>
      </w:r>
    </w:p>
    <w:p w:rsidR="000D5772" w:rsidRPr="008338D6" w:rsidRDefault="000D5772" w:rsidP="000D5772">
      <w:pPr>
        <w:ind w:firstLine="142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7º</w:t>
      </w:r>
      <w:r w:rsidRPr="008338D6">
        <w:rPr>
          <w:rFonts w:ascii="Garamond" w:hAnsi="Garamond" w:cs="Arial"/>
          <w:sz w:val="28"/>
          <w:szCs w:val="28"/>
        </w:rPr>
        <w:t xml:space="preserve"> - Fornecer mediante prévio orçamento a autorização de compras de materiais para a manutenção, tais como: peças,  encanamentos, etc.</w:t>
      </w: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NONA – DAS DISPOSIÇÕES GERAIS</w:t>
      </w: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1º</w:t>
      </w:r>
      <w:r w:rsidRPr="008338D6">
        <w:rPr>
          <w:rFonts w:ascii="Garamond" w:hAnsi="Garamond" w:cs="Arial"/>
          <w:sz w:val="28"/>
          <w:szCs w:val="28"/>
        </w:rPr>
        <w:t xml:space="preserve"> - Os direitos da PERMISSIONÁRIA são intransferíveis, sendo vedada a transferência da presente Permissão de Uso, cabendo ao ato praticado, as sanções previstas em Lei. </w:t>
      </w:r>
    </w:p>
    <w:p w:rsidR="000D5772" w:rsidRPr="008338D6" w:rsidRDefault="000D5772" w:rsidP="000D5772">
      <w:pPr>
        <w:ind w:left="426"/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§ 2º</w:t>
      </w:r>
      <w:r w:rsidRPr="008338D6">
        <w:rPr>
          <w:rFonts w:ascii="Garamond" w:hAnsi="Garamond" w:cs="Arial"/>
          <w:sz w:val="28"/>
          <w:szCs w:val="28"/>
        </w:rPr>
        <w:t xml:space="preserve"> - O PERMITENTE se reserva o direito de inspeção e fiscalização do uso, manutenção e exploração do objeto do presente Termo de Permissão, sempre em concordância ao prescrito na legislação aplicável, bem como os termos do Edital de Concorrência nº 0001/2015.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b/>
          <w:snapToGrid w:val="0"/>
          <w:sz w:val="28"/>
          <w:szCs w:val="28"/>
        </w:rPr>
        <w:lastRenderedPageBreak/>
        <w:t>§ 3º</w:t>
      </w:r>
      <w:r w:rsidRPr="008338D6">
        <w:rPr>
          <w:rFonts w:ascii="Garamond" w:hAnsi="Garamond" w:cs="Arial"/>
          <w:snapToGrid w:val="0"/>
          <w:sz w:val="28"/>
          <w:szCs w:val="28"/>
        </w:rPr>
        <w:t xml:space="preserve"> - Para os casos omissos do presente Termo, aplicar-se-á o disposto na Lei 8.666/93 e suas alterações e Lei Complementar nº 123/2006.</w:t>
      </w: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</w:p>
    <w:p w:rsidR="000D5772" w:rsidRPr="008338D6" w:rsidRDefault="000D5772" w:rsidP="000D5772">
      <w:pPr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CLÁUSULA DÉCIMA - DO FORO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Fica eleito o Foro da Comarca de Videira(SC), para dirimir dúvidas decorrentes do presente instrumento, excluído qualquer outro, por mais privilegiado que seja.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E, por estarem justos e acordados quanto a transferência da Permissão de Uso, assinam o presente em quatro vias de igual teor e forma, para as mesmas finalidades, na presença das testemunhas a tudo inteiradas.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right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>Arroio Trinta</w:t>
      </w:r>
      <w:r w:rsidR="00210B4D" w:rsidRPr="008338D6">
        <w:rPr>
          <w:rFonts w:ascii="Garamond" w:hAnsi="Garamond" w:cs="Arial"/>
          <w:sz w:val="28"/>
          <w:szCs w:val="28"/>
        </w:rPr>
        <w:t xml:space="preserve"> (SC),  12</w:t>
      </w:r>
      <w:r w:rsidRPr="008338D6">
        <w:rPr>
          <w:rFonts w:ascii="Garamond" w:hAnsi="Garamond" w:cs="Arial"/>
          <w:sz w:val="28"/>
          <w:szCs w:val="28"/>
        </w:rPr>
        <w:t xml:space="preserve"> de </w:t>
      </w:r>
      <w:r w:rsidR="00210B4D" w:rsidRPr="008338D6">
        <w:rPr>
          <w:rFonts w:ascii="Garamond" w:hAnsi="Garamond" w:cs="Arial"/>
          <w:sz w:val="28"/>
          <w:szCs w:val="28"/>
        </w:rPr>
        <w:t xml:space="preserve"> novembro</w:t>
      </w:r>
      <w:r w:rsidRPr="008338D6">
        <w:rPr>
          <w:rFonts w:ascii="Garamond" w:hAnsi="Garamond" w:cs="Arial"/>
          <w:sz w:val="28"/>
          <w:szCs w:val="28"/>
        </w:rPr>
        <w:t xml:space="preserve"> de 2015.</w:t>
      </w: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both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ab/>
      </w:r>
    </w:p>
    <w:p w:rsidR="000D5772" w:rsidRPr="008338D6" w:rsidRDefault="000D5772" w:rsidP="000D5772">
      <w:pPr>
        <w:jc w:val="center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MUNICÍPIO DE ARROIO TRINTA</w:t>
      </w:r>
    </w:p>
    <w:p w:rsidR="000D5772" w:rsidRPr="008338D6" w:rsidRDefault="000D5772" w:rsidP="000D5772">
      <w:pPr>
        <w:jc w:val="center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PERMITENTE</w:t>
      </w:r>
    </w:p>
    <w:p w:rsidR="000D5772" w:rsidRPr="008338D6" w:rsidRDefault="000D5772" w:rsidP="000D5772">
      <w:pPr>
        <w:jc w:val="center"/>
        <w:rPr>
          <w:rFonts w:ascii="Garamond" w:hAnsi="Garamond" w:cs="Arial"/>
          <w:b/>
          <w:sz w:val="28"/>
          <w:szCs w:val="28"/>
        </w:rPr>
      </w:pPr>
      <w:r w:rsidRPr="008338D6">
        <w:rPr>
          <w:rFonts w:ascii="Garamond" w:hAnsi="Garamond" w:cs="Arial"/>
          <w:b/>
          <w:sz w:val="28"/>
          <w:szCs w:val="28"/>
        </w:rPr>
        <w:t>Alcidir Felchilcher</w:t>
      </w: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  <w:r w:rsidRPr="008338D6">
        <w:rPr>
          <w:rFonts w:ascii="Garamond" w:hAnsi="Garamond" w:cs="Arial"/>
          <w:sz w:val="28"/>
          <w:szCs w:val="28"/>
        </w:rPr>
        <w:t xml:space="preserve">Prefeito Municipal </w:t>
      </w: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</w:p>
    <w:p w:rsidR="000D5772" w:rsidRPr="008338D6" w:rsidRDefault="00210B4D" w:rsidP="000D5772">
      <w:pPr>
        <w:jc w:val="center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PEDRO PUMINA DE SOUZA</w:t>
      </w:r>
    </w:p>
    <w:p w:rsidR="000D5772" w:rsidRPr="008338D6" w:rsidRDefault="00210B4D" w:rsidP="000D5772">
      <w:pPr>
        <w:jc w:val="center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CPF Nº 251.694.830-15</w:t>
      </w:r>
    </w:p>
    <w:p w:rsidR="000D5772" w:rsidRPr="008338D6" w:rsidRDefault="000D5772" w:rsidP="000D5772">
      <w:pPr>
        <w:jc w:val="center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PERMISSIONÁRIA</w:t>
      </w: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</w:p>
    <w:p w:rsidR="000D5772" w:rsidRPr="008338D6" w:rsidRDefault="000D5772" w:rsidP="000D5772">
      <w:pPr>
        <w:jc w:val="center"/>
        <w:rPr>
          <w:rFonts w:ascii="Garamond" w:hAnsi="Garamond" w:cs="Arial"/>
          <w:sz w:val="28"/>
          <w:szCs w:val="28"/>
        </w:rPr>
      </w:pPr>
    </w:p>
    <w:p w:rsidR="00210B4D" w:rsidRPr="008338D6" w:rsidRDefault="00210B4D" w:rsidP="00210B4D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8338D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10B4D" w:rsidRPr="008338D6" w:rsidRDefault="00210B4D" w:rsidP="00210B4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10B4D" w:rsidRPr="008338D6" w:rsidRDefault="00210B4D" w:rsidP="00210B4D">
      <w:pPr>
        <w:jc w:val="both"/>
        <w:rPr>
          <w:rFonts w:ascii="Garamond" w:hAnsi="Garamond"/>
          <w:sz w:val="28"/>
          <w:szCs w:val="28"/>
        </w:rPr>
      </w:pPr>
    </w:p>
    <w:p w:rsidR="00210B4D" w:rsidRPr="008338D6" w:rsidRDefault="00210B4D" w:rsidP="00210B4D">
      <w:pPr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JULIAR LUIZ MANENTI</w:t>
      </w:r>
    </w:p>
    <w:p w:rsidR="00210B4D" w:rsidRPr="008338D6" w:rsidRDefault="00210B4D" w:rsidP="00210B4D">
      <w:pPr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CPF: 036.215.649-26</w:t>
      </w:r>
    </w:p>
    <w:p w:rsidR="00210B4D" w:rsidRPr="008338D6" w:rsidRDefault="00210B4D" w:rsidP="00210B4D">
      <w:pPr>
        <w:jc w:val="both"/>
        <w:rPr>
          <w:rFonts w:ascii="Garamond" w:hAnsi="Garamond"/>
          <w:b/>
          <w:sz w:val="28"/>
          <w:szCs w:val="28"/>
        </w:rPr>
      </w:pPr>
    </w:p>
    <w:p w:rsidR="00210B4D" w:rsidRPr="008338D6" w:rsidRDefault="00210B4D" w:rsidP="00210B4D">
      <w:pPr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TARCÍSIO LIDANI</w:t>
      </w:r>
    </w:p>
    <w:p w:rsidR="00210B4D" w:rsidRPr="008338D6" w:rsidRDefault="00210B4D" w:rsidP="00210B4D">
      <w:pPr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</w:rPr>
        <w:t>CPF: 613.139.909-78</w:t>
      </w:r>
    </w:p>
    <w:p w:rsidR="00210B4D" w:rsidRPr="008338D6" w:rsidRDefault="00210B4D" w:rsidP="00210B4D">
      <w:pPr>
        <w:rPr>
          <w:rFonts w:ascii="Garamond" w:hAnsi="Garamond"/>
          <w:sz w:val="28"/>
          <w:szCs w:val="28"/>
        </w:rPr>
      </w:pPr>
    </w:p>
    <w:p w:rsidR="00210B4D" w:rsidRPr="008338D6" w:rsidRDefault="00210B4D" w:rsidP="00210B4D">
      <w:pPr>
        <w:rPr>
          <w:rFonts w:ascii="Garamond" w:hAnsi="Garamond"/>
          <w:sz w:val="28"/>
          <w:szCs w:val="28"/>
        </w:rPr>
      </w:pPr>
    </w:p>
    <w:p w:rsidR="00210B4D" w:rsidRDefault="003D6EDC" w:rsidP="003D6EDC">
      <w:pPr>
        <w:tabs>
          <w:tab w:val="left" w:pos="123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3D6EDC" w:rsidRDefault="003D6EDC" w:rsidP="003D6EDC">
      <w:pPr>
        <w:tabs>
          <w:tab w:val="left" w:pos="1230"/>
        </w:tabs>
        <w:rPr>
          <w:rFonts w:ascii="Garamond" w:hAnsi="Garamond"/>
          <w:sz w:val="28"/>
          <w:szCs w:val="28"/>
        </w:rPr>
      </w:pPr>
    </w:p>
    <w:p w:rsidR="003D6EDC" w:rsidRDefault="003D6EDC" w:rsidP="003D6EDC">
      <w:pPr>
        <w:tabs>
          <w:tab w:val="left" w:pos="1230"/>
        </w:tabs>
        <w:rPr>
          <w:rFonts w:ascii="Garamond" w:hAnsi="Garamond"/>
          <w:sz w:val="28"/>
          <w:szCs w:val="28"/>
        </w:rPr>
      </w:pPr>
    </w:p>
    <w:p w:rsidR="003D6EDC" w:rsidRDefault="003D6EDC" w:rsidP="003D6EDC">
      <w:pPr>
        <w:tabs>
          <w:tab w:val="left" w:pos="1230"/>
        </w:tabs>
        <w:rPr>
          <w:rFonts w:ascii="Garamond" w:hAnsi="Garamond"/>
          <w:sz w:val="28"/>
          <w:szCs w:val="28"/>
        </w:rPr>
      </w:pPr>
    </w:p>
    <w:p w:rsidR="003D6EDC" w:rsidRDefault="003D6EDC" w:rsidP="003D6EDC">
      <w:pPr>
        <w:tabs>
          <w:tab w:val="left" w:pos="1230"/>
        </w:tabs>
        <w:rPr>
          <w:rFonts w:ascii="Garamond" w:hAnsi="Garamond"/>
          <w:sz w:val="28"/>
          <w:szCs w:val="28"/>
        </w:rPr>
      </w:pPr>
    </w:p>
    <w:p w:rsidR="003D6EDC" w:rsidRPr="008338D6" w:rsidRDefault="003D6EDC" w:rsidP="003D6EDC">
      <w:pPr>
        <w:tabs>
          <w:tab w:val="left" w:pos="1230"/>
        </w:tabs>
        <w:rPr>
          <w:rFonts w:ascii="Garamond" w:hAnsi="Garamond"/>
          <w:sz w:val="28"/>
          <w:szCs w:val="28"/>
        </w:rPr>
      </w:pPr>
    </w:p>
    <w:p w:rsidR="00210B4D" w:rsidRPr="008338D6" w:rsidRDefault="00210B4D" w:rsidP="00210B4D">
      <w:pPr>
        <w:jc w:val="both"/>
        <w:rPr>
          <w:rFonts w:ascii="Garamond" w:hAnsi="Garamond"/>
          <w:sz w:val="28"/>
          <w:szCs w:val="28"/>
        </w:rPr>
      </w:pPr>
    </w:p>
    <w:p w:rsidR="00210B4D" w:rsidRPr="008338D6" w:rsidRDefault="00210B4D" w:rsidP="0021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  <w:u w:val="single"/>
        </w:rPr>
        <w:lastRenderedPageBreak/>
        <w:t>TERMO DE PERMISSÃO DE USO    Nº</w:t>
      </w:r>
      <w:r w:rsidRPr="008338D6">
        <w:rPr>
          <w:rFonts w:ascii="Garamond" w:hAnsi="Garamond"/>
          <w:b/>
          <w:sz w:val="28"/>
          <w:szCs w:val="28"/>
        </w:rPr>
        <w:t xml:space="preserve">       0001/2015</w:t>
      </w:r>
    </w:p>
    <w:p w:rsidR="00210B4D" w:rsidRPr="008338D6" w:rsidRDefault="00210B4D" w:rsidP="0021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  <w:u w:val="single"/>
        </w:rPr>
        <w:t>OBJETO:</w:t>
      </w:r>
      <w:r w:rsidRPr="008338D6">
        <w:rPr>
          <w:rFonts w:ascii="Garamond" w:hAnsi="Garamond"/>
          <w:b/>
          <w:sz w:val="28"/>
          <w:szCs w:val="28"/>
        </w:rPr>
        <w:t xml:space="preserve"> PERMISSÃO DE USO DO MIRANTE DA APARECIDA</w:t>
      </w:r>
      <w:r w:rsidRPr="008338D6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10B4D" w:rsidRPr="008338D6" w:rsidRDefault="00210B4D" w:rsidP="0021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  <w:u w:val="single"/>
        </w:rPr>
        <w:t>CONTRATADA:</w:t>
      </w:r>
      <w:r w:rsidRPr="008338D6">
        <w:rPr>
          <w:rFonts w:ascii="Garamond" w:hAnsi="Garamond"/>
          <w:b/>
          <w:sz w:val="28"/>
          <w:szCs w:val="28"/>
        </w:rPr>
        <w:t xml:space="preserve"> PEDRO PUMINA SOUZA</w:t>
      </w:r>
    </w:p>
    <w:p w:rsidR="00210B4D" w:rsidRPr="008338D6" w:rsidRDefault="00210B4D" w:rsidP="0021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8338D6">
        <w:rPr>
          <w:rFonts w:ascii="Garamond" w:hAnsi="Garamond"/>
          <w:b/>
          <w:sz w:val="28"/>
          <w:szCs w:val="28"/>
          <w:u w:val="single"/>
        </w:rPr>
        <w:t>VALOR MENSAL:</w:t>
      </w:r>
      <w:r w:rsidRPr="008338D6">
        <w:rPr>
          <w:rFonts w:ascii="Garamond" w:hAnsi="Garamond"/>
          <w:b/>
          <w:sz w:val="28"/>
          <w:szCs w:val="28"/>
        </w:rPr>
        <w:t xml:space="preserve"> R$50,00</w:t>
      </w:r>
    </w:p>
    <w:p w:rsidR="00210B4D" w:rsidRPr="008338D6" w:rsidRDefault="00210B4D" w:rsidP="0021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210B4D" w:rsidRPr="008338D6" w:rsidRDefault="00210B4D" w:rsidP="00210B4D">
      <w:pPr>
        <w:rPr>
          <w:rFonts w:ascii="Garamond" w:hAnsi="Garamond"/>
          <w:sz w:val="28"/>
          <w:szCs w:val="28"/>
        </w:rPr>
      </w:pPr>
    </w:p>
    <w:p w:rsidR="009D6465" w:rsidRPr="008338D6" w:rsidRDefault="009D6465" w:rsidP="00210B4D">
      <w:pPr>
        <w:jc w:val="both"/>
        <w:rPr>
          <w:rFonts w:ascii="Garamond" w:hAnsi="Garamond"/>
          <w:sz w:val="28"/>
          <w:szCs w:val="28"/>
        </w:rPr>
      </w:pPr>
    </w:p>
    <w:sectPr w:rsidR="009D6465" w:rsidRPr="008338D6" w:rsidSect="00FB718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73" w:rsidRDefault="00C77873" w:rsidP="00A605DB">
      <w:r>
        <w:separator/>
      </w:r>
    </w:p>
  </w:endnote>
  <w:endnote w:type="continuationSeparator" w:id="0">
    <w:p w:rsidR="00C77873" w:rsidRDefault="00C77873" w:rsidP="00A6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733703"/>
      <w:docPartObj>
        <w:docPartGallery w:val="Page Numbers (Bottom of Page)"/>
        <w:docPartUnique/>
      </w:docPartObj>
    </w:sdtPr>
    <w:sdtEndPr/>
    <w:sdtContent>
      <w:p w:rsidR="00E17C9C" w:rsidRDefault="00A605DB">
        <w:pPr>
          <w:pStyle w:val="Rodap"/>
          <w:jc w:val="right"/>
        </w:pPr>
        <w:r>
          <w:fldChar w:fldCharType="begin"/>
        </w:r>
        <w:r w:rsidR="004D041C">
          <w:instrText>PAGE   \* MERGEFORMAT</w:instrText>
        </w:r>
        <w:r>
          <w:fldChar w:fldCharType="separate"/>
        </w:r>
        <w:r w:rsidR="00243D57">
          <w:rPr>
            <w:noProof/>
          </w:rPr>
          <w:t>2</w:t>
        </w:r>
        <w:r>
          <w:fldChar w:fldCharType="end"/>
        </w:r>
      </w:p>
    </w:sdtContent>
  </w:sdt>
  <w:p w:rsidR="00E17C9C" w:rsidRDefault="00243D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73" w:rsidRDefault="00C77873" w:rsidP="00A605DB">
      <w:r>
        <w:separator/>
      </w:r>
    </w:p>
  </w:footnote>
  <w:footnote w:type="continuationSeparator" w:id="0">
    <w:p w:rsidR="00C77873" w:rsidRDefault="00C77873" w:rsidP="00A6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533"/>
    <w:multiLevelType w:val="hybridMultilevel"/>
    <w:tmpl w:val="805AA2C0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D0EAB"/>
    <w:multiLevelType w:val="hybridMultilevel"/>
    <w:tmpl w:val="A21EEA2A"/>
    <w:lvl w:ilvl="0" w:tplc="CAC0AD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72"/>
    <w:rsid w:val="000D5772"/>
    <w:rsid w:val="00210B4D"/>
    <w:rsid w:val="00243D57"/>
    <w:rsid w:val="002862AD"/>
    <w:rsid w:val="003454DD"/>
    <w:rsid w:val="003A71A5"/>
    <w:rsid w:val="003D6EDC"/>
    <w:rsid w:val="004D041C"/>
    <w:rsid w:val="004F572B"/>
    <w:rsid w:val="00811B7D"/>
    <w:rsid w:val="008338D6"/>
    <w:rsid w:val="00866976"/>
    <w:rsid w:val="0087307A"/>
    <w:rsid w:val="00897E8B"/>
    <w:rsid w:val="009D6465"/>
    <w:rsid w:val="009E7407"/>
    <w:rsid w:val="00A25C54"/>
    <w:rsid w:val="00A34177"/>
    <w:rsid w:val="00A605DB"/>
    <w:rsid w:val="00AA6905"/>
    <w:rsid w:val="00C77873"/>
    <w:rsid w:val="00CD5D7A"/>
    <w:rsid w:val="00E64CC1"/>
    <w:rsid w:val="00F1042A"/>
    <w:rsid w:val="00F65A7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7474-9508-4340-9478-4103691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5772"/>
    <w:pPr>
      <w:keepNext/>
      <w:suppressAutoHyphens/>
      <w:overflowPunct w:val="0"/>
      <w:autoSpaceDE w:val="0"/>
      <w:autoSpaceDN w:val="0"/>
      <w:adjustRightInd w:val="0"/>
      <w:jc w:val="both"/>
      <w:outlineLvl w:val="1"/>
    </w:pPr>
    <w:rPr>
      <w:noProof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5772"/>
    <w:pPr>
      <w:keepNext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uppressAutoHyphens/>
      <w:overflowPunct w:val="0"/>
      <w:autoSpaceDE w:val="0"/>
      <w:autoSpaceDN w:val="0"/>
      <w:adjustRightInd w:val="0"/>
      <w:jc w:val="center"/>
      <w:outlineLvl w:val="2"/>
    </w:pPr>
    <w:rPr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D577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577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D5772"/>
    <w:pPr>
      <w:keepLines/>
      <w:jc w:val="both"/>
    </w:pPr>
    <w:rPr>
      <w:rFonts w:ascii="Arial" w:hAnsi="Arial"/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D5772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D5772"/>
    <w:pPr>
      <w:widowControl w:val="0"/>
      <w:ind w:right="-81" w:firstLine="90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0D577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5772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0D5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7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303D-9ADC-4BA1-86CC-12280626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11265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2015-11-12T18:45:00Z</cp:lastPrinted>
  <dcterms:created xsi:type="dcterms:W3CDTF">2015-11-13T15:23:00Z</dcterms:created>
  <dcterms:modified xsi:type="dcterms:W3CDTF">2015-11-13T15:23:00Z</dcterms:modified>
</cp:coreProperties>
</file>