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D" w:rsidRPr="00F526BE" w:rsidRDefault="000A0DBD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>CONTRATO Nº 00</w:t>
      </w:r>
      <w:r w:rsidR="00F526BE">
        <w:rPr>
          <w:rFonts w:ascii="Garamond" w:hAnsi="Garamond"/>
          <w:sz w:val="28"/>
          <w:szCs w:val="28"/>
        </w:rPr>
        <w:t>3</w:t>
      </w:r>
      <w:r w:rsidR="00E82F7B">
        <w:rPr>
          <w:rFonts w:ascii="Garamond" w:hAnsi="Garamond"/>
          <w:sz w:val="28"/>
          <w:szCs w:val="28"/>
        </w:rPr>
        <w:t>1</w:t>
      </w:r>
      <w:r w:rsidRPr="00F526BE">
        <w:rPr>
          <w:rFonts w:ascii="Garamond" w:hAnsi="Garamond"/>
          <w:sz w:val="28"/>
          <w:szCs w:val="28"/>
        </w:rPr>
        <w:t>/2016 CONTRATAÇÃO DE EMPRESA PARA PRESTAÇÃO DE SERVIÇOS, QUE FAZEM ENTRE SI A PREFEITURA MUNICIPAL DE ARROIO TRINTA – SC E A EMPRESA</w:t>
      </w:r>
      <w:r w:rsidR="00532404">
        <w:rPr>
          <w:rFonts w:ascii="Garamond" w:hAnsi="Garamond"/>
          <w:sz w:val="28"/>
          <w:szCs w:val="28"/>
        </w:rPr>
        <w:t xml:space="preserve"> </w:t>
      </w:r>
      <w:r w:rsidR="00F526BE">
        <w:rPr>
          <w:rFonts w:ascii="Garamond" w:hAnsi="Garamond"/>
          <w:sz w:val="28"/>
          <w:szCs w:val="28"/>
        </w:rPr>
        <w:t xml:space="preserve">C.S. </w:t>
      </w:r>
      <w:proofErr w:type="gramStart"/>
      <w:r w:rsidR="00F526BE">
        <w:rPr>
          <w:rFonts w:ascii="Garamond" w:hAnsi="Garamond"/>
          <w:sz w:val="28"/>
          <w:szCs w:val="28"/>
        </w:rPr>
        <w:t xml:space="preserve">INFORMÁTICA </w:t>
      </w:r>
      <w:bookmarkStart w:id="0" w:name="_GoBack"/>
      <w:bookmarkEnd w:id="0"/>
      <w:r w:rsidR="00F526BE">
        <w:rPr>
          <w:rFonts w:ascii="Garamond" w:hAnsi="Garamond"/>
          <w:sz w:val="28"/>
          <w:szCs w:val="28"/>
        </w:rPr>
        <w:t xml:space="preserve"> LTDA.</w:t>
      </w:r>
      <w:proofErr w:type="gramEnd"/>
    </w:p>
    <w:p w:rsidR="000A0DBD" w:rsidRPr="00F526BE" w:rsidRDefault="000A0DBD" w:rsidP="0053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 w:rsidR="00F526BE"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0A0DBD" w:rsidRPr="00F526BE" w:rsidRDefault="00F526BE" w:rsidP="0053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="000A0DBD"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ind w:left="1418"/>
        <w:jc w:val="both"/>
        <w:rPr>
          <w:rFonts w:ascii="Garamond" w:hAnsi="Garamond" w:cs="Times New Roman"/>
          <w:sz w:val="28"/>
          <w:szCs w:val="28"/>
        </w:rPr>
      </w:pPr>
      <w:r w:rsidRPr="00F526BE">
        <w:rPr>
          <w:rFonts w:ascii="Garamond" w:hAnsi="Garamond" w:cs="Times New Roman"/>
          <w:sz w:val="28"/>
          <w:szCs w:val="28"/>
        </w:rPr>
        <w:t xml:space="preserve">O </w:t>
      </w:r>
      <w:r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F526BE">
        <w:rPr>
          <w:rFonts w:ascii="Garamond" w:hAnsi="Garamond" w:cs="Times New Roman"/>
          <w:b/>
          <w:sz w:val="28"/>
          <w:szCs w:val="28"/>
        </w:rPr>
        <w:t>CONTRATANTE</w:t>
      </w:r>
      <w:r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 </w:t>
      </w:r>
      <w:r w:rsidR="00DA60A7">
        <w:rPr>
          <w:rFonts w:ascii="Garamond" w:hAnsi="Garamond" w:cs="Times New Roman"/>
          <w:b/>
          <w:sz w:val="28"/>
          <w:szCs w:val="28"/>
        </w:rPr>
        <w:t>C.S.</w:t>
      </w:r>
      <w:r w:rsidR="00E82F7B">
        <w:rPr>
          <w:rFonts w:ascii="Garamond" w:hAnsi="Garamond" w:cs="Times New Roman"/>
          <w:b/>
          <w:sz w:val="28"/>
          <w:szCs w:val="28"/>
        </w:rPr>
        <w:t xml:space="preserve"> I</w:t>
      </w:r>
      <w:r w:rsidR="00DA60A7">
        <w:rPr>
          <w:rFonts w:ascii="Garamond" w:hAnsi="Garamond" w:cs="Times New Roman"/>
          <w:b/>
          <w:sz w:val="28"/>
          <w:szCs w:val="28"/>
        </w:rPr>
        <w:t>NFORMÁTICA. LTDA</w:t>
      </w:r>
      <w:r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DA60A7">
        <w:rPr>
          <w:rFonts w:ascii="Garamond" w:hAnsi="Garamond" w:cs="Times New Roman"/>
          <w:sz w:val="28"/>
          <w:szCs w:val="28"/>
        </w:rPr>
        <w:t xml:space="preserve"> </w:t>
      </w:r>
      <w:r w:rsidR="00E82F7B">
        <w:rPr>
          <w:rFonts w:ascii="Garamond" w:hAnsi="Garamond" w:cs="Times New Roman"/>
          <w:sz w:val="28"/>
          <w:szCs w:val="28"/>
        </w:rPr>
        <w:t>02.335.907/0001-37</w:t>
      </w:r>
      <w:r w:rsidRPr="00F526BE">
        <w:rPr>
          <w:rFonts w:ascii="Garamond" w:hAnsi="Garamond" w:cs="Times New Roman"/>
          <w:sz w:val="28"/>
          <w:szCs w:val="28"/>
        </w:rPr>
        <w:t>,  com sede na</w:t>
      </w:r>
      <w:r w:rsidR="00DA60A7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Pr="00F526BE">
        <w:rPr>
          <w:rFonts w:ascii="Garamond" w:hAnsi="Garamond" w:cs="Times New Roman"/>
          <w:b/>
          <w:sz w:val="28"/>
          <w:szCs w:val="28"/>
        </w:rPr>
        <w:t>CONTRATADA</w:t>
      </w:r>
      <w:r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DA60A7">
        <w:rPr>
          <w:rFonts w:ascii="Garamond" w:hAnsi="Garamond" w:cs="Times New Roman"/>
          <w:b/>
          <w:sz w:val="28"/>
          <w:szCs w:val="28"/>
        </w:rPr>
        <w:t>JANDIR ANTÔNIO CREPALDI,</w:t>
      </w:r>
      <w:r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DA60A7">
        <w:rPr>
          <w:rFonts w:ascii="Garamond" w:hAnsi="Garamond" w:cs="Times New Roman"/>
          <w:sz w:val="28"/>
          <w:szCs w:val="28"/>
        </w:rPr>
        <w:t>empresário, portador do CP</w:t>
      </w:r>
      <w:r w:rsidR="00235FBB">
        <w:rPr>
          <w:rFonts w:ascii="Garamond" w:hAnsi="Garamond" w:cs="Times New Roman"/>
          <w:sz w:val="28"/>
          <w:szCs w:val="28"/>
        </w:rPr>
        <w:t xml:space="preserve">F sob </w:t>
      </w:r>
      <w:r w:rsidR="00235FBB" w:rsidRPr="00235FBB">
        <w:rPr>
          <w:rFonts w:ascii="Garamond" w:hAnsi="Garamond" w:cs="Times New Roman"/>
          <w:sz w:val="32"/>
          <w:szCs w:val="28"/>
        </w:rPr>
        <w:t>n</w:t>
      </w:r>
      <w:r w:rsidR="00235FBB">
        <w:rPr>
          <w:rFonts w:ascii="Garamond" w:hAnsi="Garamond" w:cs="Times New Roman"/>
          <w:sz w:val="32"/>
          <w:szCs w:val="28"/>
        </w:rPr>
        <w:t>. 715.611.029-20</w:t>
      </w:r>
      <w:r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235FBB">
        <w:rPr>
          <w:rFonts w:ascii="Garamond" w:hAnsi="Garamond" w:cs="Times New Roman"/>
          <w:sz w:val="28"/>
          <w:szCs w:val="28"/>
        </w:rPr>
        <w:t xml:space="preserve"> XV de Novembro</w:t>
      </w:r>
      <w:r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235FBB">
        <w:rPr>
          <w:rFonts w:ascii="Garamond" w:hAnsi="Garamond" w:cs="Times New Roman"/>
          <w:sz w:val="28"/>
          <w:szCs w:val="28"/>
        </w:rPr>
        <w:t xml:space="preserve"> Arroio Trinta - SC</w:t>
      </w:r>
      <w:r w:rsidRPr="00F526BE">
        <w:rPr>
          <w:rFonts w:ascii="Garamond" w:hAnsi="Garamond" w:cs="Times New Roman"/>
          <w:sz w:val="28"/>
          <w:szCs w:val="28"/>
        </w:rPr>
        <w:t>, e perante as testemunhas abaixo firmadas, pactuam o presente contrato, cuja celebração foi autorizada no Processo Licitatório nº 00</w:t>
      </w:r>
      <w:r w:rsidR="0072076E">
        <w:rPr>
          <w:rFonts w:ascii="Garamond" w:hAnsi="Garamond" w:cs="Times New Roman"/>
          <w:sz w:val="28"/>
          <w:szCs w:val="28"/>
        </w:rPr>
        <w:t>009</w:t>
      </w:r>
      <w:r w:rsidRPr="00F526BE">
        <w:rPr>
          <w:rFonts w:ascii="Garamond" w:hAnsi="Garamond" w:cs="Times New Roman"/>
          <w:sz w:val="28"/>
          <w:szCs w:val="28"/>
        </w:rPr>
        <w:t>/2016, PREGÃO PRESENCIAL 00</w:t>
      </w:r>
      <w:r w:rsidR="0072076E">
        <w:rPr>
          <w:rFonts w:ascii="Garamond" w:hAnsi="Garamond" w:cs="Times New Roman"/>
          <w:sz w:val="28"/>
          <w:szCs w:val="28"/>
        </w:rPr>
        <w:t>05</w:t>
      </w:r>
      <w:r w:rsidRPr="00F526BE">
        <w:rPr>
          <w:rFonts w:ascii="Garamond" w:hAnsi="Garamond" w:cs="Times New Roman"/>
          <w:sz w:val="28"/>
          <w:szCs w:val="28"/>
        </w:rPr>
        <w:t>/2016, Doravante denominado o processo, e que se regerá pela Lei nº 10.520/2002 e Lei nº 8.666/93 combinada com a Lei nº 8.883/94, atendidas as cláusulas e condições que se enunciam a seguir: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sz w:val="28"/>
          <w:szCs w:val="28"/>
        </w:rPr>
      </w:pPr>
    </w:p>
    <w:p w:rsidR="000A0DBD" w:rsidRDefault="000A0DBD" w:rsidP="000A0DBD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  <w:u w:val="single"/>
        </w:rPr>
        <w:t>Cláusula Primeira</w:t>
      </w:r>
      <w:r w:rsidRPr="00F526BE">
        <w:rPr>
          <w:rFonts w:ascii="Garamond" w:hAnsi="Garamond" w:cs="Times New Roman"/>
          <w:b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sz w:val="28"/>
          <w:szCs w:val="28"/>
        </w:rPr>
        <w:t xml:space="preserve">O objeto do presente Contrato é a </w:t>
      </w:r>
      <w:r w:rsidR="00E82F7B" w:rsidRPr="00114048">
        <w:rPr>
          <w:rFonts w:ascii="Times New Roman" w:hAnsi="Times New Roman" w:cs="Times New Roman"/>
          <w:b/>
          <w:sz w:val="20"/>
          <w:szCs w:val="20"/>
        </w:rPr>
        <w:t>PRESTAÇÃO DE SERVIÇOS (MÃO DE OBRA) NA MANUTENÇÃO DE COMPUTADORES, IMPRESSORAS, ESTABILIZADORES, NOBREAKS, NOTEBOOKS, NETBOOKS, DATA SHOWS, REDES E SOFTWARES, PARA VÁRIOS SETORES DA PREFEITURA</w:t>
      </w:r>
      <w:r w:rsidRPr="00F526BE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, </w:t>
      </w:r>
      <w:r w:rsidRPr="00F526BE">
        <w:rPr>
          <w:rFonts w:ascii="Garamond" w:hAnsi="Garamond" w:cs="Times New Roman"/>
          <w:bCs/>
          <w:color w:val="000000"/>
          <w:sz w:val="28"/>
          <w:szCs w:val="28"/>
        </w:rPr>
        <w:t>será fornecido na Prefeitura e em vários setores da Prefeitura, conforme Processo Licitatório acima referido, conforme segue:</w:t>
      </w:r>
    </w:p>
    <w:p w:rsidR="00E82F7B" w:rsidRDefault="00E82F7B" w:rsidP="000A0DBD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3876"/>
        <w:gridCol w:w="792"/>
        <w:gridCol w:w="676"/>
        <w:gridCol w:w="1056"/>
        <w:gridCol w:w="996"/>
      </w:tblGrid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Servic</w:t>
            </w:r>
            <w:r w:rsidRPr="00E82F7B">
              <w:rPr>
                <w:rFonts w:ascii="Times New Roman" w:hAnsi="Times New Roman" w:cs="Times New Roman"/>
                <w:b/>
                <w:sz w:val="24"/>
                <w:szCs w:val="24"/>
              </w:rPr>
              <w:t>̧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7B" w:rsidRPr="00E82F7B" w:rsidRDefault="00E82F7B" w:rsidP="00E61A44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23708 -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notebooks,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, servidor, redes e softwares da Unidade de Saúde Central – Posto de Saúde. 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Computadores: 21 (CPU, monitor, mouse, teclado e caixa de som)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03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18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Servidor: 01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96,72647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870,54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23709 -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Jacy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Falchetti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32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02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32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Data Shows: 05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96,72647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870,54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23711 -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Secretaria Municipal de Educação.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02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02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02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27,63613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248,73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23710 -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Fabiana Nunes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Possato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.  Quantidade aproximada de equipamentos: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08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03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33,16336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298,47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23712 -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da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Cidasc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- Companhia Integrada de Desenvolvimento Agrícola de Santa Catarina.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•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Computadores: 03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•  Impressoras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03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•  Estabilizadores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 03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27,63613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248,73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23713 -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do CRAS – Centro de Referência de Assistência Social.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 • Computadores: </w:t>
            </w: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05  (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>CPU, monitor, mouse, teclado e caixa de som)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05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•Data Shows: 01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27,63613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248,73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23714 -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redes e softwares da Casa da Cultura.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01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13,81806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124,36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23715 -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Prefeitura Municipal.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15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15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55,27226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497,45</w:t>
            </w:r>
          </w:p>
        </w:tc>
      </w:tr>
      <w:tr w:rsidR="00E82F7B" w:rsidRPr="00E82F7B" w:rsidTr="00E61A4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23716 -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do Conselho Tutelar.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  05 (CPU, monitor, mouse, teclado e caixa de som)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04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109,16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982,44</w:t>
            </w:r>
          </w:p>
        </w:tc>
      </w:tr>
      <w:tr w:rsidR="00E82F7B" w:rsidRPr="00E82F7B" w:rsidTr="00E61A44"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B" w:rsidRPr="00E82F7B" w:rsidRDefault="00E82F7B" w:rsidP="00E61A44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4.389,99</w:t>
            </w:r>
          </w:p>
        </w:tc>
      </w:tr>
    </w:tbl>
    <w:p w:rsidR="00E82F7B" w:rsidRDefault="00E82F7B" w:rsidP="000A0DBD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</w:p>
    <w:p w:rsidR="00FA3FA5" w:rsidRPr="00F526BE" w:rsidRDefault="00FA3FA5" w:rsidP="00FA3FA5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FA3FA5" w:rsidRPr="00FA3FA5" w:rsidRDefault="00FA3FA5" w:rsidP="00FA3FA5">
      <w:pPr>
        <w:jc w:val="both"/>
        <w:rPr>
          <w:rFonts w:ascii="Garamond" w:hAnsi="Garamond" w:cs="Times New Roman"/>
          <w:sz w:val="28"/>
          <w:szCs w:val="28"/>
        </w:rPr>
      </w:pPr>
      <w:r w:rsidRPr="00FA3FA5">
        <w:rPr>
          <w:rFonts w:ascii="Garamond" w:hAnsi="Garamond" w:cs="Times New Roman"/>
          <w:color w:val="000000" w:themeColor="text1"/>
          <w:sz w:val="28"/>
          <w:szCs w:val="28"/>
        </w:rPr>
        <w:t xml:space="preserve">§ 1º - </w:t>
      </w:r>
      <w:r w:rsidRPr="00FA3FA5">
        <w:rPr>
          <w:rFonts w:ascii="Garamond" w:hAnsi="Garamond" w:cs="Times New Roman"/>
          <w:sz w:val="28"/>
          <w:szCs w:val="28"/>
        </w:rPr>
        <w:t xml:space="preserve"> O prazo para a prestação dos serviços, consertos dos equipamentos citados nos itens, será após a homologação da licitação e assinatura do Contrato e a proponente vencedora deverá ter a disposição do Município, técnico devidamente treinado para atender a necessidade do Município, sempre que necessário; </w:t>
      </w:r>
    </w:p>
    <w:p w:rsidR="000A0DBD" w:rsidRPr="00F526BE" w:rsidRDefault="0072076E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0A0DBD"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º - O objeto deste Contrato deverá ser fornecido na Prefeitura Municipal de Arroio Trinta e em vários setores da Prefeitura, conforme a descrição em cada item dos lotes especificados neste Edital;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§ </w:t>
      </w:r>
      <w:r w:rsidR="00E82F7B">
        <w:rPr>
          <w:rFonts w:ascii="Garamond" w:hAnsi="Garamond" w:cs="Times New Roman"/>
          <w:color w:val="000000" w:themeColor="text1"/>
          <w:sz w:val="28"/>
          <w:szCs w:val="28"/>
        </w:rPr>
        <w:t>3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º - Toda e qualquer despesa com transporte, deslocamento, equipamentos, bem como, combustíveis, peças e quaisquer outros necessários à realização dos serviços, correrá por conta da Contratada;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FF0000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Segunda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objeto deste contrato será fiscalizado pelo Controlar Interno e Secretaria de Administração, podendo impor multas e aplicação de penalidades, em conformidade com o que dispõe a Lei 8.666/93, quais sejam: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 – advertência;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II – multa, na forma prevista no instrumento convocatório ou no Contrato;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III - suspensão temporária de participação em licitação e impedimento de contratar com a Administração, por prazo não superior a 2 (dois) anos;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1º Se a multa aplicada for superior ao valor da garantia prestada, além da perda desta, responderá o contratado pela sua diferença, que será descontada dos pagamentos eventualmente devidos pela Administração ou cobrada judicialmente;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2º As sanções previstas nos incisos I, III e IV deste artigo poderão ser aplicadas juntamente com a do inciso II, facultada a defesa prévia do interessado, no respectivo processo, no prazo de 5 (cinco) dias úteis;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3</w:t>
      </w:r>
      <w:proofErr w:type="gramStart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º  A</w:t>
      </w:r>
      <w:proofErr w:type="gram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 dias da abertura de vista, podendo a reabilitação ser requerida após 2 (dois) anos de sua aplicação.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 – tenham sofrido condenação definitiva por praticarem, por meios dolosos, fraude fiscal no recolhimento de quaisquer tributos;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 – tenham praticado atos ilícitos visando a frustrar os objetos da licitação;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III – demonstrem não possuir idoneidade para contratar com a Administração em virtude de atos ilícitos praticados.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Tudo em caso de desvio de finalidade ou qualquer outra forma de irregularidades observadas na prestação dos serviços.</w:t>
      </w:r>
    </w:p>
    <w:p w:rsidR="000A0DBD" w:rsidRPr="00F526BE" w:rsidRDefault="000A0DBD" w:rsidP="000A0DBD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Terceira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Estima-se o valor Global deste Contrato em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</w:rPr>
        <w:t xml:space="preserve"> 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R$</w:t>
      </w:r>
      <w:r w:rsidR="00E82F7B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4.389,99</w:t>
      </w:r>
      <w:r w:rsidRPr="00F526BE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(</w:t>
      </w:r>
      <w:r w:rsidR="00E82F7B">
        <w:rPr>
          <w:rFonts w:ascii="Garamond" w:hAnsi="Garamond" w:cs="Times New Roman"/>
          <w:bCs w:val="0"/>
          <w:color w:val="000000" w:themeColor="text1"/>
          <w:sz w:val="28"/>
          <w:szCs w:val="28"/>
          <w:u w:val="single"/>
        </w:rPr>
        <w:t>QUATRO MIL TREZENTOS E OITENTA E NOVE REAIS E NOVENTA E NOVE CENTAVOS)</w:t>
      </w:r>
      <w:r w:rsidR="0072076E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com base nos preços apresentados na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lastRenderedPageBreak/>
        <w:t>licitação. O pagamento mensal pelos serviços será por setor, conforme especificado em cada item do Edital.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1º - A Assistência Técnica e os Serviços de Consertos só poderão ser realizados mediante solicitação das Secretarias.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2º - O reajuste será anual com base no Índice Nacional de Preços ao Consumidor (INPC). Em caso de extinção deste, será utilizado o que vier a substituí-lo.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§ 3º - O reajuste de preço só será efetivado mediante prorrogação do presente instrumento, após um ano de efetivo Contrato.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Quarta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O prazo de fornecimento e ou prestação dos serviços é de </w:t>
      </w:r>
      <w:r w:rsidR="0072076E">
        <w:rPr>
          <w:rFonts w:ascii="Garamond" w:hAnsi="Garamond" w:cs="Times New Roman"/>
          <w:color w:val="000000" w:themeColor="text1"/>
          <w:sz w:val="28"/>
          <w:szCs w:val="28"/>
        </w:rPr>
        <w:t>11 de maio de 2015 a 31 de dezembro de 2015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. O presente Contrato poderá ser alterado nos casos previstos no Artigo 57, II. Da Lei Federal nº 8.666/93, ou prorrogado através de Termo Aditivo.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Quinta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Despesa deste Contrato correrá a conta dos elementos de despesa do orçamento relativo ao exercício de 2016: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111 - 2 . 3001 . 10 . 301 . 9 . 2.17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37 - 1 . 2004 . 12 . 361 . 12 . 2.26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59 - 1 . 2004 . 12 . 365 . 12 . 2.32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28 - 1 . 2003 . 20 . 606 . 20 . 2.41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97 - 1 . 2012 . 8 . 244 . 5 . 2.10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66 - 1 . 2005 . 13 . 392 . 13 . 2.33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4 - 1 . 2002 . 4 . 122 . 3 . 2.4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101 - 1 . 2013 . 8 . 243 . 6 . 2.13 . 1 . 339000 Aplicações Diretas</w:t>
      </w:r>
    </w:p>
    <w:p w:rsidR="000A0DBD" w:rsidRPr="00532404" w:rsidRDefault="000A0DBD" w:rsidP="000A0DBD">
      <w:pPr>
        <w:rPr>
          <w:rFonts w:ascii="Garamond" w:eastAsia="Batang" w:hAnsi="Garamond" w:cs="Times New Roman"/>
          <w:b/>
          <w:sz w:val="28"/>
          <w:szCs w:val="28"/>
        </w:rPr>
      </w:pPr>
      <w:r w:rsidRPr="00532404">
        <w:rPr>
          <w:rFonts w:ascii="Garamond" w:eastAsia="Batang" w:hAnsi="Garamond" w:cs="Times New Roman"/>
          <w:b/>
          <w:sz w:val="28"/>
          <w:szCs w:val="28"/>
        </w:rPr>
        <w:t>77 - 1 . 2006 . 15 . 452 . 17 . 2.36 . 1 . 339000 Aplicações Diretas</w:t>
      </w:r>
    </w:p>
    <w:p w:rsidR="000A0DBD" w:rsidRPr="00532404" w:rsidRDefault="000A0DBD" w:rsidP="000A0DBD">
      <w:pPr>
        <w:ind w:firstLine="1440"/>
        <w:jc w:val="both"/>
        <w:rPr>
          <w:rFonts w:ascii="Garamond" w:hAnsi="Garamond" w:cs="Times New Roman"/>
          <w:b/>
          <w:color w:val="FF0000"/>
          <w:sz w:val="28"/>
          <w:szCs w:val="28"/>
        </w:rPr>
      </w:pP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Cs/>
          <w:color w:val="000000" w:themeColor="text1"/>
          <w:sz w:val="28"/>
          <w:szCs w:val="28"/>
        </w:rPr>
        <w:t>§ 1º - O pagamento à Contratada será feito por transferência bancária, mensalmente, até o 10º (décimo) dia útil do mês subsequente ao vencido, mediante nota fiscal ou fatura, apresentada na tesouraria da Prefeitura.</w:t>
      </w: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pStyle w:val="Normal0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Cs/>
          <w:color w:val="000000" w:themeColor="text1"/>
          <w:sz w:val="28"/>
          <w:szCs w:val="28"/>
        </w:rPr>
        <w:t>§ 2º - Para o pagamento pela Assistência Técnica e pelos Serviços de Consertos, deverá ser anexada às notas fiscais, relação dos serviços realizados.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Sexta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Parágrafo único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consequências e implicações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 xml:space="preserve">próximas ou remotas, ou seja, o fornecimento dos serviços de acesso </w:t>
      </w:r>
      <w:proofErr w:type="spellStart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</w:t>
      </w:r>
      <w:proofErr w:type="spell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Internet de boa qualidade.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Sétima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-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0A0DBD" w:rsidRPr="00F526BE" w:rsidRDefault="000A0DBD" w:rsidP="000A0DBD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Cláusula Oitava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A multa aplicada no caso do não comprimento do Contrato será de 5% (cinco por cento) do valor global contratado.</w:t>
      </w:r>
    </w:p>
    <w:p w:rsidR="000A0DBD" w:rsidRPr="00F526BE" w:rsidRDefault="000A0DBD" w:rsidP="000A0DBD">
      <w:pPr>
        <w:rPr>
          <w:rFonts w:ascii="Garamond" w:hAnsi="Garamond" w:cs="Times New Roman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Nona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presente Contrato não poderá ser objeto de cessão ou transferência no todo ou em parte.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Primeira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assume como exclusivamente seus, os riscos e as despesas decorrentes do fornecimento dos serviços descriminados,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1º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2º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  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3º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§ 4º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Segunda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Cláusula Décima Terceira</w:t>
      </w:r>
      <w:r w:rsidRPr="00F526BE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–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O Foro do presente Contrato será o da Comarca de Videira – SC, excluído qualquer outro.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0A0DBD" w:rsidRPr="00F526BE" w:rsidRDefault="000A0DBD" w:rsidP="000A0DBD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jc w:val="right"/>
        <w:rPr>
          <w:rFonts w:ascii="Garamond" w:hAnsi="Garamond" w:cs="Times New Roman"/>
          <w:color w:val="000000" w:themeColor="text1"/>
          <w:sz w:val="28"/>
          <w:szCs w:val="28"/>
        </w:rPr>
      </w:pP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Arroio Trinta – SC,</w:t>
      </w:r>
      <w:r w:rsidR="0053240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gramStart"/>
      <w:r w:rsidR="00532404">
        <w:rPr>
          <w:rFonts w:ascii="Garamond" w:hAnsi="Garamond" w:cs="Times New Roman"/>
          <w:color w:val="000000" w:themeColor="text1"/>
          <w:sz w:val="28"/>
          <w:szCs w:val="28"/>
        </w:rPr>
        <w:t>10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 de</w:t>
      </w:r>
      <w:proofErr w:type="gramEnd"/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32404">
        <w:rPr>
          <w:rFonts w:ascii="Garamond" w:hAnsi="Garamond" w:cs="Times New Roman"/>
          <w:color w:val="000000" w:themeColor="text1"/>
          <w:sz w:val="28"/>
          <w:szCs w:val="28"/>
        </w:rPr>
        <w:t xml:space="preserve"> maio </w:t>
      </w:r>
      <w:r w:rsidRPr="00F526BE">
        <w:rPr>
          <w:rFonts w:ascii="Garamond" w:hAnsi="Garamond" w:cs="Times New Roman"/>
          <w:color w:val="000000" w:themeColor="text1"/>
          <w:sz w:val="28"/>
          <w:szCs w:val="28"/>
        </w:rPr>
        <w:t>de 2016.</w:t>
      </w:r>
    </w:p>
    <w:p w:rsidR="000A0DBD" w:rsidRPr="00F526BE" w:rsidRDefault="000A0DBD" w:rsidP="000A0DBD">
      <w:pPr>
        <w:jc w:val="right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0A0DBD" w:rsidRPr="00F526BE" w:rsidRDefault="000A0DBD" w:rsidP="000A0DB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PREFEITURA MUNICIPAL DE ARROIO TRINTA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CNPJ 82.826.462/0001-27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ALCIDIR FELCHILCHER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PREFEITO MUNICIPAL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</w:rPr>
        <w:t>CONTRATANTE</w:t>
      </w:r>
    </w:p>
    <w:p w:rsidR="00532404" w:rsidRPr="003F25B5" w:rsidRDefault="00532404" w:rsidP="00532404">
      <w:pPr>
        <w:rPr>
          <w:rFonts w:ascii="Garamond" w:hAnsi="Garamond"/>
          <w:b/>
          <w:sz w:val="28"/>
          <w:szCs w:val="28"/>
        </w:rPr>
      </w:pPr>
    </w:p>
    <w:p w:rsidR="00532404" w:rsidRDefault="00E82F7B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C.S.INFORMÁTICA</w:t>
      </w:r>
      <w:r w:rsidR="00532404">
        <w:rPr>
          <w:rFonts w:ascii="Garamond" w:hAnsi="Garamond"/>
          <w:b/>
          <w:sz w:val="28"/>
          <w:szCs w:val="28"/>
        </w:rPr>
        <w:t xml:space="preserve"> LTDA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E82F7B">
        <w:rPr>
          <w:rFonts w:ascii="Garamond" w:hAnsi="Garamond"/>
          <w:sz w:val="28"/>
          <w:szCs w:val="28"/>
        </w:rPr>
        <w:t>02.335.907/0001-37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532404" w:rsidRDefault="00532404" w:rsidP="00532404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</w:t>
      </w:r>
      <w:r>
        <w:rPr>
          <w:rFonts w:ascii="Garamond" w:hAnsi="Garamond"/>
          <w:sz w:val="28"/>
          <w:szCs w:val="28"/>
        </w:rPr>
        <w:t>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532404" w:rsidRPr="003F25B5" w:rsidRDefault="00532404" w:rsidP="0053240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532404" w:rsidRPr="003F25B5" w:rsidRDefault="00532404" w:rsidP="00532404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532404" w:rsidRPr="003F25B5" w:rsidRDefault="00532404" w:rsidP="00532404">
      <w:pPr>
        <w:rPr>
          <w:rFonts w:ascii="Garamond" w:hAnsi="Garamond" w:cs="Arial"/>
          <w:sz w:val="28"/>
          <w:szCs w:val="28"/>
          <w:lang w:val="en-US"/>
        </w:rPr>
      </w:pPr>
    </w:p>
    <w:p w:rsidR="00532404" w:rsidRPr="003F25B5" w:rsidRDefault="00532404" w:rsidP="00532404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32404" w:rsidRPr="003F25B5" w:rsidRDefault="00532404" w:rsidP="00532404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532404" w:rsidRPr="00E82F7B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E82F7B">
        <w:rPr>
          <w:rFonts w:ascii="Garamond" w:hAnsi="Garamond"/>
          <w:sz w:val="28"/>
          <w:szCs w:val="28"/>
        </w:rPr>
        <w:t>CONTRATO Nº 00</w:t>
      </w:r>
      <w:r w:rsidRPr="00E82F7B">
        <w:rPr>
          <w:rFonts w:ascii="Garamond" w:hAnsi="Garamond"/>
          <w:sz w:val="28"/>
          <w:szCs w:val="28"/>
        </w:rPr>
        <w:t>3</w:t>
      </w:r>
      <w:r w:rsidR="00E82F7B" w:rsidRPr="00E82F7B">
        <w:rPr>
          <w:rFonts w:ascii="Garamond" w:hAnsi="Garamond"/>
          <w:sz w:val="28"/>
          <w:szCs w:val="28"/>
        </w:rPr>
        <w:t>1</w:t>
      </w:r>
      <w:r w:rsidRPr="00E82F7B">
        <w:rPr>
          <w:rFonts w:ascii="Garamond" w:hAnsi="Garamond"/>
          <w:sz w:val="28"/>
          <w:szCs w:val="28"/>
        </w:rPr>
        <w:t>/2016, PROCESSO LICITATÓRIO Nº 00</w:t>
      </w:r>
      <w:r w:rsidR="00C11FDB" w:rsidRPr="00E82F7B">
        <w:rPr>
          <w:rFonts w:ascii="Garamond" w:hAnsi="Garamond"/>
          <w:sz w:val="28"/>
          <w:szCs w:val="28"/>
        </w:rPr>
        <w:t>09</w:t>
      </w:r>
      <w:r w:rsidRPr="00E82F7B">
        <w:rPr>
          <w:rFonts w:ascii="Garamond" w:hAnsi="Garamond"/>
          <w:sz w:val="28"/>
          <w:szCs w:val="28"/>
        </w:rPr>
        <w:t>/2016, PREGÃO PRESENCIAL Nº00</w:t>
      </w:r>
      <w:r w:rsidR="00C11FDB" w:rsidRPr="00E82F7B">
        <w:rPr>
          <w:rFonts w:ascii="Garamond" w:hAnsi="Garamond"/>
          <w:sz w:val="28"/>
          <w:szCs w:val="28"/>
        </w:rPr>
        <w:t>05</w:t>
      </w:r>
      <w:r w:rsidRPr="00E82F7B">
        <w:rPr>
          <w:rFonts w:ascii="Garamond" w:hAnsi="Garamond"/>
          <w:sz w:val="28"/>
          <w:szCs w:val="28"/>
        </w:rPr>
        <w:t>/2016</w:t>
      </w:r>
    </w:p>
    <w:p w:rsidR="00E82F7B" w:rsidRPr="00E82F7B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  <w:u w:val="single"/>
        </w:rPr>
      </w:pPr>
      <w:r w:rsidRPr="00E82F7B">
        <w:rPr>
          <w:rFonts w:ascii="Garamond" w:hAnsi="Garamond"/>
          <w:sz w:val="28"/>
          <w:szCs w:val="28"/>
          <w:u w:val="single"/>
        </w:rPr>
        <w:t>OBJETO:</w:t>
      </w:r>
      <w:r w:rsidRPr="00E82F7B">
        <w:rPr>
          <w:rFonts w:ascii="Garamond" w:hAnsi="Garamond"/>
          <w:sz w:val="28"/>
          <w:szCs w:val="28"/>
        </w:rPr>
        <w:t xml:space="preserve"> </w:t>
      </w:r>
      <w:r w:rsidR="00E82F7B" w:rsidRPr="00E82F7B">
        <w:rPr>
          <w:rFonts w:ascii="Times New Roman" w:hAnsi="Times New Roman"/>
          <w:sz w:val="28"/>
          <w:szCs w:val="28"/>
        </w:rPr>
        <w:t>PRESTAÇÃO DE SERVIÇOS (MÃO DE OBRA) NA MANUTENÇÃO DE COMPUTADORES, IMPRESSORAS, ESTABILIZADORES, NOBREAKS, NOTEBOOKS, NETBOOKS, DATA SHOWS, REDES E SOFTWARES, PARA VÁRIOS SETORES DA PREFEITURA</w:t>
      </w:r>
      <w:r w:rsidR="00E82F7B" w:rsidRPr="00E82F7B">
        <w:rPr>
          <w:rFonts w:ascii="Garamond" w:hAnsi="Garamond"/>
          <w:sz w:val="28"/>
          <w:szCs w:val="28"/>
          <w:u w:val="single"/>
        </w:rPr>
        <w:t xml:space="preserve"> </w:t>
      </w:r>
    </w:p>
    <w:p w:rsidR="00532404" w:rsidRPr="00E82F7B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E82F7B">
        <w:rPr>
          <w:rFonts w:ascii="Garamond" w:hAnsi="Garamond"/>
          <w:sz w:val="28"/>
          <w:szCs w:val="28"/>
          <w:u w:val="single"/>
        </w:rPr>
        <w:t xml:space="preserve">CONTRATADA: </w:t>
      </w:r>
      <w:r w:rsidR="00C11FDB" w:rsidRPr="00E82F7B">
        <w:rPr>
          <w:rFonts w:ascii="Garamond" w:hAnsi="Garamond"/>
          <w:sz w:val="28"/>
          <w:szCs w:val="28"/>
        </w:rPr>
        <w:t xml:space="preserve">C.S. </w:t>
      </w:r>
      <w:proofErr w:type="gramStart"/>
      <w:r w:rsidR="00C11FDB" w:rsidRPr="00E82F7B">
        <w:rPr>
          <w:rFonts w:ascii="Garamond" w:hAnsi="Garamond"/>
          <w:sz w:val="28"/>
          <w:szCs w:val="28"/>
        </w:rPr>
        <w:t>INFORMÁTICA  LTDA</w:t>
      </w:r>
      <w:proofErr w:type="gramEnd"/>
      <w:r w:rsidRPr="00E82F7B">
        <w:rPr>
          <w:rFonts w:ascii="Garamond" w:hAnsi="Garamond"/>
          <w:sz w:val="28"/>
          <w:szCs w:val="28"/>
        </w:rPr>
        <w:t xml:space="preserve"> </w:t>
      </w:r>
      <w:r w:rsidR="00E82F7B" w:rsidRPr="00E82F7B">
        <w:rPr>
          <w:rFonts w:ascii="Garamond" w:hAnsi="Garamond"/>
          <w:sz w:val="28"/>
          <w:szCs w:val="28"/>
        </w:rPr>
        <w:t>ME</w:t>
      </w:r>
    </w:p>
    <w:p w:rsidR="00532404" w:rsidRPr="00E82F7B" w:rsidRDefault="00532404" w:rsidP="0053240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E82F7B">
        <w:rPr>
          <w:rFonts w:ascii="Garamond" w:hAnsi="Garamond"/>
          <w:sz w:val="28"/>
          <w:szCs w:val="28"/>
          <w:u w:val="single"/>
        </w:rPr>
        <w:t>VALOR:</w:t>
      </w:r>
      <w:r w:rsidR="00C11FDB" w:rsidRPr="00E82F7B">
        <w:rPr>
          <w:rFonts w:ascii="Garamond" w:hAnsi="Garamond"/>
          <w:sz w:val="28"/>
          <w:szCs w:val="28"/>
        </w:rPr>
        <w:t xml:space="preserve"> R$</w:t>
      </w:r>
      <w:r w:rsidR="00E82F7B" w:rsidRPr="00E82F7B">
        <w:rPr>
          <w:rFonts w:ascii="Garamond" w:hAnsi="Garamond"/>
          <w:sz w:val="28"/>
          <w:szCs w:val="28"/>
        </w:rPr>
        <w:t>4.389,99</w:t>
      </w:r>
    </w:p>
    <w:p w:rsidR="00532404" w:rsidRPr="003F25B5" w:rsidRDefault="00532404" w:rsidP="00532404">
      <w:pPr>
        <w:rPr>
          <w:rFonts w:ascii="Garamond" w:hAnsi="Garamond"/>
          <w:sz w:val="28"/>
          <w:szCs w:val="28"/>
        </w:rPr>
      </w:pPr>
    </w:p>
    <w:p w:rsidR="00F526BE" w:rsidRPr="00F526BE" w:rsidRDefault="00F526BE">
      <w:pPr>
        <w:rPr>
          <w:rFonts w:ascii="Garamond" w:hAnsi="Garamond"/>
          <w:sz w:val="28"/>
          <w:szCs w:val="28"/>
        </w:rPr>
      </w:pPr>
    </w:p>
    <w:sectPr w:rsidR="00F526BE" w:rsidRPr="00F526BE" w:rsidSect="00FA3FA5">
      <w:foot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07" w:rsidRDefault="00373307" w:rsidP="00532404">
      <w:r>
        <w:separator/>
      </w:r>
    </w:p>
  </w:endnote>
  <w:endnote w:type="continuationSeparator" w:id="0">
    <w:p w:rsidR="00373307" w:rsidRDefault="00373307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493143"/>
      <w:docPartObj>
        <w:docPartGallery w:val="Page Numbers (Bottom of Page)"/>
        <w:docPartUnique/>
      </w:docPartObj>
    </w:sdtPr>
    <w:sdtContent>
      <w:p w:rsidR="00532404" w:rsidRDefault="005324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F3">
          <w:rPr>
            <w:noProof/>
          </w:rPr>
          <w:t>9</w:t>
        </w:r>
        <w:r>
          <w:fldChar w:fldCharType="end"/>
        </w:r>
      </w:p>
    </w:sdtContent>
  </w:sdt>
  <w:p w:rsidR="00532404" w:rsidRDefault="005324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07" w:rsidRDefault="00373307" w:rsidP="00532404">
      <w:r>
        <w:separator/>
      </w:r>
    </w:p>
  </w:footnote>
  <w:footnote w:type="continuationSeparator" w:id="0">
    <w:p w:rsidR="00373307" w:rsidRDefault="00373307" w:rsidP="0053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D"/>
    <w:rsid w:val="000A0DBD"/>
    <w:rsid w:val="00161636"/>
    <w:rsid w:val="00210B79"/>
    <w:rsid w:val="00235FBB"/>
    <w:rsid w:val="00275320"/>
    <w:rsid w:val="00373307"/>
    <w:rsid w:val="00532404"/>
    <w:rsid w:val="00567EF3"/>
    <w:rsid w:val="005B0299"/>
    <w:rsid w:val="005C3F5D"/>
    <w:rsid w:val="006115C7"/>
    <w:rsid w:val="0072076E"/>
    <w:rsid w:val="00A90725"/>
    <w:rsid w:val="00BF5085"/>
    <w:rsid w:val="00C11FDB"/>
    <w:rsid w:val="00DA60A7"/>
    <w:rsid w:val="00E82F7B"/>
    <w:rsid w:val="00F526BE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FA7A-130C-4EF8-8C43-680898B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0A0D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0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0DB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0D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0A0DBD"/>
    <w:pPr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A0DBD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Normal0">
    <w:name w:val="[Normal]"/>
    <w:rsid w:val="000A0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404"/>
  </w:style>
  <w:style w:type="paragraph" w:styleId="Rodap">
    <w:name w:val="footer"/>
    <w:basedOn w:val="Normal"/>
    <w:link w:val="RodapChar"/>
    <w:uiPriority w:val="99"/>
    <w:unhideWhenUsed/>
    <w:rsid w:val="00532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404"/>
  </w:style>
  <w:style w:type="paragraph" w:customStyle="1" w:styleId="p4">
    <w:name w:val="p4"/>
    <w:basedOn w:val="Normal"/>
    <w:rsid w:val="0053240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B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2261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2016-05-11T14:41:00Z</cp:lastPrinted>
  <dcterms:created xsi:type="dcterms:W3CDTF">2016-05-11T14:02:00Z</dcterms:created>
  <dcterms:modified xsi:type="dcterms:W3CDTF">2016-05-11T15:02:00Z</dcterms:modified>
</cp:coreProperties>
</file>