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72" w:rsidRPr="00A750FF" w:rsidRDefault="00242F72" w:rsidP="0024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750FF">
        <w:rPr>
          <w:rFonts w:ascii="Garamond" w:hAnsi="Garamond"/>
          <w:b/>
          <w:sz w:val="28"/>
          <w:szCs w:val="28"/>
        </w:rPr>
        <w:t>TERMO ADITIVO 000</w:t>
      </w:r>
      <w:r w:rsidR="00EA3857">
        <w:rPr>
          <w:rFonts w:ascii="Garamond" w:hAnsi="Garamond"/>
          <w:b/>
          <w:sz w:val="28"/>
          <w:szCs w:val="28"/>
        </w:rPr>
        <w:t>3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EA3857">
        <w:rPr>
          <w:rFonts w:ascii="Garamond" w:hAnsi="Garamond"/>
          <w:b/>
          <w:sz w:val="28"/>
          <w:szCs w:val="28"/>
        </w:rPr>
        <w:t>6</w:t>
      </w:r>
      <w:r w:rsidRPr="00A750FF">
        <w:rPr>
          <w:rFonts w:ascii="Garamond" w:hAnsi="Garamond"/>
          <w:b/>
          <w:sz w:val="28"/>
          <w:szCs w:val="28"/>
        </w:rPr>
        <w:t xml:space="preserve"> AO CONTRATO Nº0056/2013, CONTRATAÇÃO DE EMPRESA PARA IMPLANTAÇÃO, CAPACITAÇÃO E FORNECIMENTO DE LICENÇA – SISTEMAS DE GESTÃO PUBLICA.</w:t>
      </w:r>
    </w:p>
    <w:p w:rsidR="00242F72" w:rsidRPr="00A750FF" w:rsidRDefault="00242F72" w:rsidP="0024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PROCESSO LICITATÓRIO Nº 0010/2013.</w:t>
      </w:r>
    </w:p>
    <w:p w:rsidR="00242F72" w:rsidRPr="00A750FF" w:rsidRDefault="00242F72" w:rsidP="0024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PREGÃO Nº 0010/2013.</w:t>
      </w:r>
    </w:p>
    <w:p w:rsidR="00242F72" w:rsidRPr="00A750FF" w:rsidRDefault="00242F72" w:rsidP="00242F72">
      <w:pPr>
        <w:jc w:val="both"/>
        <w:rPr>
          <w:rFonts w:ascii="Garamond" w:hAnsi="Garamond" w:cs="Arial"/>
          <w:sz w:val="28"/>
          <w:szCs w:val="28"/>
        </w:rPr>
      </w:pPr>
    </w:p>
    <w:p w:rsidR="00242F72" w:rsidRPr="00A750FF" w:rsidRDefault="00242F72" w:rsidP="00242F72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Pelo presente Termo Aditivo</w:t>
      </w:r>
      <w:r w:rsidRPr="00A750FF">
        <w:rPr>
          <w:rFonts w:ascii="Garamond" w:hAnsi="Garamond"/>
          <w:sz w:val="28"/>
          <w:szCs w:val="28"/>
        </w:rPr>
        <w:t xml:space="preserve"> o Município de Arroio Trinta, pessoa jurídica de direito publico interno, devidamente inscrito no CNPJ sob o nº 82.826.462/0001-27, com sede a Rua XV de Novembro, 26 em Arroio Trinta - SC, doravante considerada CONTRATANTE, neste ato representado pelo Prefeito o </w:t>
      </w:r>
      <w:r w:rsidRPr="00A750FF">
        <w:rPr>
          <w:rFonts w:ascii="Garamond" w:hAnsi="Garamond" w:cs="Arial"/>
          <w:b/>
          <w:sz w:val="28"/>
          <w:szCs w:val="28"/>
        </w:rPr>
        <w:t>ALCIDIR FELCHILCHER</w:t>
      </w:r>
      <w:r w:rsidRPr="00A750FF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Comércio nº 227, Centro, Município de Arroio Trinta – Santa Catarina </w:t>
      </w:r>
      <w:r w:rsidRPr="00A750FF">
        <w:rPr>
          <w:rFonts w:ascii="Garamond" w:hAnsi="Garamond"/>
          <w:sz w:val="28"/>
          <w:szCs w:val="28"/>
        </w:rPr>
        <w:t xml:space="preserve">e a Empresa </w:t>
      </w:r>
      <w:r w:rsidRPr="00A750FF">
        <w:rPr>
          <w:rFonts w:ascii="Garamond" w:hAnsi="Garamond"/>
          <w:b/>
          <w:sz w:val="28"/>
          <w:szCs w:val="28"/>
        </w:rPr>
        <w:t xml:space="preserve">PÚBLICA INFORMÁTICA LTDA </w:t>
      </w:r>
      <w:r w:rsidRPr="00A750FF">
        <w:rPr>
          <w:rFonts w:ascii="Garamond" w:hAnsi="Garamond"/>
          <w:sz w:val="28"/>
          <w:szCs w:val="28"/>
        </w:rPr>
        <w:t xml:space="preserve">empresa privada, CNPJ 95.836.771/0001-20, com sede na Rua IÇARA nº 151, no Município de Blumenau – Estado de Santa Catarina, representada neste ato pelo Senhor </w:t>
      </w:r>
      <w:r w:rsidRPr="00A750FF">
        <w:rPr>
          <w:rFonts w:ascii="Garamond" w:hAnsi="Garamond"/>
          <w:b/>
          <w:sz w:val="28"/>
          <w:szCs w:val="28"/>
        </w:rPr>
        <w:t xml:space="preserve">JOSIAS CHAVES CABRAL, </w:t>
      </w:r>
      <w:r w:rsidRPr="00A750FF">
        <w:rPr>
          <w:rFonts w:ascii="Garamond" w:hAnsi="Garamond"/>
          <w:sz w:val="28"/>
          <w:szCs w:val="28"/>
        </w:rPr>
        <w:t xml:space="preserve">devidamente inscrito no CPF sob nº 233.124.599-15 e CI n.º 2047147224, </w:t>
      </w:r>
      <w:r w:rsidRPr="00A750FF">
        <w:rPr>
          <w:rFonts w:ascii="Garamond" w:hAnsi="Garamond" w:cs="Arial"/>
          <w:sz w:val="28"/>
          <w:szCs w:val="28"/>
        </w:rPr>
        <w:t xml:space="preserve">doravante determinada simplesmente CONTRATADA,   por força do presente instrumento, elaborado de acordo com a Lei nº 10.520/02, Lei n.º 8.666/93, Consolidadas, </w:t>
      </w:r>
      <w:r w:rsidRPr="00A750FF">
        <w:rPr>
          <w:rFonts w:ascii="Garamond" w:hAnsi="Garamond"/>
          <w:sz w:val="28"/>
          <w:szCs w:val="28"/>
        </w:rPr>
        <w:t xml:space="preserve">pactuam </w:t>
      </w:r>
      <w:r w:rsidRPr="00A750FF">
        <w:rPr>
          <w:rFonts w:ascii="Garamond" w:hAnsi="Garamond"/>
          <w:bCs/>
          <w:sz w:val="28"/>
          <w:szCs w:val="28"/>
        </w:rPr>
        <w:t xml:space="preserve"> na melhor forma de direito, o presente Termo Aditivo </w:t>
      </w:r>
      <w:r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242F72" w:rsidRPr="00A750FF" w:rsidRDefault="00242F72" w:rsidP="00242F72">
      <w:pPr>
        <w:pStyle w:val="Ttulo3"/>
        <w:ind w:hanging="30"/>
        <w:jc w:val="center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DO FUNDAMENTO LEGAL</w:t>
      </w:r>
    </w:p>
    <w:p w:rsidR="00242F72" w:rsidRPr="00A750FF" w:rsidRDefault="00242F72" w:rsidP="00242F72">
      <w:pPr>
        <w:rPr>
          <w:rFonts w:ascii="Garamond" w:hAnsi="Garamond"/>
          <w:sz w:val="28"/>
          <w:szCs w:val="28"/>
          <w:lang w:eastAsia="pt-BR"/>
        </w:rPr>
      </w:pPr>
    </w:p>
    <w:p w:rsidR="00242F72" w:rsidRPr="00A750FF" w:rsidRDefault="00242F72" w:rsidP="00242F72">
      <w:pPr>
        <w:pStyle w:val="Corpodetexto1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  <w:lang w:val="pt-BR"/>
        </w:rPr>
        <w:t xml:space="preserve">CLÁUSULA ADITIVA PRIMEIRA </w:t>
      </w:r>
      <w:r w:rsidRPr="00A750FF">
        <w:rPr>
          <w:rFonts w:ascii="Garamond" w:hAnsi="Garamond" w:cs="Arial"/>
          <w:b/>
          <w:bCs/>
          <w:sz w:val="28"/>
          <w:szCs w:val="28"/>
          <w:lang w:val="pt-BR"/>
        </w:rPr>
        <w:t>.</w:t>
      </w:r>
      <w:r w:rsidRPr="00A750FF">
        <w:rPr>
          <w:rFonts w:ascii="Garamond" w:hAnsi="Garamond" w:cs="Arial"/>
          <w:b/>
          <w:sz w:val="28"/>
          <w:szCs w:val="28"/>
          <w:lang w:val="pt-BR"/>
        </w:rPr>
        <w:t xml:space="preserve"> 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Pr="00A750FF">
        <w:rPr>
          <w:rFonts w:ascii="Garamond" w:hAnsi="Garamond"/>
          <w:sz w:val="28"/>
          <w:szCs w:val="28"/>
        </w:rPr>
        <w:t xml:space="preserve"> - </w:t>
      </w: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  <w:r w:rsidRPr="00A750FF">
        <w:rPr>
          <w:rFonts w:ascii="Garamond" w:hAnsi="Garamond" w:cs="Arial"/>
          <w:sz w:val="28"/>
          <w:szCs w:val="28"/>
        </w:rPr>
        <w:t>Pelo presente Termo Aditivo, ficam fixados os novos valores a serem pagos pelo Município pelos S</w:t>
      </w:r>
      <w:r w:rsidRPr="00A750FF">
        <w:rPr>
          <w:rFonts w:ascii="Garamond" w:hAnsi="Garamond"/>
          <w:b/>
          <w:sz w:val="28"/>
          <w:szCs w:val="28"/>
        </w:rPr>
        <w:t>ISTEMAS CONTRATADOS NA MODALIDADE DE LICENÇA DE USO EM CARÁTER NÃO PERMANENTE, SEM LIMITAÇÃO QUANTO AO NÚMERO DE USUÁRIOS SIMULTÂNEOS.</w:t>
      </w:r>
    </w:p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64"/>
        <w:gridCol w:w="567"/>
        <w:gridCol w:w="3546"/>
        <w:gridCol w:w="1099"/>
        <w:gridCol w:w="1605"/>
        <w:gridCol w:w="1205"/>
      </w:tblGrid>
      <w:tr w:rsidR="00242F72" w:rsidRPr="00A750FF" w:rsidTr="007A3C3B">
        <w:trPr>
          <w:trHeight w:val="315"/>
        </w:trPr>
        <w:tc>
          <w:tcPr>
            <w:tcW w:w="8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F72" w:rsidRPr="00A750FF" w:rsidRDefault="00242F72" w:rsidP="007A3C3B">
            <w:pPr>
              <w:pStyle w:val="SemEspaamento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Sistemas para Prefeitura Municipal:</w:t>
            </w:r>
          </w:p>
          <w:p w:rsidR="00242F72" w:rsidRPr="00A750FF" w:rsidRDefault="00242F72" w:rsidP="007A3C3B">
            <w:pPr>
              <w:pStyle w:val="SemEspaamento"/>
              <w:ind w:left="72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242F72" w:rsidRPr="00A750FF" w:rsidTr="007A3C3B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LICENÇA DE USO SISTEMAS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 xml:space="preserve">VALOR TOTAL </w:t>
            </w:r>
          </w:p>
        </w:tc>
      </w:tr>
      <w:tr w:rsidR="00242F72" w:rsidRPr="00A750FF" w:rsidTr="007A3C3B">
        <w:trPr>
          <w:trHeight w:val="315"/>
        </w:trPr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ATUALIZAÇÃO LEGAL E SUPORTE TÉCNICO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EA3857" w:rsidP="007A3C3B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6.983,74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F72" w:rsidRPr="00A750FF" w:rsidRDefault="00EA3857" w:rsidP="007A3C3B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83.804,88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64"/>
        <w:gridCol w:w="567"/>
        <w:gridCol w:w="3558"/>
        <w:gridCol w:w="1156"/>
        <w:gridCol w:w="1605"/>
        <w:gridCol w:w="1136"/>
      </w:tblGrid>
      <w:tr w:rsidR="00242F72" w:rsidRPr="00A750FF" w:rsidTr="007A3C3B">
        <w:trPr>
          <w:trHeight w:val="315"/>
        </w:trPr>
        <w:tc>
          <w:tcPr>
            <w:tcW w:w="8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2. Sistemas para Fundo de Saúde: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242F72" w:rsidRPr="00A750FF" w:rsidTr="007A3C3B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LICENÇA DE USO SISTEMAS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 xml:space="preserve">VALOR TOTAL </w:t>
            </w:r>
          </w:p>
        </w:tc>
      </w:tr>
      <w:tr w:rsidR="00242F72" w:rsidRPr="00A750FF" w:rsidTr="007A3C3B">
        <w:trPr>
          <w:trHeight w:val="31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ATUALIZAÇÃO LEGAL E SUPORTE TÉCNICO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EA3857" w:rsidP="007A3C3B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258,00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F72" w:rsidRPr="00A750FF" w:rsidRDefault="00EA3857" w:rsidP="007A3C3B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3.096,00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tbl>
      <w:tblPr>
        <w:tblW w:w="1316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64"/>
        <w:gridCol w:w="567"/>
        <w:gridCol w:w="3547"/>
        <w:gridCol w:w="1367"/>
        <w:gridCol w:w="1605"/>
        <w:gridCol w:w="1204"/>
        <w:gridCol w:w="1023"/>
        <w:gridCol w:w="1160"/>
        <w:gridCol w:w="1197"/>
      </w:tblGrid>
      <w:tr w:rsidR="00242F72" w:rsidRPr="00A750FF" w:rsidTr="00EA3857">
        <w:trPr>
          <w:gridAfter w:val="3"/>
          <w:wAfter w:w="3380" w:type="dxa"/>
          <w:trHeight w:val="31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3. Sistemas para Fundo de Assistência Social e Médica: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242F72" w:rsidRPr="00A750FF" w:rsidTr="00EA3857">
        <w:trPr>
          <w:gridAfter w:val="3"/>
          <w:wAfter w:w="3380" w:type="dxa"/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LICENÇA DE USO SISTEMAS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 xml:space="preserve">VALOR TOTAL </w:t>
            </w:r>
          </w:p>
        </w:tc>
      </w:tr>
      <w:tr w:rsidR="00EA3857" w:rsidRPr="00A750FF" w:rsidTr="00EA3857">
        <w:trPr>
          <w:trHeight w:val="315"/>
        </w:trPr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57" w:rsidRPr="00A750FF" w:rsidRDefault="00EA3857" w:rsidP="00EA3857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ATUALIZAÇÃO LEGAL E SUPORTE TÉCNICO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258,00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3.096,00</w:t>
            </w:r>
          </w:p>
        </w:tc>
        <w:tc>
          <w:tcPr>
            <w:tcW w:w="1023" w:type="dxa"/>
          </w:tcPr>
          <w:p w:rsidR="00EA3857" w:rsidRPr="00A750FF" w:rsidRDefault="00EA3857" w:rsidP="00EA385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204,75</w:t>
            </w:r>
          </w:p>
        </w:tc>
        <w:tc>
          <w:tcPr>
            <w:tcW w:w="1197" w:type="dxa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2.451,00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tbl>
      <w:tblPr>
        <w:tblW w:w="1316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64"/>
        <w:gridCol w:w="567"/>
        <w:gridCol w:w="3547"/>
        <w:gridCol w:w="1367"/>
        <w:gridCol w:w="1605"/>
        <w:gridCol w:w="1204"/>
        <w:gridCol w:w="1023"/>
        <w:gridCol w:w="1160"/>
        <w:gridCol w:w="1197"/>
      </w:tblGrid>
      <w:tr w:rsidR="00242F72" w:rsidRPr="00A750FF" w:rsidTr="00EA3857">
        <w:trPr>
          <w:gridAfter w:val="3"/>
          <w:wAfter w:w="3380" w:type="dxa"/>
          <w:trHeight w:val="31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</w:p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</w:p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4. Sistemas para Instituto de Previdência: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42F72" w:rsidRPr="00A750FF" w:rsidRDefault="00242F72" w:rsidP="007A3C3B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242F72" w:rsidRPr="00A750FF" w:rsidTr="00EA3857">
        <w:trPr>
          <w:gridAfter w:val="3"/>
          <w:wAfter w:w="3380" w:type="dxa"/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LICENÇA DE USO SISTEMAS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72" w:rsidRPr="00A750FF" w:rsidRDefault="00242F72" w:rsidP="007A3C3B">
            <w:pPr>
              <w:pStyle w:val="SemEspaamen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 xml:space="preserve">VALOR TOTAL </w:t>
            </w:r>
          </w:p>
        </w:tc>
      </w:tr>
      <w:tr w:rsidR="00EA3857" w:rsidRPr="00A750FF" w:rsidTr="00EA3857">
        <w:trPr>
          <w:trHeight w:val="315"/>
        </w:trPr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57" w:rsidRPr="00A750FF" w:rsidRDefault="00EA3857" w:rsidP="00EA3857">
            <w:pPr>
              <w:pStyle w:val="SemEspaamento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ATUALIZAÇÃO LEGAL E SUPORTE TÉCNICO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258,00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3.096,00</w:t>
            </w:r>
          </w:p>
        </w:tc>
        <w:tc>
          <w:tcPr>
            <w:tcW w:w="1023" w:type="dxa"/>
          </w:tcPr>
          <w:p w:rsidR="00EA3857" w:rsidRPr="00A750FF" w:rsidRDefault="00EA3857" w:rsidP="00EA385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204,75</w:t>
            </w:r>
          </w:p>
        </w:tc>
        <w:tc>
          <w:tcPr>
            <w:tcW w:w="1197" w:type="dxa"/>
          </w:tcPr>
          <w:p w:rsidR="00EA3857" w:rsidRPr="00A750FF" w:rsidRDefault="00EA3857" w:rsidP="00EA3857">
            <w:pPr>
              <w:pStyle w:val="SemEspaamen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750FF">
              <w:rPr>
                <w:rFonts w:ascii="Garamond" w:hAnsi="Garamond"/>
                <w:b/>
                <w:sz w:val="28"/>
                <w:szCs w:val="28"/>
              </w:rPr>
              <w:t>2.451,00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pStyle w:val="SemEspaamento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Pr="00A750FF">
        <w:rPr>
          <w:rFonts w:ascii="Garamond" w:hAnsi="Garamond"/>
          <w:sz w:val="28"/>
          <w:szCs w:val="28"/>
        </w:rPr>
        <w:t>– O presente Termo Aditivo prorroga o prazo de duração do Contrato original nº 0056/2013 até 13 de maio de 201</w:t>
      </w:r>
      <w:r w:rsidR="00EA3857">
        <w:rPr>
          <w:rFonts w:ascii="Garamond" w:hAnsi="Garamond"/>
          <w:sz w:val="28"/>
          <w:szCs w:val="28"/>
        </w:rPr>
        <w:t>7</w:t>
      </w:r>
      <w:r w:rsidRPr="00A750FF">
        <w:rPr>
          <w:rFonts w:ascii="Garamond" w:hAnsi="Garamond"/>
          <w:sz w:val="28"/>
          <w:szCs w:val="28"/>
        </w:rPr>
        <w:t xml:space="preserve">, que </w:t>
      </w:r>
      <w:r w:rsidRPr="00A750FF">
        <w:rPr>
          <w:rFonts w:ascii="Garamond" w:hAnsi="Garamond" w:cs="Arial"/>
          <w:sz w:val="28"/>
          <w:szCs w:val="28"/>
        </w:rPr>
        <w:t>poderá ser alterado nos casos previstos no artigo 57, II, da Lei Federal nº 8.666/93, ou prorrogado através de Termo Aditivo.</w:t>
      </w:r>
    </w:p>
    <w:p w:rsidR="00242F72" w:rsidRPr="00A750FF" w:rsidRDefault="00242F72" w:rsidP="00242F72">
      <w:pPr>
        <w:tabs>
          <w:tab w:val="left" w:pos="6145"/>
        </w:tabs>
        <w:ind w:left="2880"/>
        <w:jc w:val="both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jc w:val="both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bCs/>
          <w:sz w:val="28"/>
          <w:szCs w:val="28"/>
          <w:u w:val="single"/>
        </w:rPr>
        <w:t>CLÁUSULA ADITIVA TERCEIRA</w:t>
      </w:r>
      <w:r w:rsidRPr="00A750FF">
        <w:rPr>
          <w:rFonts w:ascii="Garamond" w:hAnsi="Garamond"/>
          <w:b/>
          <w:bCs/>
          <w:sz w:val="28"/>
          <w:szCs w:val="28"/>
        </w:rPr>
        <w:t xml:space="preserve"> - </w:t>
      </w:r>
      <w:r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jc w:val="both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242F72">
      <w:pPr>
        <w:ind w:firstLine="1701"/>
        <w:jc w:val="both"/>
        <w:rPr>
          <w:rFonts w:ascii="Garamond" w:hAnsi="Garamond" w:cs="Arial"/>
          <w:sz w:val="28"/>
          <w:szCs w:val="28"/>
        </w:rPr>
      </w:pPr>
    </w:p>
    <w:p w:rsidR="00242F72" w:rsidRPr="00A750FF" w:rsidRDefault="00242F72" w:rsidP="00242F72">
      <w:pPr>
        <w:jc w:val="right"/>
        <w:rPr>
          <w:rFonts w:ascii="Garamond" w:eastAsia="MS Mincho" w:hAnsi="Garamond"/>
          <w:sz w:val="28"/>
          <w:szCs w:val="28"/>
        </w:rPr>
      </w:pPr>
      <w:r w:rsidRPr="00A750FF">
        <w:rPr>
          <w:rFonts w:ascii="Garamond" w:eastAsia="MS Mincho" w:hAnsi="Garamond"/>
          <w:sz w:val="28"/>
          <w:szCs w:val="28"/>
        </w:rPr>
        <w:t>Arroio Trinta - SC, 13 de maio de 201</w:t>
      </w:r>
      <w:r w:rsidR="00EA3857">
        <w:rPr>
          <w:rFonts w:ascii="Garamond" w:eastAsia="MS Mincho" w:hAnsi="Garamond"/>
          <w:sz w:val="28"/>
          <w:szCs w:val="28"/>
        </w:rPr>
        <w:t>6</w:t>
      </w:r>
      <w:r w:rsidRPr="00A750FF">
        <w:rPr>
          <w:rFonts w:ascii="Garamond" w:eastAsia="MS Mincho" w:hAnsi="Garamond"/>
          <w:sz w:val="28"/>
          <w:szCs w:val="28"/>
        </w:rPr>
        <w:t>.</w:t>
      </w:r>
    </w:p>
    <w:p w:rsidR="00242F72" w:rsidRPr="00A750FF" w:rsidRDefault="00242F72" w:rsidP="00242F72">
      <w:pPr>
        <w:jc w:val="right"/>
        <w:rPr>
          <w:rFonts w:ascii="Garamond" w:eastAsia="MS Mincho" w:hAnsi="Garamond"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242F72" w:rsidRPr="00A750FF" w:rsidRDefault="00242F72" w:rsidP="00242F7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CNPJ: 82.826.462/0001-27</w:t>
      </w:r>
    </w:p>
    <w:p w:rsidR="00242F72" w:rsidRPr="00A750FF" w:rsidRDefault="00242F72" w:rsidP="00242F7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ALCIDIR FELCHILCHER</w:t>
      </w:r>
    </w:p>
    <w:p w:rsidR="00242F72" w:rsidRPr="00A750FF" w:rsidRDefault="00242F72" w:rsidP="00242F7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 xml:space="preserve">PÚBLICA INFORMÁTICA LTDA </w:t>
      </w:r>
    </w:p>
    <w:p w:rsidR="00242F72" w:rsidRPr="00A750FF" w:rsidRDefault="00242F72" w:rsidP="00242F72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CNPJ 95.836.771/0001-20</w:t>
      </w:r>
    </w:p>
    <w:p w:rsidR="00242F72" w:rsidRPr="00A750FF" w:rsidRDefault="00242F72" w:rsidP="00242F7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JOSIAS CHAVES CABRAL</w:t>
      </w:r>
    </w:p>
    <w:p w:rsidR="00242F72" w:rsidRPr="00A750FF" w:rsidRDefault="00242F72" w:rsidP="00242F7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 xml:space="preserve"> CPF nº 233.124.599-15  </w:t>
      </w:r>
    </w:p>
    <w:p w:rsidR="00242F72" w:rsidRPr="00A750FF" w:rsidRDefault="00242F72" w:rsidP="00242F72">
      <w:pPr>
        <w:jc w:val="center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 xml:space="preserve"> CONTRATADA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JULIAR LUIZ MANENTI  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     CPF – 036.215.649-26                                                                 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CESAR LUIZ ALTENHOFEN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42F72" w:rsidRPr="00A750FF" w:rsidRDefault="00242F72" w:rsidP="00242F72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DE ACORDO</w:t>
      </w:r>
    </w:p>
    <w:p w:rsidR="00242F72" w:rsidRPr="00A750FF" w:rsidRDefault="00242F72" w:rsidP="00242F72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SANTO POSSATO</w:t>
      </w:r>
    </w:p>
    <w:p w:rsidR="00242F72" w:rsidRPr="00A750FF" w:rsidRDefault="00242F72" w:rsidP="00242F72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ADVOGADO OAB/SC 19.045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TERMO ADITIVO 000</w:t>
      </w:r>
      <w:r w:rsidR="00EA3857">
        <w:rPr>
          <w:rFonts w:ascii="Garamond" w:hAnsi="Garamond"/>
          <w:b/>
          <w:sz w:val="28"/>
          <w:szCs w:val="28"/>
        </w:rPr>
        <w:t>3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EA3857">
        <w:rPr>
          <w:rFonts w:ascii="Garamond" w:hAnsi="Garamond"/>
          <w:b/>
          <w:sz w:val="28"/>
          <w:szCs w:val="28"/>
        </w:rPr>
        <w:t>6</w:t>
      </w:r>
      <w:r w:rsidRPr="00A750FF">
        <w:rPr>
          <w:rFonts w:ascii="Garamond" w:hAnsi="Garamond"/>
          <w:b/>
          <w:sz w:val="28"/>
          <w:szCs w:val="28"/>
        </w:rPr>
        <w:t xml:space="preserve"> </w:t>
      </w:r>
      <w:r w:rsidRPr="00A750FF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A750FF">
        <w:rPr>
          <w:rFonts w:ascii="Garamond" w:hAnsi="Garamond" w:cs="Arial"/>
          <w:b/>
          <w:sz w:val="28"/>
          <w:szCs w:val="28"/>
        </w:rPr>
        <w:t xml:space="preserve"> 0056/2013</w:t>
      </w:r>
    </w:p>
    <w:p w:rsidR="00242F72" w:rsidRPr="00A750FF" w:rsidRDefault="00242F72" w:rsidP="00242F72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 </w:t>
      </w:r>
      <w:r w:rsidRPr="00A750FF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A750FF">
        <w:rPr>
          <w:rFonts w:ascii="Garamond" w:hAnsi="Garamond" w:cs="Arial"/>
          <w:b/>
          <w:sz w:val="28"/>
          <w:szCs w:val="28"/>
        </w:rPr>
        <w:t xml:space="preserve"> 0033/2013</w:t>
      </w:r>
    </w:p>
    <w:p w:rsidR="00242F72" w:rsidRPr="00A750FF" w:rsidRDefault="00242F72" w:rsidP="00242F72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 xml:space="preserve"> PREGÃO Nº</w:t>
      </w:r>
      <w:r w:rsidRPr="00A750FF">
        <w:rPr>
          <w:rFonts w:ascii="Garamond" w:hAnsi="Garamond" w:cs="Arial"/>
          <w:b/>
          <w:sz w:val="28"/>
          <w:szCs w:val="28"/>
        </w:rPr>
        <w:t xml:space="preserve"> 0010/2013</w:t>
      </w:r>
    </w:p>
    <w:p w:rsidR="00242F72" w:rsidRPr="00A750FF" w:rsidRDefault="00242F72" w:rsidP="00242F72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A750FF">
        <w:rPr>
          <w:rFonts w:ascii="Garamond" w:hAnsi="Garamond" w:cs="Arial"/>
          <w:b/>
          <w:sz w:val="28"/>
          <w:szCs w:val="28"/>
        </w:rPr>
        <w:t xml:space="preserve"> ADITIVO DE PRAZO E VALOR</w:t>
      </w:r>
    </w:p>
    <w:p w:rsidR="00242F72" w:rsidRPr="00A750FF" w:rsidRDefault="00242F72" w:rsidP="00242F72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A750FF">
        <w:rPr>
          <w:rFonts w:ascii="Garamond" w:hAnsi="Garamond" w:cs="Arial"/>
          <w:b/>
          <w:sz w:val="28"/>
          <w:szCs w:val="28"/>
        </w:rPr>
        <w:t xml:space="preserve"> PÚBLICA INFORMÁTICA LTDA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tabs>
          <w:tab w:val="left" w:pos="0"/>
        </w:tabs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pStyle w:val="Ttulo1"/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sectPr w:rsidR="00674EAE" w:rsidSect="0098479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09" w:rsidRDefault="00542709">
      <w:pPr>
        <w:spacing w:after="0" w:line="240" w:lineRule="auto"/>
      </w:pPr>
      <w:r>
        <w:separator/>
      </w:r>
    </w:p>
  </w:endnote>
  <w:endnote w:type="continuationSeparator" w:id="0">
    <w:p w:rsidR="00542709" w:rsidRDefault="0054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1E28F0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28F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4139A" w:rsidRDefault="001E28F0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09" w:rsidRDefault="00542709">
      <w:pPr>
        <w:spacing w:after="0" w:line="240" w:lineRule="auto"/>
      </w:pPr>
      <w:r>
        <w:separator/>
      </w:r>
    </w:p>
  </w:footnote>
  <w:footnote w:type="continuationSeparator" w:id="0">
    <w:p w:rsidR="00542709" w:rsidRDefault="0054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1E28F0"/>
    <w:rsid w:val="00242F72"/>
    <w:rsid w:val="004915C6"/>
    <w:rsid w:val="00542709"/>
    <w:rsid w:val="00674EAE"/>
    <w:rsid w:val="00E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2016-05-16T14:27:00Z</cp:lastPrinted>
  <dcterms:created xsi:type="dcterms:W3CDTF">2016-06-06T11:47:00Z</dcterms:created>
  <dcterms:modified xsi:type="dcterms:W3CDTF">2016-06-06T11:47:00Z</dcterms:modified>
</cp:coreProperties>
</file>