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0E" w:rsidRPr="0046225E" w:rsidRDefault="0046225E" w:rsidP="00DA3534">
      <w:pPr>
        <w:jc w:val="center"/>
        <w:rPr>
          <w:rFonts w:ascii="Arial" w:hAnsi="Arial" w:cs="Arial"/>
          <w:sz w:val="24"/>
          <w:szCs w:val="24"/>
        </w:rPr>
      </w:pPr>
      <w:r w:rsidRPr="0046225E">
        <w:rPr>
          <w:rFonts w:ascii="Arial" w:hAnsi="Arial" w:cs="Arial"/>
          <w:sz w:val="24"/>
          <w:szCs w:val="24"/>
        </w:rPr>
        <w:t>CHAMAMENTO PARA CADASTRO LEI ALDIR BLANC</w:t>
      </w:r>
    </w:p>
    <w:p w:rsidR="0046225E" w:rsidRPr="0046225E" w:rsidRDefault="0046225E" w:rsidP="0046225E">
      <w:pPr>
        <w:rPr>
          <w:rFonts w:ascii="Arial" w:hAnsi="Arial" w:cs="Arial"/>
          <w:sz w:val="24"/>
          <w:szCs w:val="24"/>
        </w:rPr>
      </w:pPr>
    </w:p>
    <w:p w:rsidR="0046225E" w:rsidRDefault="0046225E" w:rsidP="00DA3534">
      <w:pPr>
        <w:jc w:val="both"/>
        <w:rPr>
          <w:rFonts w:ascii="Arial" w:hAnsi="Arial" w:cs="Arial"/>
          <w:sz w:val="24"/>
          <w:szCs w:val="24"/>
        </w:rPr>
      </w:pPr>
      <w:r w:rsidRPr="0046225E">
        <w:rPr>
          <w:rFonts w:ascii="Arial" w:hAnsi="Arial" w:cs="Arial"/>
          <w:sz w:val="24"/>
          <w:szCs w:val="24"/>
        </w:rPr>
        <w:tab/>
        <w:t>De acordo com o Decreto Legislativo N° 6 de 20 de março de 2020, a Lei 14.017, de 29 de junho de 2020 e com o Decreto 10.464, de 17 de agosto de 2020, comunicamos o Chamamento Público para inscrição no mapeamento cultural do Município de Arroio Trinta e no mapeamento cultural do Estado de Santa Catarina,</w:t>
      </w:r>
      <w:r w:rsidR="00DA3534">
        <w:rPr>
          <w:rFonts w:ascii="Arial" w:hAnsi="Arial" w:cs="Arial"/>
          <w:sz w:val="24"/>
          <w:szCs w:val="24"/>
        </w:rPr>
        <w:t xml:space="preserve"> que servirão de base para a disponibilização dos benefícios da referida lei, frente aos impactos da pandemia da COVID 19 conforme suas especificações:</w:t>
      </w:r>
    </w:p>
    <w:p w:rsidR="00DA3534" w:rsidRPr="00DA3534" w:rsidRDefault="00DA3534" w:rsidP="00DA3534">
      <w:pPr>
        <w:jc w:val="both"/>
        <w:rPr>
          <w:rFonts w:ascii="Helvetica" w:hAnsi="Helvetic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77AC">
        <w:rPr>
          <w:rFonts w:ascii="Arial" w:hAnsi="Arial" w:cs="Arial"/>
          <w:sz w:val="24"/>
          <w:szCs w:val="24"/>
        </w:rPr>
        <w:t>O Município de arroio Trinta seguirá os requisitos da Lei 14.017</w:t>
      </w:r>
      <w:bookmarkStart w:id="0" w:name="_GoBack"/>
      <w:bookmarkEnd w:id="0"/>
      <w:r w:rsidR="00B277AC">
        <w:rPr>
          <w:rFonts w:ascii="Arial" w:hAnsi="Arial" w:cs="Arial"/>
          <w:sz w:val="24"/>
          <w:szCs w:val="24"/>
        </w:rPr>
        <w:t xml:space="preserve">/2020 para o repasse. </w:t>
      </w:r>
      <w:r w:rsidRPr="00DA3534">
        <w:rPr>
          <w:rFonts w:ascii="Arial" w:hAnsi="Arial" w:cs="Arial"/>
          <w:sz w:val="24"/>
          <w:szCs w:val="24"/>
        </w:rPr>
        <w:t>A renda emergencial mensal aos trabalhadores da cultura,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3534">
        <w:rPr>
          <w:rFonts w:ascii="Arial" w:hAnsi="Arial" w:cs="Arial"/>
          <w:sz w:val="24"/>
          <w:szCs w:val="24"/>
        </w:rPr>
        <w:t xml:space="preserve">a </w:t>
      </w:r>
      <w:r w:rsidRPr="00DA3534">
        <w:rPr>
          <w:rFonts w:ascii="Helvetica" w:hAnsi="Helvetica"/>
          <w:sz w:val="24"/>
          <w:szCs w:val="24"/>
        </w:rPr>
        <w:t xml:space="preserve"> exemplo</w:t>
      </w:r>
      <w:proofErr w:type="gramEnd"/>
      <w:r w:rsidRPr="00DA3534">
        <w:rPr>
          <w:rFonts w:ascii="Helvetica" w:hAnsi="Helvetica"/>
          <w:sz w:val="24"/>
          <w:szCs w:val="24"/>
        </w:rPr>
        <w:t xml:space="preserve"> do auxílio emergencial pago aos informais, os trabalhadores do setor cultural receberão R$ 600 por mês, em três parcelas. O benefício será limitado a duas pessoas de uma mesma família e, quando se tratar de mulher chefe de família, terá direito a duas cotas. </w:t>
      </w:r>
    </w:p>
    <w:p w:rsidR="00DA3534" w:rsidRPr="00DA3534" w:rsidRDefault="00DA3534" w:rsidP="00DA3534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Helvetica" w:hAnsi="Helvetica"/>
        </w:rPr>
      </w:pPr>
      <w:r w:rsidRPr="00DA3534">
        <w:rPr>
          <w:rFonts w:ascii="Helvetica" w:hAnsi="Helvetica"/>
        </w:rPr>
        <w:t>De acordo com o decreto, para ter direito ao benefício, o profissional do setor artístico terá de comprovar atuação na área nos últimos 24 meses; e não poderá ter emprego formal. Outra exigência é não ser titular de benefício previdenciário ou assistencial e nem estar recebendo seguro-desemprego ou qualquer renda de programa de transferência de renda federal, com exceção do Bolsa Família. </w:t>
      </w:r>
    </w:p>
    <w:p w:rsidR="00DA3534" w:rsidRPr="00DA3534" w:rsidRDefault="00DA3534" w:rsidP="00DA3534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Helvetica" w:hAnsi="Helvetica"/>
        </w:rPr>
      </w:pPr>
      <w:r w:rsidRPr="00DA3534">
        <w:rPr>
          <w:rFonts w:ascii="Helvetica" w:hAnsi="Helvetica"/>
        </w:rPr>
        <w:t>Também é preciso co</w:t>
      </w:r>
      <w:r>
        <w:rPr>
          <w:rFonts w:ascii="Helvetica" w:hAnsi="Helvetica"/>
        </w:rPr>
        <w:t>mprovar renda familiar mensal pe</w:t>
      </w:r>
      <w:r w:rsidRPr="00DA3534">
        <w:rPr>
          <w:rFonts w:ascii="Helvetica" w:hAnsi="Helvetica"/>
        </w:rPr>
        <w:t>r capita de até meio salário mínimo ou renda familiar mensal total de até três salários-mínimos, o que for maior. </w:t>
      </w:r>
    </w:p>
    <w:p w:rsidR="00DA3534" w:rsidRPr="00DA3534" w:rsidRDefault="00DA3534" w:rsidP="00DA3534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Helvetica" w:hAnsi="Helvetica"/>
        </w:rPr>
      </w:pPr>
      <w:r w:rsidRPr="00DA3534">
        <w:rPr>
          <w:rFonts w:ascii="Helvetica" w:hAnsi="Helvetica"/>
        </w:rPr>
        <w:t>Para ter direito ao benefício, a pessoa não pode ter recebido, no ano de 2018, rendimentos tributáveis acima de R$ 28.559,70; e nem ser beneficiário do auxílio emergencial pago pelo Governo Federal. </w:t>
      </w:r>
    </w:p>
    <w:p w:rsidR="00DA3534" w:rsidRDefault="00DA3534" w:rsidP="00DA3534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Helvetica" w:hAnsi="Helvetica"/>
        </w:rPr>
      </w:pPr>
      <w:r w:rsidRPr="00DA3534">
        <w:rPr>
          <w:rFonts w:ascii="Helvetica" w:hAnsi="Helvetica"/>
        </w:rPr>
        <w:t xml:space="preserve">Segundo o decreto, entende-se como trabalhador e trabalhadora da cultura, as pessoas que participam da cadeia produtiva dos segmentos artísticos e culturais, “incluídos artistas, contadores de histórias, produtores, técnicos, curadores, </w:t>
      </w:r>
      <w:proofErr w:type="spellStart"/>
      <w:r w:rsidRPr="00DA3534">
        <w:rPr>
          <w:rFonts w:ascii="Helvetica" w:hAnsi="Helvetica"/>
        </w:rPr>
        <w:t>oficineiros</w:t>
      </w:r>
      <w:proofErr w:type="spellEnd"/>
      <w:r w:rsidRPr="00DA3534">
        <w:rPr>
          <w:rFonts w:ascii="Helvetica" w:hAnsi="Helvetica"/>
        </w:rPr>
        <w:t xml:space="preserve"> e professores de escolas de arte e capoeira”. </w:t>
      </w:r>
    </w:p>
    <w:p w:rsidR="00DA3534" w:rsidRDefault="00DA3534" w:rsidP="00DA3534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Helvetica" w:hAnsi="Helvetica"/>
        </w:rPr>
      </w:pPr>
      <w:r>
        <w:rPr>
          <w:rFonts w:ascii="Helvetica" w:hAnsi="Helvetica"/>
        </w:rPr>
        <w:t>Arroio Trinta, receberá o montante de R$ 41.981,16, para repassar em forma de auxílio financeiro, aos trabalhadores da área cultural, residentes ou atuantes no Município de Arroio Trinta.</w:t>
      </w:r>
    </w:p>
    <w:p w:rsidR="00DA3534" w:rsidRPr="00DA3534" w:rsidRDefault="00DA3534" w:rsidP="00DA3534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Helvetica" w:hAnsi="Helvetica"/>
        </w:rPr>
      </w:pPr>
      <w:r>
        <w:rPr>
          <w:rFonts w:ascii="Helvetica" w:hAnsi="Helvetica"/>
        </w:rPr>
        <w:t xml:space="preserve">Para efetuar o cadastramento, os interessados </w:t>
      </w:r>
      <w:r w:rsidR="003E0C0B">
        <w:rPr>
          <w:rFonts w:ascii="Helvetica" w:hAnsi="Helvetica"/>
        </w:rPr>
        <w:t xml:space="preserve">deverão procurar a Secretaria de Cultura, Esporte e Turismo do Município nos dias úteis, no horário </w:t>
      </w:r>
      <w:r w:rsidR="003B6CDF">
        <w:rPr>
          <w:rFonts w:ascii="Helvetica" w:hAnsi="Helvetica"/>
        </w:rPr>
        <w:t xml:space="preserve">compreendido </w:t>
      </w:r>
      <w:r w:rsidR="003E0C0B">
        <w:rPr>
          <w:rFonts w:ascii="Helvetica" w:hAnsi="Helvetica"/>
        </w:rPr>
        <w:t xml:space="preserve">entre as </w:t>
      </w:r>
      <w:r w:rsidR="0057407D">
        <w:rPr>
          <w:rFonts w:ascii="Helvetica" w:hAnsi="Helvetica"/>
        </w:rPr>
        <w:t>13:30 e as 17:30</w:t>
      </w:r>
      <w:r w:rsidR="003B6CDF">
        <w:rPr>
          <w:rFonts w:ascii="Helvetica" w:hAnsi="Helvetica"/>
        </w:rPr>
        <w:t>hs,</w:t>
      </w:r>
      <w:r w:rsidR="003E0C0B">
        <w:rPr>
          <w:rFonts w:ascii="Helvetica" w:hAnsi="Helvetica"/>
        </w:rPr>
        <w:t xml:space="preserve"> até o dia </w:t>
      </w:r>
      <w:r w:rsidR="0057407D">
        <w:rPr>
          <w:rFonts w:ascii="Helvetica" w:hAnsi="Helvetica"/>
        </w:rPr>
        <w:t>15 de Outubro</w:t>
      </w:r>
      <w:r w:rsidR="003B6CDF">
        <w:rPr>
          <w:rFonts w:ascii="Helvetica" w:hAnsi="Helvetica"/>
        </w:rPr>
        <w:t xml:space="preserve"> de 2020</w:t>
      </w:r>
      <w:r w:rsidR="003E0C0B">
        <w:rPr>
          <w:rFonts w:ascii="Helvetica" w:hAnsi="Helvetica"/>
        </w:rPr>
        <w:t xml:space="preserve">. </w:t>
      </w:r>
      <w:r w:rsidR="003B6CDF">
        <w:rPr>
          <w:rFonts w:ascii="Helvetica" w:hAnsi="Helvetica"/>
        </w:rPr>
        <w:t xml:space="preserve">Poderão também, caso haja interesse, efetuar o cadastro no mapa cultural estadual através do link: </w:t>
      </w:r>
      <w:hyperlink r:id="rId4" w:history="1">
        <w:r w:rsidR="003B6CDF" w:rsidRPr="00CD4DFA">
          <w:rPr>
            <w:rStyle w:val="Hyperlink"/>
            <w:rFonts w:ascii="Helvetica" w:hAnsi="Helvetica"/>
          </w:rPr>
          <w:t>http://mapacultural.sc.gov.br</w:t>
        </w:r>
      </w:hyperlink>
      <w:r w:rsidR="003B6CDF">
        <w:rPr>
          <w:rFonts w:ascii="Helvetica" w:hAnsi="Helvetica"/>
        </w:rPr>
        <w:t xml:space="preserve">. </w:t>
      </w:r>
    </w:p>
    <w:p w:rsidR="0046225E" w:rsidRPr="00DA3534" w:rsidRDefault="0046225E" w:rsidP="00DA3534">
      <w:pPr>
        <w:rPr>
          <w:sz w:val="24"/>
          <w:szCs w:val="24"/>
        </w:rPr>
      </w:pPr>
    </w:p>
    <w:sectPr w:rsidR="0046225E" w:rsidRPr="00DA3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5E"/>
    <w:rsid w:val="001130C8"/>
    <w:rsid w:val="003B6CDF"/>
    <w:rsid w:val="003E0C0B"/>
    <w:rsid w:val="003F20C9"/>
    <w:rsid w:val="0046225E"/>
    <w:rsid w:val="0057407D"/>
    <w:rsid w:val="00B277AC"/>
    <w:rsid w:val="00D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688D"/>
  <w15:chartTrackingRefBased/>
  <w15:docId w15:val="{8504A095-0D4B-428D-9B30-7C631A67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622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acultural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Marcos Ferronato</dc:creator>
  <cp:keywords/>
  <dc:description/>
  <cp:lastModifiedBy>Joao Marcos Ferronato</cp:lastModifiedBy>
  <cp:revision>3</cp:revision>
  <dcterms:created xsi:type="dcterms:W3CDTF">2020-09-29T17:13:00Z</dcterms:created>
  <dcterms:modified xsi:type="dcterms:W3CDTF">2020-09-29T17:20:00Z</dcterms:modified>
</cp:coreProperties>
</file>