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</w:t>
      </w:r>
      <w:r w:rsidR="000A4DC7">
        <w:rPr>
          <w:rFonts w:ascii="Times New Roman" w:hAnsi="Times New Roman" w:cs="Times New Roman"/>
          <w:sz w:val="20"/>
          <w:szCs w:val="20"/>
        </w:rPr>
        <w:t>Sr. 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0074/2017 -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0024/2017 - PR</w:t>
      </w:r>
    </w:p>
    <w:p w:rsidR="00674880" w:rsidRPr="00674880" w:rsidRDefault="000A4DC7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</w:t>
      </w:r>
      <w:r w:rsidR="00674880" w:rsidRPr="00674880">
        <w:rPr>
          <w:rFonts w:ascii="Times New Roman" w:hAnsi="Times New Roman" w:cs="Times New Roman"/>
          <w:sz w:val="20"/>
          <w:szCs w:val="20"/>
        </w:rPr>
        <w:t>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23/06/2017</w:t>
      </w:r>
    </w:p>
    <w:p w:rsidR="00674880" w:rsidRDefault="000A4DC7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EMPRESA PARA DIVULGAÇÃO DE ATOS OFICIAIS DA ADMINISTRAÇÃO MUNICIPAL ATRAVÉS DE EMISSORA DE RÁDIO.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79026E" w:rsidRDefault="000A4DC7">
      <w:r>
        <w:rPr>
          <w:rFonts w:ascii="Times New Roman" w:hAnsi="Times New Roman" w:cs="Times New Roman"/>
          <w:b/>
          <w:sz w:val="20"/>
        </w:rPr>
        <w:t xml:space="preserve"> 2108 - Rádio Tropical FM Ltda Me (03.816.796/0001-43)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852"/>
        <w:gridCol w:w="728"/>
        <w:gridCol w:w="691"/>
        <w:gridCol w:w="952"/>
        <w:gridCol w:w="1016"/>
      </w:tblGrid>
      <w:tr w:rsidR="0079026E" w:rsidTr="000A4DC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Med.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Qtd.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79026E" w:rsidTr="000A4DC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7" w:rsidRDefault="000A4DC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27068 - Programa diário, de segunda a sexta feira, com duração de 05 minutos, das 09h00 às 09h05m.</w:t>
            </w:r>
          </w:p>
          <w:p w:rsidR="0079026E" w:rsidRDefault="000A4DC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(Programa com avisos e entrevistas com o Prefeito, Vice Prefeito e Secretários, com intuito de divulgar os Atos do Poder Executivo Municipal).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Meses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16.000,00</w:t>
            </w:r>
          </w:p>
        </w:tc>
      </w:tr>
      <w:tr w:rsidR="0079026E" w:rsidTr="000A4DC7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6E" w:rsidRDefault="000A4D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16.000,00</w:t>
            </w:r>
          </w:p>
        </w:tc>
      </w:tr>
    </w:tbl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12.1 – A nota fiscal deverá ser emitida conforme Pré-empenho emitido pela Prefeitura Municipal.  12.1.1 – Quando da emissão da nota fiscal, a empresa deverá citar no corpo da nota (complemento) o número do Pré-empenho o qual foi fornecido à empresa.    12.2 - O pagamento será feito mensalmente, por transferência bancária, após a realização dos programas,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10.1 - O prazo para a prestação dos serviços será imediata após a Homologação da Licitação e Assinatura do Contrato, podendo ser renovado, por iguais e sucessivos períodos, por interesse da Administração e com anuência do Contratado, se houver interesse de ambas as partes, nos termos do Art. 57, Inciso II, da Lei Nº 8.666, de 21/06/1993 e legislação subsequente.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10.2 - Os programas deverão ser realizados nos dias e horários especificados no item do presente Edital.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A4DC7">
        <w:rPr>
          <w:rFonts w:ascii="Times New Roman" w:hAnsi="Times New Roman" w:cs="Times New Roman"/>
          <w:sz w:val="20"/>
          <w:szCs w:val="20"/>
        </w:rPr>
        <w:t>3 de Junho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0A4DC7" w:rsidRDefault="000A4DC7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0A4DC7" w:rsidRDefault="000A4DC7" w:rsidP="000A4D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DC7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674880" w:rsidRDefault="00674880" w:rsidP="000A4D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p w:rsidR="00674880" w:rsidRPr="00674880" w:rsidRDefault="00674880" w:rsidP="000A4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>
      <w:bookmarkStart w:id="0" w:name="_GoBack"/>
      <w:bookmarkEnd w:id="0"/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0A4D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A4DC7"/>
    <w:rsid w:val="000C434B"/>
    <w:rsid w:val="002647C3"/>
    <w:rsid w:val="002E6205"/>
    <w:rsid w:val="0035322B"/>
    <w:rsid w:val="004E5201"/>
    <w:rsid w:val="00674880"/>
    <w:rsid w:val="0079026E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2222</Characters>
  <Application>Microsoft Office Word</Application>
  <DocSecurity>0</DocSecurity>
  <Lines>18</Lines>
  <Paragraphs>5</Paragraphs>
  <ScaleCrop>false</ScaleCrop>
  <Company>....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2017-06-27T14:16:00Z</cp:lastPrinted>
  <dcterms:created xsi:type="dcterms:W3CDTF">2012-02-02T18:33:00Z</dcterms:created>
  <dcterms:modified xsi:type="dcterms:W3CDTF">2017-06-27T14:16:00Z</dcterms:modified>
</cp:coreProperties>
</file>