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DOCVARIABLE LICITACAO.PROCESSO.ADMINISTRATIVO \* MERGEFORMAT </w:instrTex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b/>
          <w:bCs/>
          <w:sz w:val="20"/>
          <w:szCs w:val="20"/>
        </w:rPr>
        <w:t>0003/2016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DOCVARIABLE LICITACAO.NUMERO \* MERGEFORMAT </w:instrTex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b/>
          <w:bCs/>
          <w:sz w:val="20"/>
          <w:szCs w:val="20"/>
        </w:rPr>
        <w:t>0003/2016 - PR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674880" w:rsidRPr="00674880" w:rsidRDefault="00432E2C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instrText xml:space="preserve"> DOCVARIABLE LICITACAO.DATA.HOMOLOGACAO \* MERGEFORMAT </w:instrTex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t>24/02/2016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</w:r>
      <w:r w:rsidRPr="00432E2C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DOCVARIABLE LICITACAO.OBJETO \* MERGEFORMAT </w:instrTex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b/>
          <w:bCs/>
          <w:sz w:val="20"/>
          <w:szCs w:val="20"/>
        </w:rPr>
        <w:t>CONTRATAÇÃO DE EMPRESA PARA PRESTAÇÃO DE SERVIÇOS DE LIMPEZA E LAVAGEM, CONSERTO, REPARO E MONTAGEM DE PNEUS DOS VEÍCULOS E MÁQUINAS DO MUNICÍPO DE ARROIO TRINTA E DO FUNDO MUNICIPAL DE SAÚDE, DURANTE O ANO DE 2016.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432E2C" w:rsidRPr="00432E2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DOCVARIABLE LICITACAO.LICITANTES.ADJUDICADOS \* MERGEFORMAT </w:instrTex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</w:p>
    <w:p w:rsidR="00432E2C" w:rsidRDefault="00432E2C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2E2C">
        <w:rPr>
          <w:rFonts w:ascii="Times New Roman" w:hAnsi="Times New Roman" w:cs="Times New Roman"/>
          <w:b/>
          <w:bCs/>
          <w:sz w:val="20"/>
          <w:szCs w:val="20"/>
        </w:rPr>
        <w:t>1538 - LEOMIR LUIZ TIECKER 58909508949 (13.065.098/0001-07</w:t>
      </w:r>
      <w:r w:rsidRPr="00432E2C">
        <w:rPr>
          <w:rFonts w:ascii="Times New Roman" w:hAnsi="Times New Roman" w:cs="Times New Roman"/>
          <w:bCs/>
          <w:sz w:val="20"/>
          <w:szCs w:val="20"/>
        </w:rPr>
        <w:t>)</w:t>
      </w:r>
    </w:p>
    <w:p w:rsidR="00432E2C" w:rsidRPr="00432E2C" w:rsidRDefault="00432E2C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4621"/>
        <w:gridCol w:w="753"/>
        <w:gridCol w:w="655"/>
        <w:gridCol w:w="1948"/>
        <w:gridCol w:w="1128"/>
      </w:tblGrid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Material/Serviço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Unid.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med.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Vlr. Unit.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Vlr. Total (R$)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23567 - Reparo interno de pneu - veículo pequeno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3.770,00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23568 - Reparo interno de pneu - veículo médio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1.800,00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23569 - Reparo interno de pneu - veículo grande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3.150,00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23570 - Reparo interno de pneu - máquina pesada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3.900,00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23571 - Conserto de pneu - veículo pequeno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3.625,00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23572 - Conserto de pneu - veículo médio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2.100,00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23573 - Conserto de pneu - veículo grande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3.800,00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23574 - Conserto de pneu - máquina pesada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4.060,00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23575 - Montagem de pneu - veículo pequeno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1.170,00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23576 - Montagem de pneu - veículo médio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1.550,00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23577 - Montagem de pneu - veículo grande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2.380,00</w:t>
            </w:r>
          </w:p>
        </w:tc>
      </w:tr>
      <w:tr w:rsidR="00432E2C" w:rsidTr="00432E2C"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23578 - Montagem de pneu - máquina pesada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1.160,00</w:t>
            </w:r>
          </w:p>
        </w:tc>
      </w:tr>
      <w:tr w:rsidR="00432E2C" w:rsidTr="00432E2C">
        <w:tc>
          <w:tcPr>
            <w:tcW w:w="4423" w:type="pct"/>
            <w:gridSpan w:val="5"/>
            <w:shd w:val="clear" w:color="auto" w:fill="auto"/>
            <w:vAlign w:val="center"/>
          </w:tcPr>
          <w:p w:rsid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32E2C" w:rsidRPr="00432E2C" w:rsidRDefault="00432E2C" w:rsidP="00432E2C">
            <w:pPr>
              <w:tabs>
                <w:tab w:val="left" w:pos="425"/>
                <w:tab w:val="left" w:pos="1418"/>
                <w:tab w:val="left" w:pos="2127"/>
                <w:tab w:val="left" w:pos="2836"/>
                <w:tab w:val="left" w:pos="2862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ind w:righ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32.465,00</w:t>
            </w:r>
          </w:p>
        </w:tc>
      </w:tr>
    </w:tbl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DOCVARIABLE LICITACAO.CONDICAO.PAGAMENTO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sz w:val="20"/>
          <w:szCs w:val="20"/>
        </w:rPr>
        <w:t>11.1 - O pagamento à Contratada será efetuado quinzenalmente, por transferência bancária,  conforme a realização dos serviços, mediante nota fiscal ou fatura, apresentada na Tesouraria da Prefeitura Municipal de Arroio Trinta.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DOCVARIABLE LICITACAO.ENTREGA.PRAZO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sz w:val="20"/>
          <w:szCs w:val="20"/>
        </w:rPr>
        <w:t>10.1 – Os serviços deverão ser realizados conforme a necessidade da contratante, no decorrer do ano.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DOCVARIABLE LICITACAO.FORMA.REAJUSTE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sz w:val="20"/>
          <w:szCs w:val="20"/>
        </w:rPr>
        <w:t>12.2 - Não haverá reajuste, nem atualização de valores, exceto na ocorrência de fato que justifique a aplicação da alínea “d”, do inciso II, do artigo 65, da Lei nº 8.666 de 21 de junho de 1993, consolidadas.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DOCVARIABLE LICITACAO.ENTREGA.LOCAL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sz w:val="20"/>
          <w:szCs w:val="20"/>
        </w:rPr>
        <w:t>Os serviços deverão ser realizados na sede da(s) empresa(s) vencedora(s), dentro do Perímetro Urbano Municipal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DOCVARIABLE LICITACAO.DATA.HOMOLOGACAO \* MERGEFORMAT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32E2C">
        <w:rPr>
          <w:rFonts w:ascii="Times New Roman" w:hAnsi="Times New Roman" w:cs="Times New Roman"/>
          <w:sz w:val="20"/>
          <w:szCs w:val="20"/>
        </w:rPr>
        <w:t>24/02/2016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</w:t>
      </w:r>
      <w:r w:rsidR="00432E2C">
        <w:rPr>
          <w:rFonts w:ascii="Times New Roman" w:hAnsi="Times New Roman" w:cs="Times New Roman"/>
          <w:sz w:val="20"/>
          <w:szCs w:val="20"/>
        </w:rPr>
        <w:t xml:space="preserve">unicipal de Arroio Trinta </w:t>
      </w:r>
    </w:p>
    <w:sectPr w:rsidR="00674880" w:rsidRPr="00674880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F8" w:rsidRDefault="00C40FF8">
      <w:pPr>
        <w:spacing w:after="0" w:line="240" w:lineRule="auto"/>
      </w:pPr>
      <w:r>
        <w:separator/>
      </w:r>
    </w:p>
  </w:endnote>
  <w:endnote w:type="continuationSeparator" w:id="0">
    <w:p w:rsidR="00C40FF8" w:rsidRDefault="00C4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0C3D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F8" w:rsidRDefault="00C40FF8">
      <w:pPr>
        <w:spacing w:after="0" w:line="240" w:lineRule="auto"/>
      </w:pPr>
      <w:r>
        <w:separator/>
      </w:r>
    </w:p>
  </w:footnote>
  <w:footnote w:type="continuationSeparator" w:id="0">
    <w:p w:rsidR="00C40FF8" w:rsidRDefault="00C40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3D5B"/>
    <w:rsid w:val="000C434B"/>
    <w:rsid w:val="002647C3"/>
    <w:rsid w:val="002E6205"/>
    <w:rsid w:val="0035322B"/>
    <w:rsid w:val="00432E2C"/>
    <w:rsid w:val="004E5201"/>
    <w:rsid w:val="00674880"/>
    <w:rsid w:val="007D138B"/>
    <w:rsid w:val="00844D1E"/>
    <w:rsid w:val="008C0D4F"/>
    <w:rsid w:val="008D7A14"/>
    <w:rsid w:val="009C1DF5"/>
    <w:rsid w:val="00A33F38"/>
    <w:rsid w:val="00AA69C6"/>
    <w:rsid w:val="00C40FF8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2</cp:revision>
  <dcterms:created xsi:type="dcterms:W3CDTF">2017-07-03T17:13:00Z</dcterms:created>
  <dcterms:modified xsi:type="dcterms:W3CDTF">2017-07-03T17:13:00Z</dcterms:modified>
</cp:coreProperties>
</file>