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5F0E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5F0EC1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8.666/93 e alterações posteriores, a vista do parecer conclusivo exarado pela Comissão de Licitações</w:t>
      </w:r>
      <w:r w:rsidR="005F0EC1">
        <w:rPr>
          <w:rFonts w:ascii="Times New Roman" w:hAnsi="Times New Roman" w:cs="Times New Roman"/>
          <w:sz w:val="20"/>
          <w:szCs w:val="20"/>
        </w:rPr>
        <w:t xml:space="preserve"> e pelo Parecer Jurídico Conclusivo</w:t>
      </w:r>
      <w:r w:rsidRPr="00674880">
        <w:rPr>
          <w:rFonts w:ascii="Times New Roman" w:hAnsi="Times New Roman" w:cs="Times New Roman"/>
          <w:sz w:val="20"/>
          <w:szCs w:val="20"/>
        </w:rPr>
        <w:t>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01 - </w:t>
      </w:r>
      <w:r w:rsidRPr="005F0EC1">
        <w:rPr>
          <w:rFonts w:ascii="Times New Roman" w:hAnsi="Times New Roman" w:cs="Times New Roman"/>
          <w:b/>
          <w:sz w:val="20"/>
          <w:szCs w:val="20"/>
        </w:rPr>
        <w:t>HOMOLOGAR</w:t>
      </w:r>
      <w:r w:rsidRPr="00674880">
        <w:rPr>
          <w:rFonts w:ascii="Times New Roman" w:hAnsi="Times New Roman" w:cs="Times New Roman"/>
          <w:sz w:val="20"/>
          <w:szCs w:val="20"/>
        </w:rPr>
        <w:t xml:space="preserve">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0076/2017 - TP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74880" w:rsidRPr="00674880" w:rsidRDefault="005F0EC1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Tomada de Preços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Nº: 0001/2017 - TP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Data Homologação: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11/07/2017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CONTRATAÇÃO DE EMPRESA ESPECIALIZADA VISANDO A EXECUÇÃO DE OBRA, SOB O REGIME DE EMPREITADA GLOBAL, COM FORNECIMENTO DE MATERIAIS, EQUIPAMENTOS E MÃO-DE-OBRA, COMPREENDENDO: REFORMA (MELHORIA) DA CRECHE TIPO “B” FNDE COM FECHAMENTO DE ÁREAS ABERTAS MAIS PERGOLADO,  TUDO DE ACORDO COM O PROJETO, MEMORIAL DESCRITIVO, QUANTITATIVO E PLANILHA DE ORÇAMENTO, ANEXADOS A ESTE EDITAL.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564AD6" w:rsidRDefault="005F0EC1" w:rsidP="005F0EC1">
      <w:pPr>
        <w:spacing w:after="0"/>
      </w:pPr>
      <w:r>
        <w:rPr>
          <w:rFonts w:ascii="Times New Roman" w:hAnsi="Times New Roman" w:cs="Times New Roman"/>
          <w:b/>
          <w:sz w:val="20"/>
        </w:rPr>
        <w:t xml:space="preserve"> 3028 - SEP ENGENHARIA EIRELI ME (24.818.418/0001-79)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858"/>
        <w:gridCol w:w="953"/>
        <w:gridCol w:w="1016"/>
        <w:gridCol w:w="1016"/>
      </w:tblGrid>
      <w:tr w:rsidR="00564AD6" w:rsidTr="005F0E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Unid. medida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Quanti</w:t>
            </w:r>
            <w:r w:rsidR="005F0EC1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dade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unitário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Valor total (R$)</w:t>
            </w:r>
          </w:p>
        </w:tc>
      </w:tr>
      <w:tr w:rsidR="00564AD6" w:rsidTr="005F0E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  <w:jc w:val="both"/>
            </w:pPr>
            <w:r w:rsidRPr="005F0EC1">
              <w:rPr>
                <w:rFonts w:ascii="Times New Roman" w:hAnsi="Times New Roman" w:cs="Times New Roman"/>
                <w:b/>
                <w:sz w:val="20"/>
              </w:rPr>
              <w:t>27036 - CONSTRUÇÃO DE REFEITÓRIO NO CMEI PROFABI</w:t>
            </w:r>
            <w:r w:rsidRPr="005F0EC1">
              <w:rPr>
                <w:rFonts w:ascii="Times New Roman" w:hAnsi="Times New Roman" w:cs="Times New Roman"/>
                <w:b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Este material refere-se a todos os materiais e serviços e uma edificação em alvenaria já em condições de uso, visto que serão apenas fechadas as áreas abertas com protas de abrir e correr, e janelas fixas de vidro temperado com espessura de 8 mm. No teto s</w:t>
            </w:r>
            <w:r>
              <w:rPr>
                <w:rFonts w:ascii="Times New Roman" w:hAnsi="Times New Roman" w:cs="Times New Roman"/>
                <w:sz w:val="20"/>
              </w:rPr>
              <w:t>erá utilizado pergolado de madeira com cobertura de policarbonato transparente no refeitório, para devido isolamento da entrada de frio na edificação. Todos detalhes e memorial descrito estão em anexo.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Pr="005F0EC1" w:rsidRDefault="00254683" w:rsidP="005F0EC1">
            <w:pPr>
              <w:spacing w:after="0"/>
              <w:jc w:val="center"/>
            </w:pPr>
            <w:r w:rsidRPr="005F0EC1"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Pr="005F0EC1" w:rsidRDefault="00254683" w:rsidP="005F0EC1">
            <w:pPr>
              <w:spacing w:after="0"/>
              <w:jc w:val="center"/>
            </w:pPr>
            <w:r w:rsidRPr="005F0EC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42.111,58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42.111,58</w:t>
            </w:r>
          </w:p>
        </w:tc>
      </w:tr>
      <w:tr w:rsidR="00564AD6" w:rsidTr="005F0EC1">
        <w:tc>
          <w:tcPr>
            <w:tcW w:w="8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Default="00254683" w:rsidP="005F0EC1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  <w:r w:rsidR="005F0EC1">
              <w:rPr>
                <w:rFonts w:ascii="Times New Roman" w:hAnsi="Times New Roman" w:cs="Times New Roman"/>
                <w:b/>
                <w:sz w:val="20"/>
              </w:rPr>
              <w:t xml:space="preserve"> ..............................................................................................................................................................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D6" w:rsidRPr="005F0EC1" w:rsidRDefault="00254683">
            <w:pPr>
              <w:spacing w:after="0"/>
              <w:jc w:val="right"/>
              <w:rPr>
                <w:b/>
              </w:rPr>
            </w:pPr>
            <w:r w:rsidRPr="005F0EC1">
              <w:rPr>
                <w:rFonts w:ascii="Times New Roman" w:hAnsi="Times New Roman" w:cs="Times New Roman"/>
                <w:b/>
                <w:sz w:val="20"/>
              </w:rPr>
              <w:t>42.111,58</w:t>
            </w:r>
          </w:p>
        </w:tc>
      </w:tr>
    </w:tbl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5F0EC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10.2 – Os pagamentos dos serviços prestados serão em conformidade com o Cronograma físico financeiro e mediante Boletins de Medição.  </w:t>
      </w:r>
    </w:p>
    <w:p w:rsidR="005F0EC1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 xml:space="preserve">10.2.2 – Quanto ao pagamento, este fica condicionado aos respectivos documentos que deverão ser apresentados na tesouraria deste Município:  </w:t>
      </w:r>
    </w:p>
    <w:p w:rsidR="005F0EC1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 xml:space="preserve">I - O primeiro pagamento será realizado somente após a apresentação do CEI – Cadastro Específico do INSS no órgão competente (Receita Federal).  </w:t>
      </w:r>
    </w:p>
    <w:p w:rsidR="005F0EC1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 xml:space="preserve">II - Emissão dos respectivos documentos fiscais. </w:t>
      </w:r>
    </w:p>
    <w:p w:rsidR="005F0EC1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 xml:space="preserve">III - Aceitação dos bens/serviços, pelo órgão da Prefeitura encarregado da fiscalização.                  </w:t>
      </w:r>
    </w:p>
    <w:p w:rsidR="005F0EC1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 xml:space="preserve">IV - Cópia da folha de pagamento e da GRPS, relativa aos funcionários colocados à disposição da Contratada para esta Obra. </w:t>
      </w:r>
    </w:p>
    <w:p w:rsidR="005F0EC1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 xml:space="preserve">V - Retenção do ISS sobre os serviços prestados que tenham por local da prestação o território </w:t>
      </w:r>
      <w:r w:rsidR="00674880">
        <w:rPr>
          <w:rFonts w:ascii="Times New Roman" w:hAnsi="Times New Roman" w:cs="Times New Roman"/>
          <w:sz w:val="20"/>
          <w:szCs w:val="20"/>
        </w:rPr>
        <w:lastRenderedPageBreak/>
        <w:t xml:space="preserve">do Município de Arroio Trinta.  </w:t>
      </w:r>
    </w:p>
    <w:p w:rsidR="005F0EC1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 xml:space="preserve">VI - Apresentação das Negativas de Tributos Federais, Estaduais e Municipais, bem como FGTS, INSS e Débitos Trabalhistas.  </w:t>
      </w:r>
    </w:p>
    <w:p w:rsidR="00674880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>VII - Tratando-se de prestação de serviços, a Contra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6.2.3 - O prazo para a execução dos serviços deverá ser conforme o Cronograma Global de Execução, ou seja, 60 dias  consecutivos da entrega da Ordem de Serviço.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EC1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10.3 - Os objetos desta Tomada de Preços poderão sofrer acréscimos ou supressões de até 25% (vinte e cinco por cento), conforme o art. 65, §1º, da Lei 8.666/93.    </w:t>
      </w:r>
    </w:p>
    <w:p w:rsidR="00674880" w:rsidRDefault="005F0EC1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674880">
        <w:rPr>
          <w:rFonts w:ascii="Times New Roman" w:hAnsi="Times New Roman" w:cs="Times New Roman"/>
          <w:sz w:val="20"/>
          <w:szCs w:val="20"/>
        </w:rPr>
        <w:t>10.4 - Não haverá reajuste, nem atualização de valores, exceto na ocorrência de fato que justifique a aplicação da alínea “d”, do inciso II, do artigo 65, da Lei nº 8.666 de 21 de junho de 1993.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 – A reforma deverá ser executada na Creche, sendo que esta se localiza na Rua Emílio Cividini, 200, Centro, Próximo ao Estádio Municipal Vergínio Biava e a APAE - Associação de Pais e Amigos dos Excepcionais de Arroio Trinta.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11</w:t>
      </w:r>
      <w:r w:rsidR="005F0EC1">
        <w:rPr>
          <w:rFonts w:ascii="Times New Roman" w:hAnsi="Times New Roman" w:cs="Times New Roman"/>
          <w:sz w:val="20"/>
          <w:szCs w:val="20"/>
        </w:rPr>
        <w:t xml:space="preserve"> de julho de </w:t>
      </w:r>
      <w:r>
        <w:rPr>
          <w:rFonts w:ascii="Times New Roman" w:hAnsi="Times New Roman" w:cs="Times New Roman"/>
          <w:sz w:val="20"/>
          <w:szCs w:val="20"/>
        </w:rPr>
        <w:t>2017</w:t>
      </w:r>
      <w:r w:rsidR="005F0EC1">
        <w:rPr>
          <w:rFonts w:ascii="Times New Roman" w:hAnsi="Times New Roman" w:cs="Times New Roman"/>
          <w:sz w:val="20"/>
          <w:szCs w:val="20"/>
        </w:rPr>
        <w:t>.</w:t>
      </w:r>
      <w:r w:rsidRPr="0067488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F0EC1"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5F0EC1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bookmarkStart w:id="0" w:name="_GoBack"/>
      <w:bookmarkEnd w:id="0"/>
      <w:r w:rsidR="00674880" w:rsidRPr="00674880">
        <w:rPr>
          <w:rFonts w:ascii="Times New Roman" w:hAnsi="Times New Roman" w:cs="Times New Roman"/>
          <w:sz w:val="20"/>
          <w:szCs w:val="20"/>
        </w:rPr>
        <w:t xml:space="preserve">Prefeito Municipal de Arroio Trinta       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/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83" w:rsidRDefault="00254683">
      <w:pPr>
        <w:spacing w:after="0" w:line="240" w:lineRule="auto"/>
      </w:pPr>
      <w:r>
        <w:separator/>
      </w:r>
    </w:p>
  </w:endnote>
  <w:endnote w:type="continuationSeparator" w:id="0">
    <w:p w:rsidR="00254683" w:rsidRDefault="0025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5F0EC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83" w:rsidRDefault="00254683">
      <w:pPr>
        <w:spacing w:after="0" w:line="240" w:lineRule="auto"/>
      </w:pPr>
      <w:r>
        <w:separator/>
      </w:r>
    </w:p>
  </w:footnote>
  <w:footnote w:type="continuationSeparator" w:id="0">
    <w:p w:rsidR="00254683" w:rsidRDefault="00254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54683"/>
    <w:rsid w:val="002647C3"/>
    <w:rsid w:val="002E6205"/>
    <w:rsid w:val="0035322B"/>
    <w:rsid w:val="004E5201"/>
    <w:rsid w:val="00564AD6"/>
    <w:rsid w:val="005F0EC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6</cp:revision>
  <cp:lastPrinted>2017-07-18T20:05:00Z</cp:lastPrinted>
  <dcterms:created xsi:type="dcterms:W3CDTF">2012-02-02T18:33:00Z</dcterms:created>
  <dcterms:modified xsi:type="dcterms:W3CDTF">2017-07-18T20:05:00Z</dcterms:modified>
</cp:coreProperties>
</file>