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F05EBB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0093/2017 -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0030/2017 - PR</w:t>
      </w:r>
    </w:p>
    <w:p w:rsidR="00674880" w:rsidRPr="00674880" w:rsidRDefault="00F05EBB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</w:t>
      </w:r>
      <w:r w:rsidR="00674880" w:rsidRPr="00674880">
        <w:rPr>
          <w:rFonts w:ascii="Times New Roman" w:hAnsi="Times New Roman" w:cs="Times New Roman"/>
          <w:sz w:val="20"/>
          <w:szCs w:val="20"/>
        </w:rPr>
        <w:t>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21/08/2017</w:t>
      </w:r>
    </w:p>
    <w:p w:rsidR="00674880" w:rsidRPr="00F05EBB" w:rsidRDefault="00F05EBB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5EBB">
        <w:rPr>
          <w:rFonts w:ascii="Times New Roman" w:hAnsi="Times New Roman" w:cs="Times New Roman"/>
          <w:b/>
          <w:sz w:val="20"/>
          <w:szCs w:val="20"/>
        </w:rPr>
        <w:t xml:space="preserve">       OBJETO DA LICITAÇÃO:</w:t>
      </w:r>
      <w:r w:rsidRPr="00F05EBB">
        <w:rPr>
          <w:rFonts w:ascii="Times New Roman" w:hAnsi="Times New Roman" w:cs="Times New Roman"/>
          <w:b/>
          <w:bCs/>
          <w:sz w:val="20"/>
          <w:szCs w:val="20"/>
        </w:rPr>
        <w:t xml:space="preserve"> AQUISIÇÃO DE GÊNEROS ALIMENTÍCIOS PARA A SECRETARIA MUNICIPAL DE ADMINISTRAÇÃO E FINANÇAS, CRAS - CENTRO DE REFERÊNCIA DE ASSISTÊNCIA SOCIAL, FUNDO MUNICIPAL DE SAÚDE, ESCOLA MUNICIPAL PROF. JACY FALCHETTI – PROJAF, CONSELHO TUTELAR, POLÍCIA MILITAR E CORPO DE BOMBEIROS E AQUISIÇÃO DE CESTAS BÁSICAS PARA PESSOAS CARENTES PORTADORAS DE DEFICIÊNCIA, INTERNADAS EM CASAS ESPECIALIZADAS.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724F24" w:rsidRDefault="00336CFA">
      <w:r>
        <w:rPr>
          <w:rFonts w:ascii="Times New Roman" w:hAnsi="Times New Roman" w:cs="Times New Roman"/>
          <w:b/>
          <w:sz w:val="20"/>
        </w:rPr>
        <w:t xml:space="preserve"> 2971 - NATURALLE LTDA ME (11.563.148/0001-50)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676"/>
        <w:gridCol w:w="600"/>
        <w:gridCol w:w="715"/>
        <w:gridCol w:w="952"/>
      </w:tblGrid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F05EBB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Med.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F05EBB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Qtd.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F05EBB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 xml:space="preserve">Un.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F05EBB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>27493 - Café solúvel granulado.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Intensidade do sabor: forte. Embalagem de vidro contendo 200g, devidamente rotulad</w:t>
            </w:r>
            <w:r w:rsidR="00F05EBB">
              <w:rPr>
                <w:rFonts w:ascii="Times New Roman" w:hAnsi="Times New Roman" w:cs="Times New Roman"/>
                <w:sz w:val="20"/>
              </w:rPr>
              <w:t xml:space="preserve">a conforme órgão fiscalizador. </w:t>
            </w:r>
          </w:p>
          <w:p w:rsidR="00724F24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1.238,40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>27500 - Cesta básica, embalagem única, contendo gêneros alimentícios, conforme especificação abaixo: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05 kg de açúcar refinado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05 kg de arroz parboilizado tipo 1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01 kg de café em pó 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01 pacote de bolacha ao leite, tipo maria, embalagem com 350 gr</w:t>
            </w:r>
            <w:r>
              <w:rPr>
                <w:rFonts w:ascii="Times New Roman" w:hAnsi="Times New Roman" w:cs="Times New Roman"/>
                <w:sz w:val="20"/>
              </w:rPr>
              <w:t xml:space="preserve">amas 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01 kg de farinha de fubá 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05 kg de farinha de trigo especial  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01 kg de feijão preto tipo 01 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02 litros de leite pasteurizado, UHT    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01 pacote de macarrão com ovos, embalagem com 01 kg   </w:t>
            </w:r>
          </w:p>
          <w:p w:rsidR="00724F24" w:rsidRDefault="00336CFA" w:rsidP="00F05EB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• 01 lata de óleo de soja comestível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59,50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1.190,00</w:t>
            </w:r>
          </w:p>
        </w:tc>
      </w:tr>
      <w:tr w:rsidR="00724F24" w:rsidTr="00F05EBB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2.428,40</w:t>
            </w:r>
          </w:p>
        </w:tc>
      </w:tr>
    </w:tbl>
    <w:p w:rsidR="00F05EBB" w:rsidRDefault="00336CFA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724F24" w:rsidRDefault="00336CFA">
      <w:r>
        <w:rPr>
          <w:rFonts w:ascii="Times New Roman" w:hAnsi="Times New Roman" w:cs="Times New Roman"/>
          <w:b/>
          <w:sz w:val="20"/>
        </w:rPr>
        <w:t>405 - CASA BIANEMA LTDA - EPP (82.826.363/0001-45)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7"/>
        <w:gridCol w:w="951"/>
        <w:gridCol w:w="1228"/>
        <w:gridCol w:w="952"/>
        <w:gridCol w:w="952"/>
      </w:tblGrid>
      <w:tr w:rsidR="00F05EBB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F05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F05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F05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F05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F05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F05E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>27494 - Leite Integral</w:t>
            </w:r>
            <w:r w:rsidRPr="00F05EBB">
              <w:rPr>
                <w:rFonts w:ascii="Times New Roman" w:hAnsi="Times New Roman" w:cs="Times New Roman"/>
                <w:b/>
              </w:rPr>
              <w:t xml:space="preserve"> </w:t>
            </w:r>
            <w:r w:rsidRPr="00F05EBB">
              <w:rPr>
                <w:rFonts w:ascii="Times New Roman" w:hAnsi="Times New Roman" w:cs="Times New Roman"/>
                <w:b/>
                <w:sz w:val="20"/>
              </w:rPr>
              <w:t>Longa Vida.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Características técnicas: leite integral fluído, processado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através do sistema Ultra High Temperature (UHT). O produto deve apresentar cor branca interior e sabor característico. Contendo 1 L. Embalagem: Tetra Pack ou Tetra Brick Aseptic. Deverá trazer inf</w:t>
            </w:r>
            <w:r>
              <w:rPr>
                <w:rFonts w:ascii="Times New Roman" w:hAnsi="Times New Roman" w:cs="Times New Roman"/>
                <w:sz w:val="20"/>
              </w:rPr>
              <w:t>ormações gerais, data de fabricação e validade bem visíveis e claras. As caixas não podem estar amassadas e as bordas do fecho de vedação da embalagem devem estar perfeitas, sem orifícios ou defeitos que prejudiquem a qualidade e o valor nutricional do pro</w:t>
            </w:r>
            <w:r>
              <w:rPr>
                <w:rFonts w:ascii="Times New Roman" w:hAnsi="Times New Roman" w:cs="Times New Roman"/>
                <w:sz w:val="20"/>
              </w:rPr>
              <w:t>duto. O produto não deverá apresentar sinais de sujidade, corpos estranhos ao produto, cor não característica do produto, sabor ácido intenso ou problemas de vedação da embalagem. Prazo de validade: mínimo de 120 dias.</w:t>
            </w:r>
          </w:p>
          <w:p w:rsidR="00F05EBB" w:rsidRDefault="00F05EBB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Caixa com 12 unidades.</w:t>
            </w:r>
          </w:p>
          <w:p w:rsidR="00724F24" w:rsidRDefault="00336CFA" w:rsidP="00F05EB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Realta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CX.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23,99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1.079,55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>27495 - Erva doce (sementes), embalagem com 15 gr.</w:t>
            </w:r>
          </w:p>
          <w:p w:rsidR="00724F24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Carol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99,00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Pr="00F05EBB" w:rsidRDefault="00336CFA" w:rsidP="00F05EBB">
            <w:pPr>
              <w:spacing w:after="0"/>
              <w:jc w:val="center"/>
            </w:pPr>
            <w:r w:rsidRPr="00F05E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>27497 - C</w:t>
            </w:r>
            <w:r w:rsidR="00F05EBB" w:rsidRPr="00F05EBB">
              <w:rPr>
                <w:rFonts w:ascii="Times New Roman" w:hAnsi="Times New Roman" w:cs="Times New Roman"/>
                <w:b/>
                <w:sz w:val="20"/>
              </w:rPr>
              <w:t xml:space="preserve">amomila flor, pacotinho com 10g. </w:t>
            </w:r>
          </w:p>
          <w:p w:rsidR="00724F24" w:rsidRPr="00F05EBB" w:rsidRDefault="00336CFA" w:rsidP="00F05EBB">
            <w:pPr>
              <w:spacing w:after="0"/>
              <w:jc w:val="both"/>
            </w:pPr>
            <w:r w:rsidRPr="00F05EBB">
              <w:rPr>
                <w:rFonts w:ascii="Times New Roman" w:hAnsi="Times New Roman" w:cs="Times New Roman"/>
                <w:sz w:val="20"/>
              </w:rPr>
              <w:t>INCAS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46,20</w:t>
            </w:r>
          </w:p>
        </w:tc>
      </w:tr>
      <w:tr w:rsidR="00724F24" w:rsidTr="00F05EBB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24" w:rsidRDefault="00336CFA" w:rsidP="00F05EB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1.224,75</w:t>
            </w:r>
          </w:p>
        </w:tc>
      </w:tr>
    </w:tbl>
    <w:p w:rsidR="00F05EBB" w:rsidRDefault="00F05EBB">
      <w:pPr>
        <w:rPr>
          <w:rFonts w:ascii="Times New Roman" w:hAnsi="Times New Roman" w:cs="Times New Roman"/>
          <w:b/>
          <w:sz w:val="20"/>
        </w:rPr>
      </w:pPr>
    </w:p>
    <w:p w:rsidR="00724F24" w:rsidRDefault="00336CFA">
      <w:r>
        <w:rPr>
          <w:rFonts w:ascii="Times New Roman" w:hAnsi="Times New Roman" w:cs="Times New Roman"/>
          <w:b/>
          <w:sz w:val="20"/>
        </w:rPr>
        <w:t xml:space="preserve"> 2842 - NUTRI SC COMÉRCIO DE ALIMENTOS LTDA ME (07.814.016/0001-87)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097"/>
        <w:gridCol w:w="951"/>
        <w:gridCol w:w="1228"/>
        <w:gridCol w:w="952"/>
        <w:gridCol w:w="952"/>
      </w:tblGrid>
      <w:tr w:rsidR="00F05EBB" w:rsidTr="00470D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470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470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470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470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470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BB" w:rsidRPr="00F05EBB" w:rsidRDefault="00F05EBB" w:rsidP="00470D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>27496 - Açúcar Cristal Especial.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Características técnicas: de primeira qualidade, constituído fundamentalmente por sacarose de cana-de-açúcar, sólido com cristais bem definidos, cor branca. Embalagem: intacta, acondicionada em pacotes de 5 kg, devidamente rotulada conforme órgão fiscaliza</w:t>
            </w:r>
            <w:r>
              <w:rPr>
                <w:rFonts w:ascii="Times New Roman" w:hAnsi="Times New Roman" w:cs="Times New Roman"/>
                <w:sz w:val="20"/>
              </w:rPr>
              <w:t xml:space="preserve">dor. Prazo de validade: mínimo de 10 meses. </w:t>
            </w:r>
          </w:p>
          <w:p w:rsid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Data de fabricação: máximo de 30 dias.  </w:t>
            </w:r>
          </w:p>
          <w:p w:rsidR="00724F24" w:rsidRDefault="00336CFA" w:rsidP="00F05EB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CEDRO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PCT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10,04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361,44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B" w:rsidRPr="00F05EBB" w:rsidRDefault="00336CFA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 xml:space="preserve">27498 </w:t>
            </w:r>
            <w:r w:rsidR="00F05EBB" w:rsidRPr="00F05EBB">
              <w:rPr>
                <w:rFonts w:ascii="Times New Roman" w:hAnsi="Times New Roman" w:cs="Times New Roman"/>
                <w:b/>
                <w:sz w:val="20"/>
              </w:rPr>
              <w:t>- Sucos (preparado sólido - pó)</w:t>
            </w:r>
          </w:p>
          <w:p w:rsidR="00724F24" w:rsidRDefault="00336CFA" w:rsidP="00F05EB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Para refresco de diversos sabores (uva, laranja, limão, pêssego e outros). Pronto para consumo, bastan</w:t>
            </w:r>
            <w:r>
              <w:rPr>
                <w:rFonts w:ascii="Times New Roman" w:hAnsi="Times New Roman" w:cs="Times New Roman"/>
                <w:sz w:val="20"/>
              </w:rPr>
              <w:t>do diluir, sem necessidade de ser adoçado. Pacotes com 30gr.</w:t>
            </w:r>
            <w:r>
              <w:rPr>
                <w:rFonts w:ascii="Times New Roman" w:hAnsi="Times New Roman" w:cs="Times New Roman"/>
                <w:sz w:val="20"/>
              </w:rPr>
              <w:br/>
              <w:t>SOLEY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0,44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94,60</w:t>
            </w:r>
          </w:p>
        </w:tc>
      </w:tr>
      <w:tr w:rsidR="00724F24" w:rsidTr="00F05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B" w:rsidRPr="00F05EBB" w:rsidRDefault="00F05EBB" w:rsidP="00F05EB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05EBB">
              <w:rPr>
                <w:rFonts w:ascii="Times New Roman" w:hAnsi="Times New Roman" w:cs="Times New Roman"/>
                <w:b/>
                <w:sz w:val="20"/>
              </w:rPr>
              <w:t xml:space="preserve">27499 - Chá Mate de Saquinho. </w:t>
            </w:r>
          </w:p>
          <w:p w:rsidR="00724F24" w:rsidRDefault="00336CFA" w:rsidP="00F05EB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 Acondicionados em caixas de 40 g, contendo 25 saquinhos cada, devidamente rotuladas conforme órgão fiscalizador. Sabores: Sabores: maç</w:t>
            </w:r>
            <w:r>
              <w:rPr>
                <w:rFonts w:ascii="Times New Roman" w:hAnsi="Times New Roman" w:cs="Times New Roman"/>
                <w:sz w:val="20"/>
              </w:rPr>
              <w:t xml:space="preserve">ã e canela, maçã, morango, canela, laranja com especiarias, cereja, abacaxi, maracujá. </w:t>
            </w:r>
            <w:r>
              <w:rPr>
                <w:rFonts w:ascii="Times New Roman" w:hAnsi="Times New Roman" w:cs="Times New Roman"/>
                <w:sz w:val="20"/>
              </w:rPr>
              <w:br/>
              <w:t>Leão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CX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3,19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446,60</w:t>
            </w:r>
          </w:p>
        </w:tc>
      </w:tr>
      <w:tr w:rsidR="00724F24" w:rsidTr="00F05EBB"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4" w:rsidRDefault="00336CFA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902,64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12.2 - O pagamento será feito por transferência bancária, após a entrega da mercadoria,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1.2.2 - O prazo para a entrega da mercadoria é em até 24 (vinte e quatro) horas após o recebimento da Autorização de Fornecimento, expedido por esta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1.2.3 – A mercadoria deverá ser entregue no Prédio da Prefeitura, Setor Almoxarifado, com a Sra</w:t>
      </w:r>
      <w:r w:rsidR="00336CF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Cheila Bonassa, que fará o recebimento e a conferência dos itens licitados.  1.2.4 – As cestas básicas (item nº 08) deverão ser entregues embaladas/montadas, prontas para entrega.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21</w:t>
      </w:r>
      <w:r w:rsidR="00F05EBB">
        <w:rPr>
          <w:rFonts w:ascii="Times New Roman" w:hAnsi="Times New Roman" w:cs="Times New Roman"/>
          <w:sz w:val="20"/>
          <w:szCs w:val="20"/>
        </w:rPr>
        <w:t xml:space="preserve"> de Agosto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05EBB" w:rsidRDefault="00F05EBB" w:rsidP="00F05E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5EBB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F05EBB" w:rsidRDefault="00674880" w:rsidP="00F05E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5EBB">
        <w:rPr>
          <w:rFonts w:ascii="Times New Roman" w:hAnsi="Times New Roman" w:cs="Times New Roman"/>
          <w:b/>
          <w:sz w:val="20"/>
          <w:szCs w:val="20"/>
        </w:rPr>
        <w:t>Prefeito Municipal de Arroio Trinta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336CF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36CFA"/>
    <w:rsid w:val="0035322B"/>
    <w:rsid w:val="004E5201"/>
    <w:rsid w:val="00674880"/>
    <w:rsid w:val="00724F24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05EBB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2017-08-21T14:03:00Z</cp:lastPrinted>
  <dcterms:created xsi:type="dcterms:W3CDTF">2012-02-02T18:33:00Z</dcterms:created>
  <dcterms:modified xsi:type="dcterms:W3CDTF">2017-08-21T14:04:00Z</dcterms:modified>
</cp:coreProperties>
</file>