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ESTADO DE SANTA CATARINA    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MUNICÍPIO DE ARROIO TRINTA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CNPJ: 82.826.462/0001-27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RUA XV DE NOVEMBRO, 26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CEP: 89.590-000 - ARROIO TRINTA - SC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  <w:u w:val="single"/>
        </w:rPr>
        <w:t>HOMOLOGAÇÃO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3627B3" w:rsidRDefault="003627B3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3627B3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674880" w:rsidRPr="00674880">
        <w:rPr>
          <w:rFonts w:ascii="Times New Roman" w:hAnsi="Times New Roman" w:cs="Times New Roman"/>
          <w:sz w:val="20"/>
          <w:szCs w:val="20"/>
        </w:rPr>
        <w:t xml:space="preserve"> Sr. </w:t>
      </w:r>
      <w:r>
        <w:rPr>
          <w:rFonts w:ascii="Times New Roman" w:hAnsi="Times New Roman" w:cs="Times New Roman"/>
          <w:sz w:val="20"/>
          <w:szCs w:val="20"/>
        </w:rPr>
        <w:t>Claudio Spricigo</w:t>
      </w:r>
      <w:r w:rsidR="00674880" w:rsidRPr="00674880">
        <w:rPr>
          <w:rFonts w:ascii="Times New Roman" w:hAnsi="Times New Roman" w:cs="Times New Roman"/>
          <w:sz w:val="20"/>
          <w:szCs w:val="20"/>
        </w:rPr>
        <w:t>, Prefeito Municipal de Arroio Trinta, Estado de Santa Catarina, no uso das atribuições que lhe são conferidas pela Lei nº 10.520/02, Lei nº 8.666/93 e alterações posteriores, a vista do parecer conclusivo exarado pela Comissão de Licitações, resolve: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01 - HOMOLOGAR a presente Licitação nestes termos: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Processo Administrativo </w:t>
      </w:r>
      <w:r>
        <w:rPr>
          <w:rFonts w:ascii="Times New Roman" w:hAnsi="Times New Roman" w:cs="Times New Roman"/>
          <w:b/>
          <w:bCs/>
          <w:sz w:val="20"/>
          <w:szCs w:val="20"/>
        </w:rPr>
        <w:t>Nº 0111/2017 - TP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900FD5">
        <w:rPr>
          <w:rFonts w:ascii="Times New Roman" w:hAnsi="Times New Roman" w:cs="Times New Roman"/>
          <w:sz w:val="20"/>
          <w:szCs w:val="20"/>
        </w:rPr>
        <w:t xml:space="preserve">Tomada de Preços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Nº: 0003/2017 - TP</w:t>
      </w:r>
    </w:p>
    <w:p w:rsidR="00674880" w:rsidRPr="00674880" w:rsidRDefault="003627B3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4880" w:rsidRPr="00674880">
        <w:rPr>
          <w:rFonts w:ascii="Times New Roman" w:hAnsi="Times New Roman" w:cs="Times New Roman"/>
          <w:sz w:val="20"/>
          <w:szCs w:val="20"/>
        </w:rPr>
        <w:t>Data Homologação:</w:t>
      </w:r>
      <w:r w:rsidR="006748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11 de outubro de 2017</w:t>
      </w:r>
    </w:p>
    <w:p w:rsidR="00674880" w:rsidRPr="003627B3" w:rsidRDefault="003627B3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3627B3">
        <w:rPr>
          <w:rFonts w:ascii="Times New Roman" w:hAnsi="Times New Roman" w:cs="Times New Roman"/>
          <w:b/>
          <w:sz w:val="20"/>
          <w:szCs w:val="20"/>
        </w:rPr>
        <w:t>OBJETO DA LICITAÇÃO:</w:t>
      </w:r>
      <w:r w:rsidRPr="003627B3">
        <w:rPr>
          <w:rFonts w:ascii="Times New Roman" w:hAnsi="Times New Roman" w:cs="Times New Roman"/>
          <w:b/>
          <w:bCs/>
          <w:sz w:val="20"/>
          <w:szCs w:val="20"/>
        </w:rPr>
        <w:t xml:space="preserve"> CONTRATAÇÃO DE EMPRESA ESPECIALIZADA VISANDO A EXECUÇÃO DE OBRA, SOB O REGIME DE EMPREITADA GLOBAL, COM FORNECIMENTO DE MATERIAIS, EQUIPAMENTOS E MÃO-DE-OBRA, COMPREENDENDO: CONSTRUÇÃO  DE CHURRASQUEIRA PARA O SALÃO DE FESTAS DA LINHA SANTO ANTÔNIO, MUNICÍPIO DE ARROIO TRINTA, DE ACORDO COM O CONVÊNIO Nº 2016 TR 001194, PROCESSO Nº SDR09 1377/2016,  TUDO DE ACORDO COM O PROJETO, MEMORIAL DESCRITIVO, QUADRO DE COMPOSIÇÃO DO INVESTIMENTO, PLANILHA DE ORÇAMENTO E CRONOGRAMA GLOBAL.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Fornecedores e itens declarados Vencedores (cfe. cotação): 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083314" w:rsidRDefault="003627B3">
      <w:r>
        <w:rPr>
          <w:rFonts w:ascii="Times New Roman" w:hAnsi="Times New Roman" w:cs="Times New Roman"/>
          <w:b/>
          <w:sz w:val="20"/>
        </w:rPr>
        <w:t xml:space="preserve"> 3250 - MITRA CONSTRUTORA LTDA - ME   (26.108.160/0001-42)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6"/>
        <w:gridCol w:w="5871"/>
        <w:gridCol w:w="709"/>
        <w:gridCol w:w="627"/>
        <w:gridCol w:w="1016"/>
        <w:gridCol w:w="1016"/>
      </w:tblGrid>
      <w:tr w:rsidR="00083314" w:rsidTr="003627B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14" w:rsidRDefault="003627B3" w:rsidP="003627B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14" w:rsidRDefault="003627B3" w:rsidP="003627B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14" w:rsidRDefault="003627B3" w:rsidP="003627B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Un.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Med.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14" w:rsidRDefault="003627B3" w:rsidP="003627B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Qtd.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14" w:rsidRDefault="003627B3" w:rsidP="003627B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Vlr.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Un.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14" w:rsidRDefault="003627B3" w:rsidP="003627B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Vlr.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Total.</w:t>
            </w:r>
          </w:p>
        </w:tc>
      </w:tr>
      <w:tr w:rsidR="00083314" w:rsidTr="003627B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14" w:rsidRDefault="003627B3" w:rsidP="003627B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14" w:rsidRDefault="003627B3" w:rsidP="003627B3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28028 - Contratação de Empresa especializada visando a Execução de Obra, sob o Regime de Empreitada Global, com Fornecimento de Materiais, Equipamentos e Mão-de-Obra, compreendendo:  </w:t>
            </w:r>
            <w:r>
              <w:rPr>
                <w:rFonts w:ascii="Times New Roman" w:hAnsi="Times New Roman" w:cs="Times New Roman"/>
                <w:sz w:val="20"/>
              </w:rPr>
              <w:br/>
              <w:t>CONSTRUÇÃO  DE CHURRASQUEIRA PARA O SALÃO DE FESTAS DA LINHA SANTO ANTÔNIO, MUNICÍPIO DE ARROIO TRINTA, DE ACORDO COM O CONVÊNIO Nº 2016 TR 001194, PROCESSO Nº SDR09 1377/2016,  TUDO DE ACORDO COM O PROJETO, MEMORIAL DESCRITIVO, QUADRO DE COMPOSIÇÃO DO INVESTIMENTO, PLANILHA DE ORÇAMENTO E CRONOGRAMA GLOBAL.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14" w:rsidRDefault="003627B3" w:rsidP="003627B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14" w:rsidRDefault="003627B3" w:rsidP="003627B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14" w:rsidRDefault="003627B3" w:rsidP="003627B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17.174,56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14" w:rsidRDefault="003627B3" w:rsidP="003627B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17.174,56</w:t>
            </w:r>
          </w:p>
        </w:tc>
      </w:tr>
      <w:tr w:rsidR="00083314" w:rsidTr="003627B3">
        <w:tc>
          <w:tcPr>
            <w:tcW w:w="8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14" w:rsidRDefault="003627B3" w:rsidP="003627B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Total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14" w:rsidRDefault="003627B3" w:rsidP="003627B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17.174,56</w:t>
            </w:r>
          </w:p>
        </w:tc>
      </w:tr>
    </w:tbl>
    <w:p w:rsidR="00674880" w:rsidRPr="00674880" w:rsidRDefault="00674880" w:rsidP="000426A9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b/>
          <w:bCs/>
          <w:color w:val="010000"/>
          <w:sz w:val="20"/>
          <w:szCs w:val="20"/>
        </w:rPr>
      </w:pPr>
    </w:p>
    <w:p w:rsidR="003627B3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Pagamento: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10.2 – Os pagamentos dos serviços prestados serão em conformidade com o Cronograma físico financeiro, mediante Boletins de Medição, condicionados a liberação dos recursos pelo Governo Estadual conforme Convênio nº 2016 TR 001194, Processo nº SDR09 1377/2016.</w:t>
      </w:r>
      <w:r w:rsidR="003627B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 medição poderá ocorrer semanalmente ou quinzenalmente, dependendo do andamento da obra. O pagamento será efetuado em até 7(sete) dias após a emissão da Nota Fiscal de acordo com o Boletim de Medição  da obra, com:  </w:t>
      </w:r>
    </w:p>
    <w:p w:rsidR="003627B3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- Emissão dos respectivos documentos fiscais;   </w:t>
      </w:r>
    </w:p>
    <w:p w:rsidR="003627B3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II - Aceitação dos bens/serviços, pelo órgão da Prefeitura encarregado da fiscalização;                   </w:t>
      </w:r>
    </w:p>
    <w:p w:rsidR="003627B3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III - Cópias autenticadas da folha de pagamento e da GRPS, relativas aos segurados colocados à disposição da CONTRATADA;                         </w:t>
      </w:r>
    </w:p>
    <w:p w:rsidR="003627B3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IV - Retenção do ISS sobre os serviços prestados que tenham por local da prestação o território do Município de ARROIO TRINTA;                          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 - Apresentação das negativas Parágrafo único –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Prazo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 prazo para a execução dos serviços deverá ser conforme o Cronograma Global de Execução, ou seja, </w:t>
      </w:r>
      <w:r>
        <w:rPr>
          <w:rFonts w:ascii="Times New Roman" w:hAnsi="Times New Roman" w:cs="Times New Roman"/>
          <w:sz w:val="20"/>
          <w:szCs w:val="20"/>
        </w:rPr>
        <w:lastRenderedPageBreak/>
        <w:t>60 dias consecutivos da entrega da Ordem de Serviço.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Reajuste: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Não haverá reajuste, nem atualização de valores, exceto na ocorrência de fato que justifique a aplicação da alínea “d”, do inciso II, do artigo 65, da Lei nº 8.666 de 21 de junho de 1993.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Local de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 churrasqueira deverá ser construída junto ao Salão de Festas da Linha Santo Antônio, interior, no Município de Arroio Trinta.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Arroio Trinta - SC, </w:t>
      </w:r>
      <w:r w:rsidR="003627B3">
        <w:rPr>
          <w:rFonts w:ascii="Times New Roman" w:hAnsi="Times New Roman" w:cs="Times New Roman"/>
          <w:sz w:val="20"/>
          <w:szCs w:val="20"/>
        </w:rPr>
        <w:t>11 de Outubro de 2017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3627B3">
        <w:rPr>
          <w:rFonts w:ascii="Times New Roman" w:hAnsi="Times New Roman" w:cs="Times New Roman"/>
          <w:b/>
          <w:bCs/>
          <w:sz w:val="20"/>
          <w:szCs w:val="20"/>
        </w:rPr>
        <w:t>CLAUDIO SPRICIGO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             Prefeito Municipal de Arroio Trinta  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sectPr w:rsidR="00674880" w:rsidRPr="00674880" w:rsidSect="00904A35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279" w:rsidRDefault="000426A9">
      <w:pPr>
        <w:spacing w:after="0" w:line="240" w:lineRule="auto"/>
      </w:pPr>
      <w:r>
        <w:separator/>
      </w:r>
    </w:p>
  </w:endnote>
  <w:endnote w:type="continuationSeparator" w:id="0">
    <w:p w:rsidR="00D12279" w:rsidRDefault="0004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900FD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279" w:rsidRDefault="000426A9">
      <w:pPr>
        <w:spacing w:after="0" w:line="240" w:lineRule="auto"/>
      </w:pPr>
      <w:r>
        <w:separator/>
      </w:r>
    </w:p>
  </w:footnote>
  <w:footnote w:type="continuationSeparator" w:id="0">
    <w:p w:rsidR="00D12279" w:rsidRDefault="00042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83314"/>
    <w:rsid w:val="000C434B"/>
    <w:rsid w:val="002647C3"/>
    <w:rsid w:val="002E6205"/>
    <w:rsid w:val="0035322B"/>
    <w:rsid w:val="003627B3"/>
    <w:rsid w:val="004E5201"/>
    <w:rsid w:val="00674880"/>
    <w:rsid w:val="007D138B"/>
    <w:rsid w:val="00844D1E"/>
    <w:rsid w:val="008C0D4F"/>
    <w:rsid w:val="00900FD5"/>
    <w:rsid w:val="009C1DF5"/>
    <w:rsid w:val="00A33F38"/>
    <w:rsid w:val="00AA69C6"/>
    <w:rsid w:val="00C4633A"/>
    <w:rsid w:val="00C73AC6"/>
    <w:rsid w:val="00D12279"/>
    <w:rsid w:val="00D1613F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2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27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565</Words>
  <Characters>3054</Characters>
  <Application>Microsoft Office Word</Application>
  <DocSecurity>0</DocSecurity>
  <Lines>25</Lines>
  <Paragraphs>7</Paragraphs>
  <ScaleCrop>false</ScaleCrop>
  <Company>....</Company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6</cp:revision>
  <cp:lastPrinted>2017-10-11T17:11:00Z</cp:lastPrinted>
  <dcterms:created xsi:type="dcterms:W3CDTF">2012-02-02T18:33:00Z</dcterms:created>
  <dcterms:modified xsi:type="dcterms:W3CDTF">2017-10-11T17:11:00Z</dcterms:modified>
</cp:coreProperties>
</file>