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0134/2017 -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0072/2017 -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CANOS DE PVC SOLDÁVEL, 50 MM, PARA INSTALAÇÃO NO FUTURO PARQUE INDUSTRIAL, PARA ABASTECIMENTO DE ÁGUA AS 22 FAMÍLIAS DA LINHA SANGALETTI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0072/2017 </w:t>
      </w:r>
      <w:r w:rsidR="00E011E9">
        <w:rPr>
          <w:rFonts w:ascii="Times New Roman" w:hAnsi="Times New Roman" w:cs="Times New Roman"/>
          <w:bCs/>
          <w:sz w:val="24"/>
          <w:szCs w:val="24"/>
        </w:rPr>
        <w:t>–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 DL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600"/>
        <w:gridCol w:w="913"/>
        <w:gridCol w:w="1329"/>
        <w:gridCol w:w="1041"/>
        <w:gridCol w:w="986"/>
      </w:tblGrid>
      <w:tr w:rsidR="00E011E9" w:rsidTr="00677B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011E9" w:rsidTr="00677B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r>
              <w:rPr>
                <w:rFonts w:ascii="Times New Roman" w:hAnsi="Times New Roman" w:cs="Times New Roman"/>
              </w:rPr>
              <w:t>6040 - CANO EM PVC SOLDÁVEL DE 50MM - BARRA 6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36,66666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5.500,00</w:t>
            </w:r>
          </w:p>
        </w:tc>
      </w:tr>
      <w:tr w:rsidR="00E011E9" w:rsidTr="00677BDF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E9" w:rsidRDefault="00E011E9" w:rsidP="00677BD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5.500,00</w:t>
            </w:r>
          </w:p>
        </w:tc>
      </w:tr>
    </w:tbl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BALDO MATERIAIS DE CONSTRUÇÃO LTDA (13.614.057/0001-22)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20/12/2017.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011E9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2017-12-20T15:36:00Z</cp:lastPrinted>
  <dcterms:created xsi:type="dcterms:W3CDTF">2012-02-02T18:33:00Z</dcterms:created>
  <dcterms:modified xsi:type="dcterms:W3CDTF">2017-12-20T15:36:00Z</dcterms:modified>
</cp:coreProperties>
</file>