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0015/2018 -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0008/2018 -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BOMBA HIDRÁULICA PARA SUBSTITUIÇÃO NA PÁ CARREGADEIRA MICHIGAN 75III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VIELMAQUINAS COMERCIO E SERVICOS LTDA - ME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14.016.902/0001-20)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6"/>
        <w:gridCol w:w="3608"/>
        <w:gridCol w:w="913"/>
        <w:gridCol w:w="1329"/>
        <w:gridCol w:w="997"/>
        <w:gridCol w:w="997"/>
      </w:tblGrid>
      <w:tr w:rsidR="00BF4285" w:rsidTr="00BF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F4285" w:rsidTr="00BF42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</w:pPr>
            <w:r>
              <w:rPr>
                <w:rFonts w:ascii="Times New Roman" w:hAnsi="Times New Roman" w:cs="Times New Roman"/>
              </w:rPr>
              <w:t>29238 - BOMBA HIDRÁULICA PARKER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2.100,00</w:t>
            </w:r>
          </w:p>
        </w:tc>
      </w:tr>
      <w:tr w:rsidR="00BF4285" w:rsidTr="00BF4285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5" w:rsidRDefault="00BF42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R$ 2.100,00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cem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BF4285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F4285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2018-01-23T13:15:00Z</cp:lastPrinted>
  <dcterms:created xsi:type="dcterms:W3CDTF">2012-02-02T18:33:00Z</dcterms:created>
  <dcterms:modified xsi:type="dcterms:W3CDTF">2018-01-23T13:15:00Z</dcterms:modified>
</cp:coreProperties>
</file>