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0133/2018 -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0068/2018 -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DA CULTURA E ESPORTES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CONTRATAÇÃO DE SANITÁRIOS QUÍMICOS PARA O SHOW DO ARTISTA MICHEL TELÓ.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0068/2018 -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CINARA FRANCELI CAREZIA 02040155961 (29.162.103/0001-30)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3"/>
        <w:gridCol w:w="2839"/>
        <w:gridCol w:w="913"/>
        <w:gridCol w:w="876"/>
        <w:gridCol w:w="1329"/>
        <w:gridCol w:w="974"/>
        <w:gridCol w:w="986"/>
      </w:tblGrid>
      <w:tr w:rsidR="002B1AC8" w:rsidTr="002B1A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C8" w:rsidRDefault="002B1AC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C8" w:rsidRDefault="002B1AC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C8" w:rsidRDefault="002B1AC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C8" w:rsidRDefault="002B1AC8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C8" w:rsidRDefault="002B1AC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C8" w:rsidRDefault="002B1AC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C8" w:rsidRDefault="002B1AC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2B1AC8" w:rsidTr="002B1A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C8" w:rsidRDefault="002B1AC8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C8" w:rsidRDefault="002B1AC8">
            <w:pPr>
              <w:spacing w:after="0"/>
            </w:pPr>
            <w:r>
              <w:rPr>
                <w:rFonts w:ascii="Times New Roman" w:hAnsi="Times New Roman" w:cs="Times New Roman"/>
              </w:rPr>
              <w:t>27449 - SANITÁRIOS QUÍMICOS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C8" w:rsidRDefault="002B1AC8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8" w:rsidRDefault="002B1AC8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C8" w:rsidRDefault="002B1AC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C8" w:rsidRDefault="002B1AC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145,00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C8" w:rsidRDefault="002B1AC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1.450,00</w:t>
            </w:r>
          </w:p>
        </w:tc>
      </w:tr>
      <w:tr w:rsidR="002B1AC8" w:rsidTr="002B1AC8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C8" w:rsidRDefault="002B1AC8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C8" w:rsidRDefault="002B1AC8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C8" w:rsidRDefault="002B1AC8">
            <w:pPr>
              <w:spacing w:after="0"/>
            </w:pPr>
            <w:r>
              <w:rPr>
                <w:rFonts w:ascii="Times New Roman" w:hAnsi="Times New Roman" w:cs="Times New Roman"/>
              </w:rPr>
              <w:t>1.450,00</w:t>
            </w:r>
          </w:p>
        </w:tc>
      </w:tr>
    </w:tbl>
    <w:p w:rsidR="002B1AC8" w:rsidRPr="003A7500" w:rsidRDefault="002B1AC8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R$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R$ 1.450,00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um mil e quatrocentos e cinquenta reais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19/11/2018.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B1AC8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1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2018-11-20T11:51:00Z</cp:lastPrinted>
  <dcterms:created xsi:type="dcterms:W3CDTF">2012-02-02T18:33:00Z</dcterms:created>
  <dcterms:modified xsi:type="dcterms:W3CDTF">2018-11-20T11:51:00Z</dcterms:modified>
</cp:coreProperties>
</file>