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Pr="00325335">
        <w:rPr>
          <w:rFonts w:ascii="Times New Roman" w:eastAsia="Calibri" w:hAnsi="Times New Roman" w:cs="Times New Roman"/>
          <w:b/>
        </w:rPr>
        <w:t>0048/2019 -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placas, espelhos e tachões refletivos, para instalações conforme deliberado pela comissão de trânsito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E4569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D9600E" w:rsidRDefault="00E4569A">
      <w:r>
        <w:rPr>
          <w:rFonts w:ascii="Times New Roman" w:eastAsia="Calibri" w:hAnsi="Times New Roman" w:cs="Times New Roman"/>
          <w:b/>
        </w:rPr>
        <w:t xml:space="preserve"> 3380 - WILLIAN PABLO LAMPERTI - ME  (25.203.392/0001-17)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737"/>
        <w:gridCol w:w="900"/>
        <w:gridCol w:w="986"/>
        <w:gridCol w:w="986"/>
      </w:tblGrid>
      <w:tr w:rsidR="00E4569A" w:rsidTr="00E456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4569A" w:rsidTr="00E456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17248 - Espelho convexo d=80cm com suporte para instalação em poste.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649,30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1.298,60</w:t>
            </w:r>
          </w:p>
        </w:tc>
      </w:tr>
      <w:tr w:rsidR="00E4569A" w:rsidTr="00E456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32191 - TACHÕES BIDIRECIONAIS, REFLETIVOS, NA COR AMARELA, DIM. 250 X 150 X 050 MM, JÁ INSTALADOS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840,00</w:t>
            </w:r>
          </w:p>
        </w:tc>
      </w:tr>
      <w:tr w:rsidR="00E4569A" w:rsidTr="00E456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17238 - Placa "Lombada" (A-18),</w:t>
            </w:r>
            <w:r>
              <w:rPr>
                <w:rFonts w:ascii="Times New Roman" w:eastAsia="Calibri" w:hAnsi="Times New Roman" w:cs="Times New Roman"/>
              </w:rPr>
              <w:br/>
              <w:t>medindo 60x60cm, chapa de aço galvanizado com película totalmente refletiva, com 1 suporte em aço galvanizado de 3 metros e de 2". Garantia de 5 anos  da emissão da nota fiscal.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249,30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498,60</w:t>
            </w:r>
          </w:p>
        </w:tc>
      </w:tr>
    </w:tbl>
    <w:p w:rsidR="00E4569A" w:rsidRDefault="00E4569A"/>
    <w:p w:rsidR="00E4569A" w:rsidRDefault="00E4569A"/>
    <w:p w:rsidR="00E4569A" w:rsidRDefault="00E4569A"/>
    <w:p w:rsidR="00E4569A" w:rsidRDefault="00E4569A"/>
    <w:p w:rsidR="00E4569A" w:rsidRDefault="00E4569A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737"/>
        <w:gridCol w:w="900"/>
        <w:gridCol w:w="986"/>
        <w:gridCol w:w="986"/>
      </w:tblGrid>
      <w:tr w:rsidR="00E4569A" w:rsidTr="00E456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17239 - Placa " Lombada 50mt " (A-18),</w:t>
            </w:r>
            <w:r>
              <w:rPr>
                <w:rFonts w:ascii="Times New Roman" w:eastAsia="Calibri" w:hAnsi="Times New Roman" w:cs="Times New Roman"/>
              </w:rPr>
              <w:br/>
              <w:t>medindo 60x60cm, chapa de aço galvanizado com película totalmente refletiva, com 1 suporte em aço galvanizado de 3 metros e de 2".Garantia de 5 anos  da emissão da nota fiscal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249,30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498,60</w:t>
            </w:r>
          </w:p>
        </w:tc>
      </w:tr>
      <w:tr w:rsidR="00E4569A" w:rsidTr="00E4569A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Default="00E4569A" w:rsidP="00E45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A" w:rsidRPr="00E4569A" w:rsidRDefault="00E4569A" w:rsidP="00E4569A">
            <w:pPr>
              <w:spacing w:after="0"/>
              <w:jc w:val="center"/>
              <w:rPr>
                <w:b/>
              </w:rPr>
            </w:pPr>
            <w:r w:rsidRPr="00E4569A">
              <w:rPr>
                <w:rFonts w:ascii="Times New Roman" w:eastAsia="Calibri" w:hAnsi="Times New Roman" w:cs="Times New Roman"/>
                <w:b/>
              </w:rPr>
              <w:t>3.135,80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E4569A">
        <w:rPr>
          <w:rFonts w:ascii="Times New Roman" w:hAnsi="Times New Roman" w:cs="Times New Roman"/>
        </w:rPr>
        <w:t>, 22 de abril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569A" w:rsidRPr="00325335" w:rsidRDefault="00E4569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E4569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9600E"/>
    <w:rsid w:val="00DD31D1"/>
    <w:rsid w:val="00E266EE"/>
    <w:rsid w:val="00E4569A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39F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2019-04-22T16:42:00Z</dcterms:modified>
</cp:coreProperties>
</file>