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EDITAL DE PREGÃO PRESENCIAL Nº 0030/2019 -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Processo Administrativo nº 0124/2019 -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4A500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Torna-se público, para o conhecimento dos interessados, que o 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82.826.462/0001-27, representado neste ato pelo Prefeito Municipal o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modalidade 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do tipo Menor preço</w:t>
      </w:r>
      <w:r w:rsidR="009763CA">
        <w:rPr>
          <w:rFonts w:ascii="Times New Roman" w:eastAsia="Times New Roman" w:hAnsi="Times New Roman" w:cs="Times New Roman"/>
          <w:sz w:val="24"/>
          <w:szCs w:val="24"/>
          <w:lang w:eastAsia="pt-BR"/>
        </w:rPr>
        <w:t xml:space="preserve">, com julgamento </w:t>
      </w:r>
      <w:r w:rsidR="00962678">
        <w:rPr>
          <w:rFonts w:ascii="Times New Roman" w:eastAsia="Times New Roman" w:hAnsi="Times New Roman" w:cs="Times New Roman"/>
          <w:sz w:val="24"/>
          <w:szCs w:val="24"/>
          <w:lang w:eastAsia="pt-BR"/>
        </w:rPr>
        <w:t xml:space="preserve"> </w:t>
      </w:r>
      <w:r w:rsidRPr="00CD16A9">
        <w:rPr>
          <w:rFonts w:ascii="Times New Roman" w:eastAsia="Times New Roman" w:hAnsi="Times New Roman" w:cs="Times New Roman"/>
          <w:b/>
          <w:sz w:val="24"/>
          <w:szCs w:val="24"/>
          <w:lang w:eastAsia="pt-BR"/>
        </w:rPr>
        <w:t>Global</w:t>
      </w:r>
      <w:r w:rsidRPr="00657B50">
        <w:rPr>
          <w:rFonts w:ascii="Times New Roman" w:eastAsia="Times New Roman" w:hAnsi="Times New Roman" w:cs="Times New Roman"/>
          <w:sz w:val="24"/>
          <w:szCs w:val="24"/>
          <w:lang w:eastAsia="pt-BR"/>
        </w:rPr>
        <w:t xml:space="preserve"> </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O credenciamento será feito até </w:t>
      </w:r>
      <w:r w:rsidRPr="00CD16A9">
        <w:rPr>
          <w:rFonts w:ascii="Times New Roman" w:eastAsia="Times New Roman" w:hAnsi="Times New Roman" w:cs="Times New Roman"/>
          <w:b/>
          <w:sz w:val="24"/>
          <w:szCs w:val="24"/>
          <w:lang w:eastAsia="pt-BR"/>
        </w:rPr>
        <w:t>às 15:00</w:t>
      </w:r>
      <w:r w:rsidR="00962678" w:rsidRPr="00CD16A9">
        <w:rPr>
          <w:rFonts w:ascii="Times New Roman" w:eastAsia="Times New Roman" w:hAnsi="Times New Roman" w:cs="Times New Roman"/>
          <w:b/>
          <w:sz w:val="24"/>
          <w:szCs w:val="24"/>
          <w:lang w:eastAsia="pt-BR"/>
        </w:rPr>
        <w:t xml:space="preserve"> </w:t>
      </w:r>
      <w:r w:rsidRPr="00CD16A9">
        <w:rPr>
          <w:rFonts w:ascii="Times New Roman" w:eastAsia="Times New Roman" w:hAnsi="Times New Roman" w:cs="Times New Roman"/>
          <w:b/>
          <w:sz w:val="24"/>
          <w:szCs w:val="24"/>
          <w:lang w:eastAsia="pt-BR"/>
        </w:rPr>
        <w:t xml:space="preserve">do </w:t>
      </w:r>
      <w:r w:rsidRPr="00CD16A9">
        <w:rPr>
          <w:rFonts w:ascii="Times New Roman" w:eastAsia="Times New Roman" w:hAnsi="Times New Roman" w:cs="Times New Roman"/>
          <w:b/>
          <w:color w:val="000000"/>
          <w:sz w:val="24"/>
          <w:szCs w:val="24"/>
          <w:lang w:eastAsia="pt-BR"/>
        </w:rPr>
        <w:t xml:space="preserve">dia </w:t>
      </w:r>
      <w:r w:rsidRPr="00CD16A9">
        <w:rPr>
          <w:rFonts w:ascii="Times New Roman" w:eastAsia="Times New Roman" w:hAnsi="Times New Roman" w:cs="Times New Roman"/>
          <w:b/>
          <w:sz w:val="24"/>
          <w:szCs w:val="24"/>
          <w:lang w:eastAsia="pt-BR"/>
        </w:rPr>
        <w:t>31/07/2019</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w:t>
      </w:r>
      <w:r w:rsidRPr="00CD16A9">
        <w:rPr>
          <w:rFonts w:ascii="Times New Roman" w:eastAsia="Times New Roman" w:hAnsi="Times New Roman" w:cs="Times New Roman"/>
          <w:b/>
          <w:sz w:val="24"/>
          <w:szCs w:val="24"/>
          <w:lang w:eastAsia="pt-BR"/>
        </w:rPr>
        <w:t>abertura da sessão às 15:30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2E5B88BE"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Pr="00794714">
        <w:rPr>
          <w:rFonts w:ascii="Times New Roman" w:eastAsia="Times New Roman" w:hAnsi="Times New Roman" w:cs="Times New Roman"/>
          <w:b/>
          <w:sz w:val="24"/>
          <w:szCs w:val="24"/>
          <w:lang w:eastAsia="pt-BR"/>
        </w:rPr>
        <w:t>C</w:t>
      </w:r>
      <w:r w:rsidR="00CD16A9">
        <w:rPr>
          <w:rFonts w:ascii="Times New Roman" w:eastAsia="Times New Roman" w:hAnsi="Times New Roman" w:cs="Times New Roman"/>
          <w:b/>
          <w:sz w:val="24"/>
          <w:szCs w:val="24"/>
          <w:lang w:eastAsia="pt-BR"/>
        </w:rPr>
        <w:t xml:space="preserve">ONTRATAÇÃO DE EMPRESA ESPECIALIZADA, PARA REALIZAR UM SERVIÇO DE RECUPERAÇÃO MECÂNICA NO MICRO ÔNIBUS </w:t>
      </w:r>
      <w:r w:rsidRPr="00794714">
        <w:rPr>
          <w:rFonts w:ascii="Times New Roman" w:eastAsia="Times New Roman" w:hAnsi="Times New Roman" w:cs="Times New Roman"/>
          <w:b/>
          <w:sz w:val="24"/>
          <w:szCs w:val="24"/>
          <w:lang w:eastAsia="pt-BR"/>
        </w:rPr>
        <w:t>M</w:t>
      </w:r>
      <w:r w:rsidR="00CD16A9">
        <w:rPr>
          <w:rFonts w:ascii="Times New Roman" w:eastAsia="Times New Roman" w:hAnsi="Times New Roman" w:cs="Times New Roman"/>
          <w:b/>
          <w:sz w:val="24"/>
          <w:szCs w:val="24"/>
          <w:lang w:eastAsia="pt-BR"/>
        </w:rPr>
        <w:t xml:space="preserve">ASCARELLO </w:t>
      </w:r>
      <w:r w:rsidRPr="00794714">
        <w:rPr>
          <w:rFonts w:ascii="Times New Roman" w:eastAsia="Times New Roman" w:hAnsi="Times New Roman" w:cs="Times New Roman"/>
          <w:b/>
          <w:sz w:val="24"/>
          <w:szCs w:val="24"/>
          <w:lang w:eastAsia="pt-BR"/>
        </w:rPr>
        <w:t>G</w:t>
      </w:r>
      <w:r w:rsidR="00CD16A9">
        <w:rPr>
          <w:rFonts w:ascii="Times New Roman" w:eastAsia="Times New Roman" w:hAnsi="Times New Roman" w:cs="Times New Roman"/>
          <w:b/>
          <w:sz w:val="24"/>
          <w:szCs w:val="24"/>
          <w:lang w:eastAsia="pt-BR"/>
        </w:rPr>
        <w:t>RANMINI ANO</w:t>
      </w:r>
      <w:r w:rsidRPr="00794714">
        <w:rPr>
          <w:rFonts w:ascii="Times New Roman" w:eastAsia="Times New Roman" w:hAnsi="Times New Roman" w:cs="Times New Roman"/>
          <w:b/>
          <w:sz w:val="24"/>
          <w:szCs w:val="24"/>
          <w:lang w:eastAsia="pt-BR"/>
        </w:rPr>
        <w:t xml:space="preserve"> 2005, </w:t>
      </w:r>
      <w:r w:rsidR="00CD16A9">
        <w:rPr>
          <w:rFonts w:ascii="Times New Roman" w:eastAsia="Times New Roman" w:hAnsi="Times New Roman" w:cs="Times New Roman"/>
          <w:b/>
          <w:sz w:val="24"/>
          <w:szCs w:val="24"/>
          <w:lang w:eastAsia="pt-BR"/>
        </w:rPr>
        <w:t xml:space="preserve">PLACAS </w:t>
      </w:r>
      <w:r w:rsidRPr="00794714">
        <w:rPr>
          <w:rFonts w:ascii="Times New Roman" w:eastAsia="Times New Roman" w:hAnsi="Times New Roman" w:cs="Times New Roman"/>
          <w:b/>
          <w:sz w:val="24"/>
          <w:szCs w:val="24"/>
          <w:lang w:eastAsia="pt-BR"/>
        </w:rPr>
        <w:t xml:space="preserve">MEG-4898, </w:t>
      </w:r>
      <w:r w:rsidR="00CD16A9">
        <w:rPr>
          <w:rFonts w:ascii="Times New Roman" w:eastAsia="Times New Roman" w:hAnsi="Times New Roman" w:cs="Times New Roman"/>
          <w:b/>
          <w:sz w:val="24"/>
          <w:szCs w:val="24"/>
          <w:lang w:eastAsia="pt-BR"/>
        </w:rPr>
        <w:t>COM O NECESSÁRIO FORNECIMENTO DE MÃO DE OBRA, REPOSIÇÃO DE PEÇAS E INSUMOS NECESSÁRIOS</w:t>
      </w:r>
      <w:r w:rsidRPr="00794714">
        <w:rPr>
          <w:rFonts w:ascii="Times New Roman" w:eastAsia="Times New Roman" w:hAnsi="Times New Roman" w:cs="Times New Roman"/>
          <w:b/>
          <w:sz w:val="24"/>
          <w:szCs w:val="24"/>
          <w:lang w:eastAsia="pt-BR"/>
        </w:rPr>
        <w:t>,</w:t>
      </w:r>
      <w:r w:rsidR="00CD16A9">
        <w:rPr>
          <w:rFonts w:ascii="Times New Roman" w:eastAsia="Times New Roman" w:hAnsi="Times New Roman" w:cs="Times New Roman"/>
          <w:b/>
          <w:sz w:val="24"/>
          <w:szCs w:val="24"/>
          <w:lang w:eastAsia="pt-BR"/>
        </w:rPr>
        <w:t xml:space="preserve"> VISANDO O RESTABELECIMENTO DAS FUNCIONALIDADES ORIGINAIS DO VEÍCULO, COM JULGAMENTO POR ANÁLISE NO VALOR GLOBAL DOS ITENS.</w:t>
      </w:r>
      <w:r w:rsidRPr="00657B50">
        <w:rPr>
          <w:rFonts w:ascii="Times New Roman" w:eastAsia="Times New Roman" w:hAnsi="Times New Roman" w:cs="Times New Roman"/>
          <w:b/>
          <w:sz w:val="24"/>
          <w:szCs w:val="24"/>
          <w:lang w:eastAsia="pt-BR"/>
        </w:rPr>
        <w:t xml:space="preserve">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06BCEF8D"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D64DC9">
        <w:rPr>
          <w:rFonts w:ascii="Times New Roman" w:eastAsia="Times New Roman" w:hAnsi="Times New Roman" w:cs="Times New Roman"/>
          <w:bCs/>
          <w:sz w:val="24"/>
          <w:szCs w:val="24"/>
          <w:lang w:eastAsia="pt-BR"/>
        </w:rPr>
        <w:t>4</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5CB1CB0E" w:rsidR="00657B50" w:rsidRPr="00CD16A9"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 xml:space="preserve">2.1. </w:t>
      </w:r>
      <w:r w:rsidRPr="00CD16A9">
        <w:rPr>
          <w:rFonts w:ascii="Times New Roman" w:eastAsia="Times New Roman" w:hAnsi="Times New Roman" w:cs="Times New Roman"/>
          <w:sz w:val="24"/>
          <w:szCs w:val="24"/>
          <w:lang w:eastAsia="pt-BR"/>
        </w:rPr>
        <w:t xml:space="preserve">O valor </w:t>
      </w:r>
      <w:r w:rsidR="008D3D8E" w:rsidRPr="00CD16A9">
        <w:rPr>
          <w:rFonts w:ascii="Times New Roman" w:eastAsia="Times New Roman" w:hAnsi="Times New Roman" w:cs="Times New Roman"/>
          <w:sz w:val="24"/>
          <w:szCs w:val="24"/>
          <w:lang w:eastAsia="pt-BR"/>
        </w:rPr>
        <w:t xml:space="preserve">estimado para este processo é </w:t>
      </w:r>
      <w:r w:rsidRPr="00CD16A9">
        <w:rPr>
          <w:rFonts w:ascii="Times New Roman" w:eastAsia="Times New Roman" w:hAnsi="Times New Roman" w:cs="Times New Roman"/>
          <w:sz w:val="24"/>
          <w:szCs w:val="24"/>
          <w:lang w:eastAsia="pt-BR"/>
        </w:rPr>
        <w:t>de R$ R$ 2.273,98</w:t>
      </w:r>
      <w:r w:rsidR="008D3D8E" w:rsidRPr="00CD16A9">
        <w:rPr>
          <w:rFonts w:ascii="Times New Roman" w:eastAsia="Times New Roman" w:hAnsi="Times New Roman" w:cs="Times New Roman"/>
          <w:sz w:val="24"/>
          <w:szCs w:val="24"/>
          <w:lang w:eastAsia="pt-BR"/>
        </w:rPr>
        <w:t xml:space="preserve">  </w:t>
      </w:r>
      <w:r w:rsidRPr="00CD16A9">
        <w:rPr>
          <w:rFonts w:ascii="Times New Roman" w:eastAsia="Times New Roman" w:hAnsi="Times New Roman" w:cs="Times New Roman"/>
          <w:sz w:val="24"/>
          <w:szCs w:val="24"/>
          <w:lang w:eastAsia="pt-BR"/>
        </w:rPr>
        <w:t>(dois mil e duzentos e setenta e três reais e noventa e oito centavos)</w:t>
      </w:r>
      <w:r w:rsidR="008D3D8E" w:rsidRPr="00CD16A9">
        <w:rPr>
          <w:rFonts w:ascii="Times New Roman" w:eastAsia="Times New Roman" w:hAnsi="Times New Roman" w:cs="Times New Roman"/>
          <w:sz w:val="24"/>
          <w:szCs w:val="24"/>
          <w:lang w:eastAsia="pt-BR"/>
        </w:rPr>
        <w:t xml:space="preserve">. </w:t>
      </w:r>
    </w:p>
    <w:p w14:paraId="66E690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63DE6EE" w14:textId="22A7E109" w:rsidR="00657B50" w:rsidRPr="00CD16A9"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CD16A9">
        <w:rPr>
          <w:rFonts w:ascii="Times New Roman" w:eastAsia="Times New Roman" w:hAnsi="Times New Roman" w:cs="Times New Roman"/>
          <w:sz w:val="24"/>
          <w:szCs w:val="24"/>
          <w:lang w:eastAsia="pt-BR"/>
        </w:rPr>
        <w:t xml:space="preserve">Os serviços deverão ser executados na sede do licitante vencedor, sendo que </w:t>
      </w:r>
      <w:r w:rsidR="00CD16A9">
        <w:rPr>
          <w:rFonts w:ascii="Times New Roman" w:eastAsia="Times New Roman" w:hAnsi="Times New Roman" w:cs="Times New Roman"/>
          <w:sz w:val="24"/>
          <w:szCs w:val="24"/>
          <w:lang w:eastAsia="pt-BR"/>
        </w:rPr>
        <w:t>a retirada do veículo e a entrega após a execução do serviço é de responsabilidade do licitante vencedor. A retirada e entrega deverá ser realizada n</w:t>
      </w:r>
      <w:r w:rsidRPr="00CD16A9">
        <w:rPr>
          <w:rFonts w:ascii="Times New Roman" w:eastAsia="Times New Roman" w:hAnsi="Times New Roman" w:cs="Times New Roman"/>
          <w:sz w:val="24"/>
          <w:szCs w:val="24"/>
          <w:lang w:eastAsia="pt-BR"/>
        </w:rPr>
        <w:t xml:space="preserve">a Secretaria de </w:t>
      </w:r>
      <w:r w:rsidR="00CD16A9">
        <w:rPr>
          <w:rFonts w:ascii="Times New Roman" w:eastAsia="Times New Roman" w:hAnsi="Times New Roman" w:cs="Times New Roman"/>
          <w:sz w:val="24"/>
          <w:szCs w:val="24"/>
          <w:lang w:eastAsia="pt-BR"/>
        </w:rPr>
        <w:t>Infraestrutura.</w:t>
      </w:r>
      <w:r w:rsidR="008D3D8E" w:rsidRPr="00CD16A9">
        <w:rPr>
          <w:rFonts w:ascii="Times New Roman" w:eastAsia="Times New Roman" w:hAnsi="Times New Roman" w:cs="Times New Roman"/>
          <w:sz w:val="24"/>
          <w:szCs w:val="24"/>
          <w:lang w:eastAsia="pt-BR"/>
        </w:rPr>
        <w:t xml:space="preserve"> </w:t>
      </w:r>
    </w:p>
    <w:p w14:paraId="7FD0FE71" w14:textId="77777777" w:rsidR="00657B50" w:rsidRPr="00CD16A9" w:rsidRDefault="00657B50" w:rsidP="00657B50">
      <w:pPr>
        <w:spacing w:after="0" w:line="240" w:lineRule="auto"/>
        <w:jc w:val="both"/>
        <w:rPr>
          <w:rFonts w:ascii="Times New Roman" w:eastAsia="Times New Roman" w:hAnsi="Times New Roman" w:cs="Times New Roman"/>
          <w:sz w:val="24"/>
          <w:szCs w:val="24"/>
          <w:lang w:eastAsia="pt-BR"/>
        </w:rPr>
      </w:pPr>
    </w:p>
    <w:p w14:paraId="0FBE27EB" w14:textId="46FDA3B9" w:rsidR="00657B50" w:rsidRPr="00657B50"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2.3</w:t>
      </w:r>
      <w:r w:rsidRPr="00657B50">
        <w:rPr>
          <w:rFonts w:ascii="Times New Roman" w:eastAsia="Times New Roman" w:hAnsi="Times New Roman" w:cs="Times New Roman"/>
          <w:sz w:val="24"/>
          <w:szCs w:val="24"/>
          <w:lang w:eastAsia="pt-BR"/>
        </w:rPr>
        <w:t xml:space="preserve">. </w:t>
      </w:r>
      <w:r w:rsidRPr="00CD16A9">
        <w:rPr>
          <w:rFonts w:ascii="Times New Roman" w:eastAsia="Times New Roman" w:hAnsi="Times New Roman" w:cs="Times New Roman"/>
          <w:sz w:val="24"/>
          <w:szCs w:val="24"/>
          <w:lang w:eastAsia="pt-BR"/>
        </w:rPr>
        <w:t>O serviço de manutenção com o fornecimento das peças solicitadas, deverá ser realizado em um prazo máximo de  10(dez) dias corridos, a contar da data de emissão da  autorização de fornecimento, emitida pelo Município de Arroio Trinta.</w:t>
      </w:r>
      <w:r w:rsidRPr="00657B50">
        <w:rPr>
          <w:rFonts w:ascii="Times New Roman" w:eastAsia="Times New Roman" w:hAnsi="Times New Roman" w:cs="Times New Roman"/>
          <w:b/>
          <w:sz w:val="24"/>
          <w:szCs w:val="24"/>
          <w:lang w:eastAsia="pt-BR"/>
        </w:rPr>
        <w:t xml:space="preserve"> </w:t>
      </w:r>
      <w:r w:rsidR="008D3D8E">
        <w:rPr>
          <w:rFonts w:ascii="Times New Roman" w:eastAsia="Times New Roman" w:hAnsi="Times New Roman" w:cs="Times New Roman"/>
          <w:sz w:val="24"/>
          <w:szCs w:val="24"/>
          <w:lang w:eastAsia="pt-BR"/>
        </w:rPr>
        <w:t xml:space="preserve"> </w:t>
      </w:r>
    </w:p>
    <w:p w14:paraId="4A21805C" w14:textId="578D4458"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320548EF"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3E06AE41" w14:textId="5CA6A06C" w:rsidR="00AF4DD0" w:rsidRDefault="00AF4DD0" w:rsidP="00AF4DD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2.4. </w:t>
      </w:r>
      <w:r w:rsidRPr="00AF4DD0">
        <w:rPr>
          <w:rFonts w:ascii="Times New Roman" w:eastAsia="Times New Roman" w:hAnsi="Times New Roman" w:cs="Times New Roman"/>
          <w:color w:val="000000"/>
          <w:sz w:val="24"/>
          <w:szCs w:val="24"/>
          <w:lang w:eastAsia="pt-BR"/>
        </w:rPr>
        <w:t>O veículo encontra-se na garagem do Município, à disposição dos interessados para vistoria e conhecimento da situação em que se encontra, mediante prévia consulta de d</w:t>
      </w:r>
      <w:r>
        <w:rPr>
          <w:rFonts w:ascii="Times New Roman" w:eastAsia="Times New Roman" w:hAnsi="Times New Roman" w:cs="Times New Roman"/>
          <w:color w:val="000000"/>
          <w:sz w:val="24"/>
          <w:szCs w:val="24"/>
          <w:lang w:eastAsia="pt-BR"/>
        </w:rPr>
        <w:t>isponibilidade de horários com a</w:t>
      </w:r>
      <w:r w:rsidRPr="00AF4DD0">
        <w:rPr>
          <w:rFonts w:ascii="Times New Roman" w:eastAsia="Times New Roman" w:hAnsi="Times New Roman" w:cs="Times New Roman"/>
          <w:color w:val="000000"/>
          <w:sz w:val="24"/>
          <w:szCs w:val="24"/>
          <w:lang w:eastAsia="pt-BR"/>
        </w:rPr>
        <w:t xml:space="preserve"> Fiscal do Contrato, </w:t>
      </w:r>
      <w:r>
        <w:rPr>
          <w:rFonts w:ascii="Times New Roman" w:eastAsia="Times New Roman" w:hAnsi="Times New Roman" w:cs="Times New Roman"/>
          <w:color w:val="000000"/>
          <w:sz w:val="24"/>
          <w:szCs w:val="24"/>
          <w:lang w:eastAsia="pt-BR"/>
        </w:rPr>
        <w:t>Claudete Aparecida Manenti Magro</w:t>
      </w:r>
      <w:r w:rsidRPr="00AF4DD0">
        <w:rPr>
          <w:rFonts w:ascii="Times New Roman" w:eastAsia="Times New Roman" w:hAnsi="Times New Roman" w:cs="Times New Roman"/>
          <w:color w:val="000000"/>
          <w:sz w:val="24"/>
          <w:szCs w:val="24"/>
          <w:lang w:eastAsia="pt-BR"/>
        </w:rPr>
        <w:t>.</w:t>
      </w:r>
    </w:p>
    <w:p w14:paraId="7F653E33" w14:textId="6592002B" w:rsidR="00392B08" w:rsidRDefault="00392B08" w:rsidP="00AF4DD0">
      <w:pPr>
        <w:spacing w:after="0" w:line="240" w:lineRule="auto"/>
        <w:jc w:val="both"/>
        <w:rPr>
          <w:rFonts w:ascii="Times New Roman" w:eastAsia="Times New Roman" w:hAnsi="Times New Roman" w:cs="Times New Roman"/>
          <w:color w:val="000000"/>
          <w:sz w:val="24"/>
          <w:szCs w:val="24"/>
          <w:lang w:eastAsia="pt-BR"/>
        </w:rPr>
      </w:pPr>
    </w:p>
    <w:p w14:paraId="2D1D5834" w14:textId="3E0E5F7B" w:rsidR="00392B08" w:rsidRPr="00392B08" w:rsidRDefault="00392B08" w:rsidP="00392B08">
      <w:pPr>
        <w:spacing w:after="0" w:line="240" w:lineRule="auto"/>
        <w:jc w:val="both"/>
        <w:rPr>
          <w:rFonts w:ascii="Times New Roman" w:eastAsia="Times New Roman" w:hAnsi="Times New Roman" w:cs="Times New Roman"/>
          <w:color w:val="000000"/>
          <w:sz w:val="24"/>
          <w:szCs w:val="24"/>
          <w:lang w:eastAsia="pt-BR"/>
        </w:rPr>
      </w:pPr>
      <w:r w:rsidRPr="00392B08">
        <w:rPr>
          <w:rFonts w:ascii="Times New Roman" w:eastAsia="Times New Roman" w:hAnsi="Times New Roman" w:cs="Times New Roman"/>
          <w:b/>
          <w:color w:val="000000"/>
          <w:sz w:val="24"/>
          <w:szCs w:val="24"/>
          <w:lang w:eastAsia="pt-BR"/>
        </w:rPr>
        <w:t>2.5.</w:t>
      </w:r>
      <w:r>
        <w:rPr>
          <w:rFonts w:ascii="Times New Roman" w:eastAsia="Times New Roman" w:hAnsi="Times New Roman" w:cs="Times New Roman"/>
          <w:color w:val="000000"/>
          <w:sz w:val="24"/>
          <w:szCs w:val="24"/>
          <w:lang w:eastAsia="pt-BR"/>
        </w:rPr>
        <w:t xml:space="preserve"> </w:t>
      </w:r>
      <w:r w:rsidRPr="00392B08">
        <w:rPr>
          <w:rFonts w:ascii="Times New Roman" w:eastAsia="Times New Roman" w:hAnsi="Times New Roman" w:cs="Times New Roman"/>
          <w:color w:val="000000"/>
          <w:sz w:val="24"/>
          <w:szCs w:val="24"/>
          <w:lang w:eastAsia="pt-BR"/>
        </w:rPr>
        <w:t>O serviço realizado terá garantia de 6 meses ou cinco mil quilômetros, o que ocorrer primeiro. O prazo de garantia é contado a partir do recebimento definitivo.</w:t>
      </w:r>
    </w:p>
    <w:p w14:paraId="0962295A" w14:textId="77777777" w:rsidR="00AF4DD0" w:rsidRPr="00AF4DD0" w:rsidRDefault="00AF4DD0" w:rsidP="00A12C99">
      <w:pPr>
        <w:spacing w:after="0" w:line="240" w:lineRule="auto"/>
        <w:jc w:val="both"/>
        <w:rPr>
          <w:rFonts w:ascii="Times New Roman" w:eastAsia="Times New Roman" w:hAnsi="Times New Roman" w:cs="Times New Roman"/>
          <w:color w:val="000000"/>
          <w:sz w:val="24"/>
          <w:szCs w:val="24"/>
          <w:lang w:eastAsia="pt-BR"/>
        </w:rPr>
      </w:pPr>
    </w:p>
    <w:p w14:paraId="154AED96" w14:textId="410B6E45"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392B08">
        <w:rPr>
          <w:rFonts w:ascii="Times New Roman" w:eastAsia="Times New Roman" w:hAnsi="Times New Roman" w:cs="Times New Roman"/>
          <w:b/>
          <w:color w:val="000000"/>
          <w:sz w:val="24"/>
          <w:szCs w:val="24"/>
          <w:lang w:eastAsia="pt-BR"/>
        </w:rPr>
        <w:t>6</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6BC50E7B"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392B08">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6C12DC3" w14:textId="1E0D6608"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392B08">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 xml:space="preserve">. </w:t>
      </w:r>
      <w:r w:rsidRPr="00CD16A9">
        <w:rPr>
          <w:rFonts w:ascii="Times New Roman" w:eastAsia="Times New Roman" w:hAnsi="Times New Roman" w:cs="Times New Roman"/>
          <w:sz w:val="24"/>
          <w:szCs w:val="24"/>
          <w:lang w:eastAsia="pt-BR"/>
        </w:rPr>
        <w:t>Todos os proponentes deverão anexar às propostas,</w:t>
      </w:r>
      <w:r w:rsidR="001D14FE" w:rsidRPr="00CD16A9">
        <w:rPr>
          <w:rFonts w:ascii="Times New Roman" w:eastAsia="Times New Roman" w:hAnsi="Times New Roman" w:cs="Times New Roman"/>
          <w:sz w:val="24"/>
          <w:szCs w:val="24"/>
          <w:lang w:eastAsia="pt-BR"/>
        </w:rPr>
        <w:t xml:space="preserve"> sob pena de desclassificação </w:t>
      </w:r>
      <w:r w:rsidRPr="00CD16A9">
        <w:rPr>
          <w:rFonts w:ascii="Times New Roman" w:eastAsia="Times New Roman" w:hAnsi="Times New Roman" w:cs="Times New Roman"/>
          <w:sz w:val="24"/>
          <w:szCs w:val="24"/>
          <w:lang w:eastAsia="pt-BR"/>
        </w:rPr>
        <w:t>a marca, o nome comercial (modelo)</w:t>
      </w:r>
      <w:r w:rsidR="001D14FE" w:rsidRPr="00CD16A9">
        <w:rPr>
          <w:rFonts w:ascii="Times New Roman" w:eastAsia="Times New Roman" w:hAnsi="Times New Roman" w:cs="Times New Roman"/>
          <w:sz w:val="24"/>
          <w:szCs w:val="24"/>
          <w:lang w:eastAsia="pt-BR"/>
        </w:rPr>
        <w:t xml:space="preserve"> (se for o caso), dos produtos cotados</w:t>
      </w:r>
      <w:r w:rsidRPr="00CD16A9">
        <w:rPr>
          <w:rFonts w:ascii="Times New Roman" w:eastAsia="Times New Roman" w:hAnsi="Times New Roman" w:cs="Times New Roman"/>
          <w:sz w:val="24"/>
          <w:szCs w:val="24"/>
          <w:lang w:eastAsia="pt-BR"/>
        </w:rPr>
        <w:t>, a fim de garantir sua correta identificação na ocasião da entrega.</w:t>
      </w:r>
      <w:r w:rsidRPr="00657B50">
        <w:rPr>
          <w:rFonts w:ascii="Times New Roman" w:eastAsia="Times New Roman" w:hAnsi="Times New Roman" w:cs="Times New Roman"/>
          <w:b/>
          <w:sz w:val="24"/>
          <w:szCs w:val="24"/>
          <w:lang w:eastAsia="pt-BR"/>
        </w:rPr>
        <w:t xml:space="preserve"> </w:t>
      </w:r>
    </w:p>
    <w:p w14:paraId="1C05713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6475EC1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392B08">
        <w:rPr>
          <w:rFonts w:ascii="Times New Roman" w:eastAsia="Times New Roman" w:hAnsi="Times New Roman" w:cs="Times New Roman"/>
          <w:b/>
          <w:sz w:val="24"/>
          <w:szCs w:val="24"/>
          <w:lang w:eastAsia="pt-BR"/>
        </w:rPr>
        <w:t>9</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77777777"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794714">
        <w:rPr>
          <w:rFonts w:ascii="Times New Roman" w:eastAsia="Times New Roman" w:hAnsi="Times New Roman" w:cs="Times New Roman"/>
          <w:b/>
          <w:sz w:val="24"/>
          <w:szCs w:val="24"/>
          <w:lang w:eastAsia="pt-BR"/>
        </w:rPr>
        <w:t>2019</w:t>
      </w:r>
      <w:r w:rsidRPr="00634D6E">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12"/>
        <w:gridCol w:w="2159"/>
      </w:tblGrid>
      <w:tr w:rsidR="000F5DDE" w14:paraId="1F0FCBCA" w14:textId="77777777" w:rsidTr="00392B08">
        <w:tc>
          <w:tcPr>
            <w:tcW w:w="6912" w:type="dxa"/>
            <w:tcBorders>
              <w:top w:val="single" w:sz="4" w:space="0" w:color="auto"/>
              <w:left w:val="single" w:sz="4" w:space="0" w:color="auto"/>
              <w:bottom w:val="single" w:sz="4" w:space="0" w:color="auto"/>
              <w:right w:val="single" w:sz="4" w:space="0" w:color="auto"/>
            </w:tcBorders>
          </w:tcPr>
          <w:p w14:paraId="5F44CD90" w14:textId="77777777" w:rsidR="000F5DDE" w:rsidRDefault="00CD16A9">
            <w:pPr>
              <w:spacing w:after="0"/>
            </w:pPr>
            <w:r>
              <w:rPr>
                <w:rFonts w:ascii="Times New Roman" w:eastAsia="Times New Roman" w:hAnsi="Times New Roman" w:cs="Times New Roman"/>
                <w:b/>
                <w:sz w:val="24"/>
              </w:rPr>
              <w:t>Despesa</w:t>
            </w:r>
          </w:p>
        </w:tc>
        <w:tc>
          <w:tcPr>
            <w:tcW w:w="2159" w:type="dxa"/>
            <w:tcBorders>
              <w:top w:val="single" w:sz="4" w:space="0" w:color="auto"/>
              <w:left w:val="single" w:sz="4" w:space="0" w:color="auto"/>
              <w:bottom w:val="single" w:sz="4" w:space="0" w:color="auto"/>
              <w:right w:val="single" w:sz="4" w:space="0" w:color="auto"/>
            </w:tcBorders>
          </w:tcPr>
          <w:p w14:paraId="6D8EEC65" w14:textId="77777777" w:rsidR="000F5DDE" w:rsidRDefault="00CD16A9">
            <w:pPr>
              <w:spacing w:after="0"/>
              <w:jc w:val="right"/>
            </w:pPr>
            <w:r>
              <w:rPr>
                <w:rFonts w:ascii="Times New Roman" w:eastAsia="Times New Roman" w:hAnsi="Times New Roman" w:cs="Times New Roman"/>
                <w:b/>
                <w:sz w:val="24"/>
              </w:rPr>
              <w:t>Valor indicado</w:t>
            </w:r>
          </w:p>
        </w:tc>
      </w:tr>
      <w:tr w:rsidR="000F5DDE" w14:paraId="015A9A5F" w14:textId="77777777" w:rsidTr="00392B08">
        <w:tc>
          <w:tcPr>
            <w:tcW w:w="6912" w:type="dxa"/>
            <w:tcBorders>
              <w:top w:val="single" w:sz="4" w:space="0" w:color="auto"/>
              <w:left w:val="single" w:sz="4" w:space="0" w:color="auto"/>
              <w:bottom w:val="single" w:sz="4" w:space="0" w:color="auto"/>
              <w:right w:val="single" w:sz="4" w:space="0" w:color="auto"/>
            </w:tcBorders>
          </w:tcPr>
          <w:p w14:paraId="3C09C9D8" w14:textId="77777777" w:rsidR="000F5DDE" w:rsidRDefault="00CD16A9">
            <w:pPr>
              <w:spacing w:after="0"/>
            </w:pPr>
            <w:r>
              <w:rPr>
                <w:rFonts w:ascii="Times New Roman" w:eastAsia="Times New Roman" w:hAnsi="Times New Roman" w:cs="Times New Roman"/>
                <w:sz w:val="24"/>
              </w:rPr>
              <w:t>49 - 1 . 2004 . 12 . 361 . 12 . 2.27 . 1 . 339000 Aplicações Diretas</w:t>
            </w:r>
          </w:p>
        </w:tc>
        <w:tc>
          <w:tcPr>
            <w:tcW w:w="2159" w:type="dxa"/>
            <w:tcBorders>
              <w:top w:val="single" w:sz="4" w:space="0" w:color="auto"/>
              <w:left w:val="single" w:sz="4" w:space="0" w:color="auto"/>
              <w:bottom w:val="single" w:sz="4" w:space="0" w:color="auto"/>
              <w:right w:val="single" w:sz="4" w:space="0" w:color="auto"/>
            </w:tcBorders>
          </w:tcPr>
          <w:p w14:paraId="5E91258E" w14:textId="77777777" w:rsidR="000F5DDE" w:rsidRDefault="00CD16A9">
            <w:pPr>
              <w:spacing w:after="0"/>
              <w:jc w:val="right"/>
            </w:pPr>
            <w:r>
              <w:rPr>
                <w:rFonts w:ascii="Times New Roman" w:eastAsia="Times New Roman" w:hAnsi="Times New Roman" w:cs="Times New Roman"/>
                <w:sz w:val="24"/>
              </w:rPr>
              <w:t>R$ 2.273,98</w:t>
            </w:r>
          </w:p>
        </w:tc>
      </w:tr>
      <w:tr w:rsidR="000F5DDE" w14:paraId="48C780B9" w14:textId="77777777" w:rsidTr="00392B08">
        <w:tc>
          <w:tcPr>
            <w:tcW w:w="6912" w:type="dxa"/>
            <w:tcBorders>
              <w:top w:val="single" w:sz="4" w:space="0" w:color="auto"/>
              <w:left w:val="single" w:sz="4" w:space="0" w:color="auto"/>
              <w:bottom w:val="single" w:sz="4" w:space="0" w:color="auto"/>
              <w:right w:val="single" w:sz="4" w:space="0" w:color="auto"/>
            </w:tcBorders>
          </w:tcPr>
          <w:p w14:paraId="0BE0E391" w14:textId="77777777" w:rsidR="000F5DDE" w:rsidRDefault="00CD16A9">
            <w:pPr>
              <w:spacing w:after="0"/>
              <w:jc w:val="right"/>
            </w:pPr>
            <w:r>
              <w:rPr>
                <w:rFonts w:ascii="Times New Roman" w:eastAsia="Times New Roman" w:hAnsi="Times New Roman" w:cs="Times New Roman"/>
                <w:b/>
                <w:sz w:val="24"/>
              </w:rPr>
              <w:t>Total indicado:</w:t>
            </w:r>
          </w:p>
        </w:tc>
        <w:tc>
          <w:tcPr>
            <w:tcW w:w="2159" w:type="dxa"/>
            <w:tcBorders>
              <w:top w:val="single" w:sz="4" w:space="0" w:color="auto"/>
              <w:left w:val="single" w:sz="4" w:space="0" w:color="auto"/>
              <w:bottom w:val="single" w:sz="4" w:space="0" w:color="auto"/>
              <w:right w:val="single" w:sz="4" w:space="0" w:color="auto"/>
            </w:tcBorders>
          </w:tcPr>
          <w:p w14:paraId="4D86D5DE" w14:textId="77777777" w:rsidR="000F5DDE" w:rsidRDefault="00CD16A9">
            <w:pPr>
              <w:spacing w:after="0"/>
              <w:jc w:val="right"/>
            </w:pPr>
            <w:r>
              <w:rPr>
                <w:rFonts w:ascii="Times New Roman" w:eastAsia="Times New Roman" w:hAnsi="Times New Roman" w:cs="Times New Roman"/>
                <w:b/>
                <w:sz w:val="24"/>
              </w:rPr>
              <w:t>R$ 2.273,98</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3F563412" w14:textId="79E96044"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14:paraId="6918660A" w14:textId="259B2AE8"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14:paraId="680F6B24" w14:textId="5DEE7255"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328E384B" w14:textId="4A1B0432"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15126486" w14:textId="6ADDB36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A892571"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216F1019"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w:t>
      </w:r>
      <w:r w:rsidR="00392B08">
        <w:rPr>
          <w:rFonts w:ascii="Times New Roman" w:eastAsia="Calibri" w:hAnsi="Times New Roman" w:cs="Times New Roman"/>
          <w:sz w:val="24"/>
          <w:szCs w:val="24"/>
        </w:rPr>
        <w:t>I</w:t>
      </w:r>
      <w:r w:rsidRPr="00657B50">
        <w:rPr>
          <w:rFonts w:ascii="Times New Roman" w:eastAsia="Calibri" w:hAnsi="Times New Roman" w:cs="Times New Roman"/>
          <w:sz w:val="24"/>
          <w:szCs w:val="24"/>
        </w:rPr>
        <w:t>I,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3AF55579"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636E67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21A7F42" w14:textId="472F5461"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apresentar  Procuração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DEVENDO APRESENTAR, TAMBÉM, A MESMA DOCUMENTAÇÃO CONSTANTE DO ITEM 5.1, 5.2 e 5.3</w:t>
      </w:r>
      <w:r w:rsidR="00657B50" w:rsidRPr="00657B50">
        <w:rPr>
          <w:rFonts w:ascii="Times New Roman" w:eastAsia="Times New Roman" w:hAnsi="Times New Roman" w:cs="Times New Roman"/>
          <w:sz w:val="24"/>
          <w:szCs w:val="24"/>
          <w:lang w:eastAsia="pt-BR"/>
        </w:rPr>
        <w:t xml:space="preserve">, a fim de comprovar os poderes do outorgante.     </w:t>
      </w:r>
    </w:p>
    <w:p w14:paraId="0D90D0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6F85F49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item 5.3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0030/2019 -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lastRenderedPageBreak/>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0F4EAE9E" w14:textId="111A48D8"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494F7327" w14:textId="53A7B36F" w:rsidR="00657B50" w:rsidRPr="00831630" w:rsidRDefault="003B5087" w:rsidP="00657B50">
      <w:pPr>
        <w:spacing w:after="0" w:line="240" w:lineRule="auto"/>
        <w:ind w:firstLine="708"/>
        <w:jc w:val="both"/>
        <w:rPr>
          <w:rFonts w:ascii="Times New Roman" w:eastAsia="Times New Roman" w:hAnsi="Times New Roman" w:cs="Times New Roman"/>
          <w:sz w:val="24"/>
          <w:szCs w:val="24"/>
          <w:lang w:eastAsia="pt-BR"/>
        </w:rPr>
      </w:pPr>
      <w:r w:rsidRPr="00831630">
        <w:rPr>
          <w:rFonts w:ascii="Times New Roman" w:eastAsia="Times New Roman" w:hAnsi="Times New Roman" w:cs="Times New Roman"/>
          <w:b/>
          <w:sz w:val="24"/>
          <w:szCs w:val="24"/>
          <w:lang w:eastAsia="pt-BR"/>
        </w:rPr>
        <w:t>7.2.9</w:t>
      </w:r>
      <w:r w:rsidR="00657B50" w:rsidRPr="00831630">
        <w:rPr>
          <w:rFonts w:ascii="Times New Roman" w:eastAsia="Times New Roman" w:hAnsi="Times New Roman" w:cs="Times New Roman"/>
          <w:b/>
          <w:sz w:val="24"/>
          <w:szCs w:val="24"/>
          <w:lang w:eastAsia="pt-BR"/>
        </w:rPr>
        <w:t xml:space="preserve">. </w:t>
      </w:r>
      <w:r w:rsidR="00657B50" w:rsidRPr="00831630">
        <w:rPr>
          <w:rFonts w:ascii="Times New Roman" w:eastAsia="Times New Roman" w:hAnsi="Times New Roman" w:cs="Times New Roman"/>
          <w:sz w:val="24"/>
          <w:szCs w:val="24"/>
          <w:lang w:eastAsia="pt-BR"/>
        </w:rPr>
        <w:t xml:space="preserve">Descriminar  </w:t>
      </w:r>
      <w:r w:rsidR="00E8731C" w:rsidRPr="00831630">
        <w:rPr>
          <w:rFonts w:ascii="Times New Roman" w:eastAsia="Times New Roman" w:hAnsi="Times New Roman" w:cs="Times New Roman"/>
          <w:sz w:val="24"/>
          <w:szCs w:val="24"/>
          <w:lang w:eastAsia="pt-BR"/>
        </w:rPr>
        <w:t xml:space="preserve">a marca e modelo (se for o caso) dos produtos cotados, para possibilitar a conferência no momento da entrega, sob pena de desclassificação da proposta. </w:t>
      </w:r>
      <w:r w:rsidR="00657B50" w:rsidRPr="00831630">
        <w:rPr>
          <w:rFonts w:ascii="Times New Roman" w:eastAsia="Times New Roman" w:hAnsi="Times New Roman" w:cs="Times New Roman"/>
          <w:sz w:val="24"/>
          <w:szCs w:val="24"/>
          <w:lang w:eastAsia="pt-BR"/>
        </w:rPr>
        <w:t xml:space="preserve"> </w:t>
      </w:r>
    </w:p>
    <w:p w14:paraId="08017A0F" w14:textId="77777777" w:rsidR="00657B50" w:rsidRPr="00831630"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432115AC"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7E7842E6"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0030/2019 -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4E4428" w14:textId="711A5EB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41998793" w14:textId="715CF70A"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.2.1 -</w:t>
      </w:r>
      <w:r w:rsidR="00657B50" w:rsidRPr="00657B50">
        <w:rPr>
          <w:rFonts w:ascii="Times New Roman" w:eastAsia="Times New Roman" w:hAnsi="Times New Roman" w:cs="Times New Roman"/>
          <w:sz w:val="24"/>
          <w:szCs w:val="24"/>
          <w:lang w:eastAsia="pt-BR"/>
        </w:rPr>
        <w:t xml:space="preserve"> Prova de inscrição no Cadastro Nacional de Pessoa Jurídica – CNPJ;</w:t>
      </w:r>
    </w:p>
    <w:p w14:paraId="39F2F276" w14:textId="24B0BB9B"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.2.2 -</w:t>
      </w:r>
      <w:r w:rsidR="00657B50" w:rsidRPr="00657B50">
        <w:rPr>
          <w:rFonts w:ascii="Times New Roman" w:eastAsia="Times New Roman" w:hAnsi="Times New Roman" w:cs="Times New Roman"/>
          <w:sz w:val="24"/>
          <w:szCs w:val="24"/>
          <w:lang w:eastAsia="pt-BR"/>
        </w:rPr>
        <w:t xml:space="preserve">  Prova de Regularidade</w:t>
      </w:r>
      <w:r w:rsidR="00657B50" w:rsidRPr="00657B50">
        <w:rPr>
          <w:rFonts w:ascii="Times New Roman" w:eastAsia="Times New Roman" w:hAnsi="Times New Roman" w:cs="Times New Roman"/>
          <w:color w:val="000000"/>
          <w:sz w:val="24"/>
          <w:szCs w:val="24"/>
          <w:lang w:eastAsia="pt-BR"/>
        </w:rPr>
        <w:t xml:space="preserve"> com a Fazenda Federal e Dívida Ativa da União;</w:t>
      </w:r>
    </w:p>
    <w:p w14:paraId="384C6D76" w14:textId="2B7086F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.2.3 –</w:t>
      </w:r>
      <w:r w:rsidR="00657B50" w:rsidRPr="00657B50">
        <w:rPr>
          <w:rFonts w:ascii="Times New Roman" w:eastAsia="Times New Roman" w:hAnsi="Times New Roman" w:cs="Times New Roman"/>
          <w:color w:val="000000"/>
          <w:sz w:val="24"/>
          <w:szCs w:val="24"/>
          <w:lang w:eastAsia="pt-BR"/>
        </w:rPr>
        <w:t xml:space="preserve"> Prova de Regularidade com a Fazenda Estadual;</w:t>
      </w:r>
    </w:p>
    <w:p w14:paraId="6710247A" w14:textId="6870B19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.2.4 -</w:t>
      </w:r>
      <w:r w:rsidR="00657B50"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14:paraId="715449A3" w14:textId="2973C3BF"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8</w:t>
      </w:r>
      <w:r w:rsidR="00657B50" w:rsidRPr="00657B50">
        <w:rPr>
          <w:rFonts w:ascii="Times New Roman" w:eastAsia="Times New Roman" w:hAnsi="Times New Roman" w:cs="Times New Roman"/>
          <w:b/>
          <w:sz w:val="24"/>
          <w:szCs w:val="24"/>
          <w:lang w:eastAsia="pt-BR"/>
        </w:rPr>
        <w:t>.2.5 -</w:t>
      </w:r>
      <w:r w:rsidR="00657B50"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3209E3CA" w14:textId="0A0F54FB"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w:t>
      </w:r>
      <w:r w:rsidR="00831630">
        <w:rPr>
          <w:rFonts w:ascii="Times New Roman" w:eastAsia="Calibri" w:hAnsi="Times New Roman" w:cs="Times New Roman"/>
          <w:b/>
          <w:sz w:val="24"/>
          <w:szCs w:val="24"/>
        </w:rPr>
        <w:t>6</w:t>
      </w:r>
      <w:r w:rsidR="00657B50" w:rsidRPr="00657B50">
        <w:rPr>
          <w:rFonts w:ascii="Times New Roman" w:eastAsia="Calibri" w:hAnsi="Times New Roman" w:cs="Times New Roman"/>
          <w:sz w:val="24"/>
          <w:szCs w:val="24"/>
        </w:rPr>
        <w:t xml:space="preserve"> - Certidão Negativa de Débitos Trabalhistas </w:t>
      </w:r>
      <w:r w:rsidR="00657B50" w:rsidRPr="00E8731C">
        <w:rPr>
          <w:rFonts w:ascii="Times New Roman" w:eastAsia="Calibri" w:hAnsi="Times New Roman" w:cs="Times New Roman"/>
          <w:sz w:val="24"/>
          <w:szCs w:val="24"/>
        </w:rPr>
        <w:t>(</w:t>
      </w:r>
      <w:hyperlink r:id="rId10" w:history="1">
        <w:r w:rsidR="00657B50" w:rsidRPr="00E8731C">
          <w:rPr>
            <w:rFonts w:ascii="Times New Roman" w:eastAsia="Calibri" w:hAnsi="Times New Roman" w:cs="Times New Roman"/>
            <w:b/>
            <w:sz w:val="24"/>
            <w:szCs w:val="24"/>
            <w:u w:val="single"/>
          </w:rPr>
          <w:t>www.tst.jus.br</w:t>
        </w:r>
      </w:hyperlink>
      <w:r w:rsidR="00657B50" w:rsidRPr="00E8731C">
        <w:rPr>
          <w:rFonts w:ascii="Times New Roman" w:eastAsia="Calibri" w:hAnsi="Times New Roman" w:cs="Times New Roman"/>
          <w:sz w:val="24"/>
          <w:szCs w:val="24"/>
        </w:rPr>
        <w:t>);</w:t>
      </w:r>
    </w:p>
    <w:p w14:paraId="407486DD" w14:textId="1FE76B75" w:rsidR="00657B50" w:rsidRPr="00657B50" w:rsidRDefault="003B5087" w:rsidP="00657B5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00657B50" w:rsidRPr="00657B50">
        <w:rPr>
          <w:rFonts w:ascii="Times New Roman" w:eastAsia="Calibri" w:hAnsi="Times New Roman" w:cs="Times New Roman"/>
          <w:b/>
          <w:color w:val="000000"/>
          <w:sz w:val="24"/>
          <w:szCs w:val="24"/>
        </w:rPr>
        <w:t>.2.</w:t>
      </w:r>
      <w:r w:rsidR="00831630">
        <w:rPr>
          <w:rFonts w:ascii="Times New Roman" w:eastAsia="Calibri" w:hAnsi="Times New Roman" w:cs="Times New Roman"/>
          <w:b/>
          <w:color w:val="000000"/>
          <w:sz w:val="24"/>
          <w:szCs w:val="24"/>
        </w:rPr>
        <w:t>7</w:t>
      </w:r>
      <w:r w:rsidR="00657B50" w:rsidRPr="00657B50">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14:paraId="516694E4" w14:textId="6D99DF11"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831630">
        <w:rPr>
          <w:rFonts w:ascii="Times New Roman" w:eastAsia="Times New Roman" w:hAnsi="Times New Roman" w:cs="Times New Roman"/>
          <w:b/>
          <w:sz w:val="24"/>
          <w:szCs w:val="24"/>
          <w:lang w:eastAsia="pt-BR"/>
        </w:rPr>
        <w:t>.2.8</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 Declaração de idoneidade;</w:t>
      </w:r>
    </w:p>
    <w:p w14:paraId="676AC90A" w14:textId="6A1A554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831630">
        <w:rPr>
          <w:rFonts w:ascii="Times New Roman" w:eastAsia="Calibri" w:hAnsi="Times New Roman" w:cs="Times New Roman"/>
          <w:b/>
          <w:sz w:val="24"/>
          <w:szCs w:val="24"/>
        </w:rPr>
        <w:t>.2.9</w:t>
      </w:r>
      <w:r w:rsidR="00657B50" w:rsidRPr="00657B50">
        <w:rPr>
          <w:rFonts w:ascii="Times New Roman" w:eastAsia="Calibri" w:hAnsi="Times New Roman" w:cs="Times New Roman"/>
          <w:b/>
          <w:sz w:val="24"/>
          <w:szCs w:val="24"/>
        </w:rPr>
        <w:t xml:space="preserve"> -</w:t>
      </w:r>
      <w:r w:rsidR="00657B50" w:rsidRPr="00657B50">
        <w:rPr>
          <w:rFonts w:ascii="Times New Roman" w:eastAsia="Calibri" w:hAnsi="Times New Roman" w:cs="Times New Roman"/>
          <w:sz w:val="24"/>
          <w:szCs w:val="24"/>
        </w:rPr>
        <w:t xml:space="preserve"> Declaração que tomou conhecimento de todas as condições deste Edital;</w:t>
      </w:r>
    </w:p>
    <w:p w14:paraId="06AF7926" w14:textId="1FB2C21F"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w:t>
      </w:r>
      <w:r w:rsidR="00831630">
        <w:rPr>
          <w:rFonts w:ascii="Times New Roman" w:eastAsia="Times New Roman" w:hAnsi="Times New Roman" w:cs="Times New Roman"/>
          <w:b/>
          <w:sz w:val="24"/>
          <w:szCs w:val="24"/>
          <w:lang w:eastAsia="pt-BR"/>
        </w:rPr>
        <w:t>0</w:t>
      </w:r>
      <w:r w:rsidR="00657B50" w:rsidRPr="00657B50">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p>
    <w:p w14:paraId="1C5A1EAE"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748A51B7" w14:textId="4E0B236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02B25206"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831630">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831630">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0DFD6A4F"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Pr="00657B50">
        <w:rPr>
          <w:rFonts w:ascii="Times New Roman" w:eastAsia="Times New Roman" w:hAnsi="Times New Roman" w:cs="Times New Roman"/>
          <w:b/>
          <w:sz w:val="24"/>
          <w:szCs w:val="24"/>
          <w:lang w:eastAsia="pt-BR"/>
        </w:rPr>
        <w:t>Global</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B426B6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2F0E6F91"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Pr="00657B50">
        <w:rPr>
          <w:rFonts w:ascii="Times New Roman" w:eastAsia="Times New Roman" w:hAnsi="Times New Roman" w:cs="Times New Roman"/>
          <w:b/>
          <w:sz w:val="24"/>
          <w:szCs w:val="24"/>
          <w:lang w:eastAsia="pt-BR"/>
        </w:rPr>
        <w:t>Global</w:t>
      </w:r>
      <w:r w:rsidR="00103BD4" w:rsidRPr="00103BD4">
        <w:rPr>
          <w:rFonts w:ascii="Times New Roman" w:eastAsia="Times New Roman" w:hAnsi="Times New Roman" w:cs="Times New Roman"/>
          <w:sz w:val="24"/>
          <w:szCs w:val="24"/>
          <w:lang w:eastAsia="pt-BR"/>
        </w:rPr>
        <w:t xml:space="preserve"> </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3D510BB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condições habi</w:t>
      </w:r>
      <w:r w:rsidR="004B1096">
        <w:rPr>
          <w:rFonts w:ascii="Times New Roman" w:eastAsia="Times New Roman" w:hAnsi="Times New Roman" w:cs="Times New Roman"/>
          <w:sz w:val="24"/>
          <w:szCs w:val="24"/>
          <w:lang w:eastAsia="pt-BR"/>
        </w:rPr>
        <w:t>litatória</w:t>
      </w:r>
      <w:r w:rsidRPr="00657B50">
        <w:rPr>
          <w:rFonts w:ascii="Times New Roman" w:eastAsia="Times New Roman" w:hAnsi="Times New Roman" w:cs="Times New Roman"/>
          <w:sz w:val="24"/>
          <w:szCs w:val="24"/>
          <w:lang w:eastAsia="pt-BR"/>
        </w:rPr>
        <w:t>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04B118F5"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794714">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12117CC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03B6624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1C3D485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w:t>
      </w:r>
      <w:r w:rsidRPr="00657B50">
        <w:rPr>
          <w:rFonts w:ascii="Times New Roman" w:eastAsia="Times New Roman" w:hAnsi="Times New Roman" w:cs="Times New Roman"/>
          <w:sz w:val="24"/>
          <w:szCs w:val="24"/>
          <w:lang w:eastAsia="pt-BR"/>
        </w:rPr>
        <w:lastRenderedPageBreak/>
        <w:t xml:space="preserve">decorrência de transporte ou acondicionamento, no prazo máximo de 5 (cinco) dias úteis, contados do recebimento da notificação. </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2415C52C"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61249FF5"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165E5C7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AE1477E"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6F808EB4"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31EF78BE"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4AF7D37C"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20791A4F" w14:textId="77777777" w:rsidR="0062158B" w:rsidRPr="004558D8" w:rsidRDefault="0062158B" w:rsidP="0062158B">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à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14:paraId="60F30F81"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67A6BAA7" w14:textId="77777777" w:rsidR="0062158B" w:rsidRDefault="0062158B" w:rsidP="0062158B">
      <w:pPr>
        <w:spacing w:after="0" w:line="240" w:lineRule="auto"/>
        <w:jc w:val="both"/>
        <w:rPr>
          <w:rFonts w:ascii="Times New Roman" w:eastAsia="Times New Roman" w:hAnsi="Times New Roman" w:cs="Times New Roman"/>
          <w:b/>
          <w:sz w:val="24"/>
          <w:szCs w:val="24"/>
          <w:lang w:eastAsia="pt-BR"/>
        </w:rPr>
      </w:pPr>
    </w:p>
    <w:p w14:paraId="02537D00"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3FA8A4B7" w14:textId="77777777" w:rsidR="005D240A" w:rsidRPr="00CD16A9" w:rsidRDefault="00924343" w:rsidP="005D240A">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lastRenderedPageBreak/>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005D240A" w:rsidRPr="00CD16A9">
        <w:rPr>
          <w:rFonts w:ascii="Times New Roman" w:eastAsia="Times New Roman" w:hAnsi="Times New Roman" w:cs="Times New Roman"/>
          <w:sz w:val="24"/>
          <w:szCs w:val="24"/>
          <w:lang w:eastAsia="pt-BR"/>
        </w:rPr>
        <w:t xml:space="preserve">Os serviços deverão ser executados na sede do licitante vencedor, sendo que </w:t>
      </w:r>
      <w:r w:rsidR="005D240A">
        <w:rPr>
          <w:rFonts w:ascii="Times New Roman" w:eastAsia="Times New Roman" w:hAnsi="Times New Roman" w:cs="Times New Roman"/>
          <w:sz w:val="24"/>
          <w:szCs w:val="24"/>
          <w:lang w:eastAsia="pt-BR"/>
        </w:rPr>
        <w:t>a retirada do veículo e a entrega após a execução do serviço é de responsabilidade do licitante vencedor. A retirada e entrega deverá ser realizada n</w:t>
      </w:r>
      <w:r w:rsidR="005D240A" w:rsidRPr="00CD16A9">
        <w:rPr>
          <w:rFonts w:ascii="Times New Roman" w:eastAsia="Times New Roman" w:hAnsi="Times New Roman" w:cs="Times New Roman"/>
          <w:sz w:val="24"/>
          <w:szCs w:val="24"/>
          <w:lang w:eastAsia="pt-BR"/>
        </w:rPr>
        <w:t xml:space="preserve">a Secretaria de </w:t>
      </w:r>
      <w:r w:rsidR="005D240A">
        <w:rPr>
          <w:rFonts w:ascii="Times New Roman" w:eastAsia="Times New Roman" w:hAnsi="Times New Roman" w:cs="Times New Roman"/>
          <w:sz w:val="24"/>
          <w:szCs w:val="24"/>
          <w:lang w:eastAsia="pt-BR"/>
        </w:rPr>
        <w:t>Infraestrutura.</w:t>
      </w:r>
      <w:r w:rsidR="005D240A" w:rsidRPr="00CD16A9">
        <w:rPr>
          <w:rFonts w:ascii="Times New Roman" w:eastAsia="Times New Roman" w:hAnsi="Times New Roman" w:cs="Times New Roman"/>
          <w:sz w:val="24"/>
          <w:szCs w:val="24"/>
          <w:lang w:eastAsia="pt-BR"/>
        </w:rPr>
        <w:t xml:space="preserve"> </w:t>
      </w:r>
    </w:p>
    <w:p w14:paraId="43C3E629" w14:textId="77777777" w:rsidR="005D240A" w:rsidRPr="00CD16A9" w:rsidRDefault="005D240A" w:rsidP="005D240A">
      <w:pPr>
        <w:spacing w:after="0" w:line="240" w:lineRule="auto"/>
        <w:jc w:val="both"/>
        <w:rPr>
          <w:rFonts w:ascii="Times New Roman" w:eastAsia="Times New Roman" w:hAnsi="Times New Roman" w:cs="Times New Roman"/>
          <w:sz w:val="24"/>
          <w:szCs w:val="24"/>
          <w:lang w:eastAsia="pt-BR"/>
        </w:rPr>
      </w:pPr>
    </w:p>
    <w:p w14:paraId="72EBF874" w14:textId="3157F69F" w:rsidR="0086374E" w:rsidRPr="005D240A"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5D240A">
        <w:rPr>
          <w:rFonts w:ascii="Times New Roman" w:eastAsia="Times New Roman" w:hAnsi="Times New Roman" w:cs="Times New Roman"/>
          <w:sz w:val="24"/>
          <w:szCs w:val="24"/>
          <w:lang w:eastAsia="pt-BR"/>
        </w:rPr>
        <w:t xml:space="preserve">O serviço de manutenção com o fornecimento das peças solicitadas, deverá ser realizado em um prazo máximo de </w:t>
      </w:r>
      <w:bookmarkStart w:id="0" w:name="_GoBack"/>
      <w:bookmarkEnd w:id="0"/>
      <w:r w:rsidRPr="005D240A">
        <w:rPr>
          <w:rFonts w:ascii="Times New Roman" w:eastAsia="Times New Roman" w:hAnsi="Times New Roman" w:cs="Times New Roman"/>
          <w:sz w:val="24"/>
          <w:szCs w:val="24"/>
          <w:lang w:eastAsia="pt-BR"/>
        </w:rPr>
        <w:t xml:space="preserve">10(dez) dias corridos, a contar da data de emissão da  autorização de fornecimento, emitida pelo Município de Arroio Trinta. </w:t>
      </w:r>
    </w:p>
    <w:p w14:paraId="61A76AD5" w14:textId="77777777" w:rsidR="00A12C99" w:rsidRDefault="00A12C99" w:rsidP="00657B50">
      <w:pPr>
        <w:spacing w:after="0" w:line="240" w:lineRule="auto"/>
        <w:jc w:val="both"/>
        <w:rPr>
          <w:rFonts w:ascii="Times New Roman" w:eastAsia="Times New Roman" w:hAnsi="Times New Roman" w:cs="Times New Roman"/>
          <w:sz w:val="24"/>
          <w:szCs w:val="24"/>
          <w:lang w:eastAsia="pt-BR"/>
        </w:rPr>
      </w:pPr>
    </w:p>
    <w:p w14:paraId="6EBA4E69" w14:textId="2761824F"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w:t>
      </w:r>
      <w:r w:rsidR="005D240A">
        <w:rPr>
          <w:rFonts w:ascii="Times New Roman" w:eastAsia="Times New Roman" w:hAnsi="Times New Roman" w:cs="Times New Roman"/>
          <w:sz w:val="24"/>
          <w:szCs w:val="24"/>
          <w:lang w:eastAsia="pt-BR"/>
        </w:rPr>
        <w:t xml:space="preserve">e prestação do serviço </w:t>
      </w:r>
      <w:r w:rsidR="0086374E">
        <w:rPr>
          <w:rFonts w:ascii="Times New Roman" w:eastAsia="Times New Roman" w:hAnsi="Times New Roman" w:cs="Times New Roman"/>
          <w:sz w:val="24"/>
          <w:szCs w:val="24"/>
          <w:lang w:eastAsia="pt-BR"/>
        </w:rPr>
        <w:t xml:space="preserve">será </w:t>
      </w:r>
      <w:r w:rsidRPr="005D240A">
        <w:rPr>
          <w:rFonts w:ascii="Times New Roman" w:eastAsia="Times New Roman" w:hAnsi="Times New Roman" w:cs="Times New Roman"/>
          <w:sz w:val="24"/>
          <w:szCs w:val="24"/>
          <w:lang w:eastAsia="pt-BR"/>
        </w:rPr>
        <w:t>Única</w:t>
      </w:r>
      <w:r w:rsidR="005D240A">
        <w:rPr>
          <w:rFonts w:ascii="Times New Roman" w:eastAsia="Times New Roman" w:hAnsi="Times New Roman" w:cs="Times New Roman"/>
          <w:sz w:val="24"/>
          <w:szCs w:val="24"/>
          <w:lang w:eastAsia="pt-BR"/>
        </w:rPr>
        <w:t>.</w:t>
      </w:r>
    </w:p>
    <w:p w14:paraId="02737497" w14:textId="2DE3CF28" w:rsidR="008D3D8E" w:rsidRDefault="008D3D8E" w:rsidP="00924343">
      <w:pPr>
        <w:spacing w:after="0" w:line="240" w:lineRule="auto"/>
        <w:ind w:left="851" w:hanging="142"/>
        <w:jc w:val="both"/>
        <w:rPr>
          <w:rFonts w:ascii="Times New Roman" w:eastAsia="Times New Roman" w:hAnsi="Times New Roman" w:cs="Times New Roman"/>
          <w:sz w:val="24"/>
          <w:szCs w:val="24"/>
          <w:lang w:eastAsia="pt-BR"/>
        </w:rPr>
      </w:pPr>
    </w:p>
    <w:p w14:paraId="178EF2F2" w14:textId="7FD875FA"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14.2.2. A</w:t>
      </w:r>
      <w:r w:rsidR="005D240A">
        <w:rPr>
          <w:rFonts w:ascii="Times New Roman" w:eastAsia="Times New Roman" w:hAnsi="Times New Roman" w:cs="Times New Roman"/>
          <w:sz w:val="24"/>
          <w:szCs w:val="24"/>
          <w:lang w:eastAsia="pt-BR"/>
        </w:rPr>
        <w:t xml:space="preserve"> retirada e entrega do veículo poderá ser realizada</w:t>
      </w:r>
      <w:r>
        <w:rPr>
          <w:rFonts w:ascii="Times New Roman" w:eastAsia="Times New Roman" w:hAnsi="Times New Roman" w:cs="Times New Roman"/>
          <w:sz w:val="24"/>
          <w:szCs w:val="24"/>
          <w:lang w:eastAsia="pt-BR"/>
        </w:rPr>
        <w:t xml:space="preserve"> de segunda a sexta feira, das 8:30 às 11:45 e das 13:30 às 17:30, mediante agendamento prévio com o Fiscal do contrato. </w:t>
      </w:r>
    </w:p>
    <w:p w14:paraId="2E32F973" w14:textId="77777777" w:rsidR="005D240A" w:rsidRDefault="005D240A" w:rsidP="008D3D8E">
      <w:pPr>
        <w:spacing w:after="0" w:line="240" w:lineRule="auto"/>
        <w:ind w:firstLine="709"/>
        <w:jc w:val="both"/>
        <w:rPr>
          <w:rFonts w:ascii="Times New Roman" w:eastAsia="Times New Roman" w:hAnsi="Times New Roman" w:cs="Times New Roman"/>
          <w:sz w:val="24"/>
          <w:szCs w:val="24"/>
          <w:lang w:eastAsia="pt-BR"/>
        </w:rPr>
      </w:pPr>
    </w:p>
    <w:p w14:paraId="56306485" w14:textId="0D354C5B" w:rsidR="005D240A" w:rsidRPr="005D240A" w:rsidRDefault="005D240A" w:rsidP="005D240A">
      <w:pPr>
        <w:spacing w:after="0" w:line="240" w:lineRule="auto"/>
        <w:jc w:val="both"/>
        <w:rPr>
          <w:rFonts w:ascii="Times New Roman" w:eastAsia="Times New Roman" w:hAnsi="Times New Roman" w:cs="Times New Roman"/>
          <w:sz w:val="24"/>
          <w:szCs w:val="24"/>
          <w:lang w:eastAsia="pt-BR"/>
        </w:rPr>
      </w:pPr>
      <w:r w:rsidRPr="005D240A">
        <w:rPr>
          <w:rFonts w:ascii="Times New Roman" w:eastAsia="Times New Roman" w:hAnsi="Times New Roman" w:cs="Times New Roman"/>
          <w:b/>
          <w:sz w:val="24"/>
          <w:szCs w:val="24"/>
          <w:lang w:eastAsia="pt-BR"/>
        </w:rPr>
        <w:t>14.3.</w:t>
      </w:r>
      <w:r w:rsidRPr="005D240A">
        <w:rPr>
          <w:rFonts w:ascii="Times New Roman" w:eastAsia="Times New Roman" w:hAnsi="Times New Roman" w:cs="Times New Roman"/>
          <w:sz w:val="24"/>
          <w:szCs w:val="24"/>
          <w:lang w:eastAsia="pt-BR"/>
        </w:rPr>
        <w:t xml:space="preserve"> O recebimento provisório ocorrerá no momento da devolução do veículo, após a realização dos serviços. </w:t>
      </w:r>
    </w:p>
    <w:p w14:paraId="198D2DB1" w14:textId="77777777" w:rsidR="005D240A" w:rsidRPr="005D240A" w:rsidRDefault="005D240A" w:rsidP="005D240A">
      <w:pPr>
        <w:spacing w:after="0" w:line="240" w:lineRule="auto"/>
        <w:ind w:firstLine="709"/>
        <w:jc w:val="both"/>
        <w:rPr>
          <w:rFonts w:ascii="Times New Roman" w:eastAsia="Times New Roman" w:hAnsi="Times New Roman" w:cs="Times New Roman"/>
          <w:sz w:val="24"/>
          <w:szCs w:val="24"/>
          <w:lang w:eastAsia="pt-BR"/>
        </w:rPr>
      </w:pPr>
    </w:p>
    <w:p w14:paraId="326F882D" w14:textId="2355DAB1" w:rsidR="008D3D8E" w:rsidRDefault="005D240A" w:rsidP="005D240A">
      <w:pPr>
        <w:spacing w:after="0" w:line="240" w:lineRule="auto"/>
        <w:jc w:val="both"/>
        <w:rPr>
          <w:rFonts w:ascii="Times New Roman" w:eastAsia="Times New Roman" w:hAnsi="Times New Roman" w:cs="Times New Roman"/>
          <w:sz w:val="24"/>
          <w:szCs w:val="24"/>
          <w:lang w:eastAsia="pt-BR"/>
        </w:rPr>
      </w:pPr>
      <w:r w:rsidRPr="005D240A">
        <w:rPr>
          <w:rFonts w:ascii="Times New Roman" w:eastAsia="Times New Roman" w:hAnsi="Times New Roman" w:cs="Times New Roman"/>
          <w:b/>
          <w:sz w:val="24"/>
          <w:szCs w:val="24"/>
          <w:lang w:eastAsia="pt-BR"/>
        </w:rPr>
        <w:t>14.4.</w:t>
      </w:r>
      <w:r w:rsidRPr="005D240A">
        <w:rPr>
          <w:rFonts w:ascii="Times New Roman" w:eastAsia="Times New Roman" w:hAnsi="Times New Roman" w:cs="Times New Roman"/>
          <w:sz w:val="24"/>
          <w:szCs w:val="24"/>
          <w:lang w:eastAsia="pt-BR"/>
        </w:rPr>
        <w:t xml:space="preserve"> O recebimento definitivo ocorrerá em até 5 dias úteis, período em que se verificará o bom funcionamento do veículo.  </w:t>
      </w:r>
    </w:p>
    <w:p w14:paraId="7C5EF499" w14:textId="77777777" w:rsidR="0086374E" w:rsidRDefault="0086374E" w:rsidP="00A12C99">
      <w:pPr>
        <w:spacing w:after="0" w:line="240" w:lineRule="auto"/>
        <w:jc w:val="both"/>
        <w:rPr>
          <w:rFonts w:ascii="Times New Roman" w:eastAsia="Times New Roman" w:hAnsi="Times New Roman" w:cs="Times New Roman"/>
          <w:sz w:val="24"/>
          <w:szCs w:val="24"/>
          <w:lang w:eastAsia="pt-BR"/>
        </w:rPr>
      </w:pPr>
    </w:p>
    <w:p w14:paraId="174032FB" w14:textId="22D41E38"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w:t>
      </w:r>
      <w:r w:rsidR="005D240A">
        <w:rPr>
          <w:rFonts w:ascii="Times New Roman" w:eastAsia="Times New Roman" w:hAnsi="Times New Roman" w:cs="Times New Roman"/>
          <w:b/>
          <w:sz w:val="24"/>
          <w:szCs w:val="24"/>
          <w:lang w:eastAsia="pt-BR"/>
        </w:rPr>
        <w:t>5</w:t>
      </w:r>
      <w:r w:rsidR="00657B50" w:rsidRPr="00657B50">
        <w:rPr>
          <w:rFonts w:ascii="Times New Roman" w:eastAsia="Times New Roman" w:hAnsi="Times New Roman" w:cs="Times New Roman"/>
          <w:sz w:val="24"/>
          <w:szCs w:val="24"/>
          <w:lang w:eastAsia="pt-BR"/>
        </w:rPr>
        <w:t>. Fica designad</w:t>
      </w:r>
      <w:r w:rsidR="005D240A">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para a fiscalização da execução contratual </w:t>
      </w:r>
      <w:r w:rsidR="005D240A">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Sr</w:t>
      </w:r>
      <w:r w:rsidR="005D240A">
        <w:rPr>
          <w:rFonts w:ascii="Times New Roman" w:eastAsia="Times New Roman" w:hAnsi="Times New Roman" w:cs="Times New Roman"/>
          <w:sz w:val="24"/>
          <w:szCs w:val="24"/>
          <w:lang w:eastAsia="pt-BR"/>
        </w:rPr>
        <w:t>a. Claudete Aparecida Manenti Magro</w:t>
      </w:r>
      <w:r w:rsidR="00657B50" w:rsidRPr="00657B50">
        <w:rPr>
          <w:rFonts w:ascii="Times New Roman" w:eastAsia="Times New Roman" w:hAnsi="Times New Roman" w:cs="Times New Roman"/>
          <w:sz w:val="24"/>
          <w:szCs w:val="24"/>
          <w:lang w:eastAsia="pt-BR"/>
        </w:rPr>
        <w:t>, Secretári</w:t>
      </w:r>
      <w:r w:rsidR="005D240A">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Municipal de </w:t>
      </w:r>
      <w:r w:rsidR="005D240A">
        <w:rPr>
          <w:rFonts w:ascii="Times New Roman" w:eastAsia="Times New Roman" w:hAnsi="Times New Roman" w:cs="Times New Roman"/>
          <w:sz w:val="24"/>
          <w:szCs w:val="24"/>
          <w:lang w:eastAsia="pt-BR"/>
        </w:rPr>
        <w:t>Educação</w:t>
      </w:r>
      <w:r w:rsidR="00657B50" w:rsidRPr="00657B50">
        <w:rPr>
          <w:rFonts w:ascii="Times New Roman" w:eastAsia="Times New Roman" w:hAnsi="Times New Roman" w:cs="Times New Roman"/>
          <w:sz w:val="24"/>
          <w:szCs w:val="24"/>
          <w:lang w:eastAsia="pt-BR"/>
        </w:rPr>
        <w:t xml:space="preserve">, e-mail </w:t>
      </w:r>
      <w:r w:rsidR="005D240A">
        <w:rPr>
          <w:rFonts w:ascii="Times New Roman" w:eastAsia="Times New Roman" w:hAnsi="Times New Roman" w:cs="Times New Roman"/>
          <w:b/>
          <w:sz w:val="24"/>
          <w:szCs w:val="24"/>
          <w:u w:val="single"/>
          <w:lang w:eastAsia="pt-BR"/>
        </w:rPr>
        <w:t>educa</w:t>
      </w:r>
      <w:r w:rsidR="00657B50" w:rsidRPr="00657B50">
        <w:rPr>
          <w:rFonts w:ascii="Times New Roman" w:eastAsia="Times New Roman" w:hAnsi="Times New Roman" w:cs="Times New Roman"/>
          <w:b/>
          <w:sz w:val="24"/>
          <w:szCs w:val="24"/>
          <w:u w:val="single"/>
          <w:lang w:eastAsia="pt-BR"/>
        </w:rPr>
        <w:t>@arroiotrinta.sc.gov.br</w:t>
      </w:r>
      <w:r w:rsidR="00657B50" w:rsidRPr="00657B50">
        <w:rPr>
          <w:rFonts w:ascii="Times New Roman" w:eastAsia="Times New Roman" w:hAnsi="Times New Roman" w:cs="Times New Roman"/>
          <w:sz w:val="24"/>
          <w:szCs w:val="24"/>
          <w:lang w:eastAsia="pt-BR"/>
        </w:rPr>
        <w:t xml:space="preserve"> e telefone (49) 3535 </w:t>
      </w:r>
      <w:r w:rsidR="005D240A">
        <w:rPr>
          <w:rFonts w:ascii="Times New Roman" w:eastAsia="Times New Roman" w:hAnsi="Times New Roman" w:cs="Times New Roman"/>
          <w:sz w:val="24"/>
          <w:szCs w:val="24"/>
          <w:lang w:eastAsia="pt-BR"/>
        </w:rPr>
        <w:t>6007</w:t>
      </w:r>
      <w:r w:rsidR="00657B50" w:rsidRPr="00657B50">
        <w:rPr>
          <w:rFonts w:ascii="Times New Roman" w:eastAsia="Times New Roman" w:hAnsi="Times New Roman" w:cs="Times New Roman"/>
          <w:sz w:val="24"/>
          <w:szCs w:val="24"/>
          <w:lang w:eastAsia="pt-BR"/>
        </w:rPr>
        <w:t>.</w:t>
      </w:r>
    </w:p>
    <w:p w14:paraId="4958F982" w14:textId="049A414F"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5D240A">
        <w:rPr>
          <w:rFonts w:ascii="Times New Roman" w:eastAsia="Times New Roman" w:hAnsi="Times New Roman" w:cs="Times New Roman"/>
          <w:b/>
          <w:sz w:val="24"/>
          <w:szCs w:val="24"/>
          <w:lang w:eastAsia="pt-BR"/>
        </w:rPr>
        <w:t>.5</w:t>
      </w:r>
      <w:r w:rsidR="00657B50" w:rsidRPr="00657B50">
        <w:rPr>
          <w:rFonts w:ascii="Times New Roman" w:eastAsia="Times New Roman" w:hAnsi="Times New Roman" w:cs="Times New Roman"/>
          <w:b/>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1E88DB8D"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5D240A">
        <w:rPr>
          <w:rFonts w:ascii="Times New Roman" w:eastAsia="Times New Roman" w:hAnsi="Times New Roman" w:cs="Times New Roman"/>
          <w:b/>
          <w:sz w:val="24"/>
          <w:szCs w:val="24"/>
          <w:lang w:eastAsia="pt-BR"/>
        </w:rPr>
        <w:t>.5</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03BA4277" w:rsidR="00657B50" w:rsidRPr="00657B50" w:rsidRDefault="005D240A"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14.5</w:t>
      </w:r>
      <w:r w:rsidR="00657B50" w:rsidRPr="00657B50">
        <w:rPr>
          <w:rFonts w:ascii="Times New Roman" w:eastAsia="Times New Roman" w:hAnsi="Times New Roman" w:cs="Times New Roman"/>
          <w:b/>
          <w:sz w:val="24"/>
          <w:szCs w:val="24"/>
          <w:lang w:eastAsia="pt-BR"/>
        </w:rPr>
        <w:t>.</w:t>
      </w:r>
      <w:r w:rsidR="00924343">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926BE74"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E6522A9"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34B4E4" w14:textId="5E2308FF"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w:t>
      </w:r>
      <w:r w:rsidR="005D240A">
        <w:rPr>
          <w:rFonts w:ascii="Times New Roman" w:eastAsia="Times New Roman" w:hAnsi="Times New Roman" w:cs="Times New Roman"/>
          <w:b/>
          <w:sz w:val="24"/>
          <w:szCs w:val="24"/>
          <w:lang w:eastAsia="pt-BR"/>
        </w:rPr>
        <w:t>6</w:t>
      </w:r>
      <w:r w:rsidRPr="00794714">
        <w:rPr>
          <w:rFonts w:ascii="Times New Roman" w:eastAsia="Times New Roman" w:hAnsi="Times New Roman" w:cs="Times New Roman"/>
          <w:b/>
          <w:sz w:val="24"/>
          <w:szCs w:val="24"/>
          <w:lang w:eastAsia="pt-BR"/>
        </w:rPr>
        <w:t>.</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5BF10F2E" w14:textId="0E1FA712"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47B6E0A5" w:rsidR="00657B50" w:rsidRPr="005D240A"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Pr="005D240A">
        <w:rPr>
          <w:rFonts w:ascii="Times New Roman" w:eastAsia="Times New Roman" w:hAnsi="Times New Roman" w:cs="Times New Roman"/>
          <w:sz w:val="24"/>
          <w:szCs w:val="24"/>
          <w:lang w:eastAsia="pt-BR"/>
        </w:rPr>
        <w:t>O pagamento será efetuado por transferência bancária  em até 30 (trinta) dias após a entrega do material especificado, acompanhados da respectiva Nota Fiscal/Fatura, apresentadas na Tesouraria da Prefeitura..</w:t>
      </w:r>
    </w:p>
    <w:p w14:paraId="2882B224" w14:textId="77777777" w:rsidR="00657B50" w:rsidRPr="005D240A"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53A2C627" w14:textId="0D4D860E"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D660A24"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18 de julho de 2019</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7EFB812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46DBE8B4" w:rsidR="00C7393F" w:rsidRDefault="0050640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4314B1C1" w14:textId="77777777"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PREGÃO PRESENCIAL Nº 0030/2019 -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6C8395A4" w14:textId="2801CEF6"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7034E3A7" w:rsidR="00C7393F" w:rsidRPr="00657B50"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Este certame licitatório tem como objeto a </w:t>
      </w:r>
      <w:r w:rsidRPr="00657B50">
        <w:rPr>
          <w:rFonts w:ascii="Times New Roman" w:eastAsia="Times New Roman" w:hAnsi="Times New Roman" w:cs="Times New Roman"/>
          <w:b/>
          <w:sz w:val="24"/>
          <w:szCs w:val="20"/>
          <w:lang w:eastAsia="pt-BR"/>
        </w:rPr>
        <w:t xml:space="preserve">Contratação de empresa especializada, para realizar um serviço de recuperação mecânica no micro ônibus Mascarello Granmini ano 2005, placas MEG-4898, com o necessário fornecimento de mão de obra, reposição de peças e insumos necessários, visando o restabelecimento das funcionalidades originais do veículo, com julgamento por análise no valor global dos itens. </w:t>
      </w:r>
    </w:p>
    <w:p w14:paraId="6CB939C1" w14:textId="1600820A" w:rsidR="00C7393F"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3BE54338" w14:textId="4F50C960" w:rsidR="00213020" w:rsidRPr="00646DBB" w:rsidRDefault="00213020" w:rsidP="00213020">
      <w:pPr>
        <w:spacing w:after="0" w:line="240" w:lineRule="auto"/>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2. JUSTIFICATIVA DA ANÁLISE POR VALOR GLOBAL.</w:t>
      </w:r>
      <w:r w:rsidRPr="00646DBB">
        <w:rPr>
          <w:rFonts w:ascii="Times New Roman" w:eastAsia="Times New Roman" w:hAnsi="Times New Roman" w:cs="Times New Roman"/>
          <w:b/>
          <w:sz w:val="24"/>
          <w:szCs w:val="20"/>
          <w:lang w:eastAsia="pt-BR"/>
        </w:rPr>
        <w:t xml:space="preserve">. </w:t>
      </w:r>
    </w:p>
    <w:p w14:paraId="65509E9F" w14:textId="77777777" w:rsidR="00213020" w:rsidRPr="00646DBB" w:rsidRDefault="00213020" w:rsidP="00213020">
      <w:pPr>
        <w:spacing w:after="0" w:line="240" w:lineRule="auto"/>
        <w:jc w:val="both"/>
        <w:rPr>
          <w:rFonts w:ascii="Times New Roman" w:eastAsia="Times New Roman" w:hAnsi="Times New Roman" w:cs="Times New Roman"/>
          <w:color w:val="FF0000"/>
          <w:sz w:val="24"/>
          <w:szCs w:val="20"/>
          <w:lang w:eastAsia="pt-BR"/>
        </w:rPr>
      </w:pPr>
    </w:p>
    <w:p w14:paraId="60E22D73" w14:textId="7AA87F33" w:rsidR="00213020" w:rsidRPr="000C3508" w:rsidRDefault="00213020" w:rsidP="00213020">
      <w:pPr>
        <w:spacing w:after="0" w:line="240" w:lineRule="auto"/>
        <w:jc w:val="both"/>
        <w:rPr>
          <w:rFonts w:ascii="Times New Roman" w:eastAsia="Times New Roman" w:hAnsi="Times New Roman" w:cs="Times New Roman"/>
          <w:sz w:val="24"/>
          <w:szCs w:val="20"/>
          <w:lang w:eastAsia="pt-BR"/>
        </w:rPr>
      </w:pPr>
      <w:r w:rsidRPr="00646DBB">
        <w:rPr>
          <w:rFonts w:ascii="Times New Roman" w:eastAsia="Times New Roman" w:hAnsi="Times New Roman" w:cs="Times New Roman"/>
          <w:color w:val="FF0000"/>
          <w:sz w:val="24"/>
          <w:szCs w:val="20"/>
          <w:lang w:eastAsia="pt-BR"/>
        </w:rPr>
        <w:tab/>
      </w:r>
      <w:r w:rsidRPr="000C3508">
        <w:rPr>
          <w:rFonts w:ascii="Times New Roman" w:eastAsia="Times New Roman" w:hAnsi="Times New Roman" w:cs="Times New Roman"/>
          <w:sz w:val="24"/>
          <w:szCs w:val="20"/>
          <w:lang w:eastAsia="pt-BR"/>
        </w:rPr>
        <w:t xml:space="preserve">Justificamos a escolha da licitação com análise </w:t>
      </w:r>
      <w:r>
        <w:rPr>
          <w:rFonts w:ascii="Times New Roman" w:eastAsia="Times New Roman" w:hAnsi="Times New Roman" w:cs="Times New Roman"/>
          <w:sz w:val="24"/>
          <w:szCs w:val="20"/>
          <w:lang w:eastAsia="pt-BR"/>
        </w:rPr>
        <w:t>no</w:t>
      </w:r>
      <w:r w:rsidRPr="000C3508">
        <w:rPr>
          <w:rFonts w:ascii="Times New Roman" w:eastAsia="Times New Roman" w:hAnsi="Times New Roman" w:cs="Times New Roman"/>
          <w:sz w:val="24"/>
          <w:szCs w:val="20"/>
          <w:lang w:eastAsia="pt-BR"/>
        </w:rPr>
        <w:t xml:space="preserve"> </w:t>
      </w:r>
      <w:r>
        <w:rPr>
          <w:rFonts w:ascii="Times New Roman" w:eastAsia="Times New Roman" w:hAnsi="Times New Roman" w:cs="Times New Roman"/>
          <w:sz w:val="24"/>
          <w:szCs w:val="20"/>
          <w:lang w:eastAsia="pt-BR"/>
        </w:rPr>
        <w:t>valor global</w:t>
      </w:r>
      <w:r w:rsidRPr="000C3508">
        <w:rPr>
          <w:rFonts w:ascii="Times New Roman" w:eastAsia="Times New Roman" w:hAnsi="Times New Roman" w:cs="Times New Roman"/>
          <w:sz w:val="24"/>
          <w:szCs w:val="20"/>
          <w:lang w:eastAsia="pt-BR"/>
        </w:rPr>
        <w:t xml:space="preserve">, pois a finalidade é de que a mesma empresa forneça </w:t>
      </w:r>
      <w:r>
        <w:rPr>
          <w:rFonts w:ascii="Times New Roman" w:eastAsia="Times New Roman" w:hAnsi="Times New Roman" w:cs="Times New Roman"/>
          <w:sz w:val="24"/>
          <w:szCs w:val="20"/>
          <w:lang w:eastAsia="pt-BR"/>
        </w:rPr>
        <w:t xml:space="preserve">todas </w:t>
      </w:r>
      <w:r w:rsidRPr="000C3508">
        <w:rPr>
          <w:rFonts w:ascii="Times New Roman" w:eastAsia="Times New Roman" w:hAnsi="Times New Roman" w:cs="Times New Roman"/>
          <w:sz w:val="24"/>
          <w:szCs w:val="20"/>
          <w:lang w:eastAsia="pt-BR"/>
        </w:rPr>
        <w:t xml:space="preserve">as peças </w:t>
      </w:r>
      <w:r>
        <w:rPr>
          <w:rFonts w:ascii="Times New Roman" w:eastAsia="Times New Roman" w:hAnsi="Times New Roman" w:cs="Times New Roman"/>
          <w:sz w:val="24"/>
          <w:szCs w:val="20"/>
          <w:lang w:eastAsia="pt-BR"/>
        </w:rPr>
        <w:t>e efetue o serviço no</w:t>
      </w:r>
      <w:r w:rsidRPr="000C3508">
        <w:rPr>
          <w:rFonts w:ascii="Times New Roman" w:eastAsia="Times New Roman" w:hAnsi="Times New Roman" w:cs="Times New Roman"/>
          <w:sz w:val="24"/>
          <w:szCs w:val="20"/>
          <w:lang w:eastAsia="pt-BR"/>
        </w:rPr>
        <w:t xml:space="preserve"> veículo</w:t>
      </w:r>
      <w:r>
        <w:rPr>
          <w:rFonts w:ascii="Times New Roman" w:eastAsia="Times New Roman" w:hAnsi="Times New Roman" w:cs="Times New Roman"/>
          <w:sz w:val="24"/>
          <w:szCs w:val="20"/>
          <w:lang w:eastAsia="pt-BR"/>
        </w:rPr>
        <w:t>,</w:t>
      </w:r>
      <w:r w:rsidRPr="000C3508">
        <w:rPr>
          <w:rFonts w:ascii="Times New Roman" w:eastAsia="Times New Roman" w:hAnsi="Times New Roman" w:cs="Times New Roman"/>
          <w:sz w:val="24"/>
          <w:szCs w:val="20"/>
          <w:lang w:eastAsia="pt-BR"/>
        </w:rPr>
        <w:t xml:space="preserve"> afim de  garantir a</w:t>
      </w:r>
      <w:r>
        <w:rPr>
          <w:rFonts w:ascii="Times New Roman" w:eastAsia="Times New Roman" w:hAnsi="Times New Roman" w:cs="Times New Roman"/>
          <w:sz w:val="24"/>
          <w:szCs w:val="20"/>
          <w:lang w:eastAsia="pt-BR"/>
        </w:rPr>
        <w:t>gilidade na prestação dos serviços e também a</w:t>
      </w:r>
      <w:r w:rsidRPr="000C3508">
        <w:rPr>
          <w:rFonts w:ascii="Times New Roman" w:eastAsia="Times New Roman" w:hAnsi="Times New Roman" w:cs="Times New Roman"/>
          <w:sz w:val="24"/>
          <w:szCs w:val="20"/>
          <w:lang w:eastAsia="pt-BR"/>
        </w:rPr>
        <w:t xml:space="preserve"> compatibilidade e a perfeita sincronia e encaixe entre as  peças, sendo que elas trabalham em conjunto e  uma peça pode influenciar no funcionamento da outra.  </w:t>
      </w:r>
    </w:p>
    <w:p w14:paraId="0E995712" w14:textId="4F0873D1" w:rsidR="00213020" w:rsidRPr="00646DBB" w:rsidRDefault="00213020" w:rsidP="00213020">
      <w:pPr>
        <w:spacing w:after="0" w:line="240" w:lineRule="auto"/>
        <w:jc w:val="both"/>
        <w:rPr>
          <w:rFonts w:ascii="Times New Roman" w:eastAsia="Times New Roman" w:hAnsi="Times New Roman" w:cs="Times New Roman"/>
          <w:color w:val="FF0000"/>
          <w:sz w:val="24"/>
          <w:szCs w:val="24"/>
          <w:lang w:eastAsia="pt-BR"/>
        </w:rPr>
      </w:pPr>
      <w:r w:rsidRPr="000C3508">
        <w:rPr>
          <w:rFonts w:ascii="Times New Roman" w:eastAsia="Times New Roman" w:hAnsi="Times New Roman" w:cs="Times New Roman"/>
          <w:sz w:val="24"/>
          <w:szCs w:val="20"/>
          <w:lang w:eastAsia="pt-BR"/>
        </w:rPr>
        <w:tab/>
      </w:r>
      <w:r w:rsidRPr="000C3508">
        <w:rPr>
          <w:rFonts w:ascii="Times New Roman" w:eastAsia="Times New Roman" w:hAnsi="Times New Roman" w:cs="Times New Roman"/>
          <w:sz w:val="24"/>
          <w:szCs w:val="24"/>
          <w:lang w:eastAsia="pt-BR"/>
        </w:rPr>
        <w:t>Desta forma, justificado está o agrupamento dos itens em lotes.</w:t>
      </w:r>
      <w:r w:rsidRPr="00646DBB">
        <w:rPr>
          <w:rFonts w:ascii="Times New Roman" w:eastAsia="Times New Roman" w:hAnsi="Times New Roman" w:cs="Times New Roman"/>
          <w:color w:val="FF0000"/>
          <w:sz w:val="24"/>
          <w:szCs w:val="24"/>
          <w:lang w:eastAsia="pt-BR"/>
        </w:rPr>
        <w:t xml:space="preserve"> </w:t>
      </w:r>
    </w:p>
    <w:p w14:paraId="2BAE0390" w14:textId="77777777" w:rsidR="00213020" w:rsidRPr="00657B50" w:rsidRDefault="00213020" w:rsidP="00213020">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18E9861F" w14:textId="3B857B11" w:rsidR="00C7393F" w:rsidRPr="00657B50" w:rsidRDefault="00213020" w:rsidP="00C7393F">
      <w:pPr>
        <w:spacing w:after="0" w:line="240" w:lineRule="auto"/>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00C7393F" w:rsidRPr="00657B50">
        <w:rPr>
          <w:rFonts w:ascii="Times New Roman" w:eastAsia="Times New Roman" w:hAnsi="Times New Roman" w:cs="Times New Roman"/>
          <w:b/>
          <w:sz w:val="24"/>
          <w:szCs w:val="20"/>
          <w:lang w:eastAsia="pt-BR"/>
        </w:rPr>
        <w:t xml:space="preserve">.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3B11E237" w:rsidR="00C7393F" w:rsidRDefault="00213020" w:rsidP="00C7393F">
      <w:pPr>
        <w:spacing w:after="0" w:line="240" w:lineRule="auto"/>
        <w:ind w:firstLine="709"/>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00C7393F" w:rsidRPr="00657B50">
        <w:rPr>
          <w:rFonts w:ascii="Times New Roman" w:eastAsia="Times New Roman" w:hAnsi="Times New Roman" w:cs="Times New Roman"/>
          <w:b/>
          <w:sz w:val="24"/>
          <w:szCs w:val="20"/>
          <w:lang w:eastAsia="pt-BR"/>
        </w:rPr>
        <w:t>.1.</w:t>
      </w:r>
      <w:r w:rsidR="00C7393F"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00C7393F"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95"/>
        <w:gridCol w:w="4341"/>
        <w:gridCol w:w="977"/>
        <w:gridCol w:w="976"/>
        <w:gridCol w:w="1043"/>
        <w:gridCol w:w="1056"/>
      </w:tblGrid>
      <w:tr w:rsidR="000F5DDE" w14:paraId="4CBD12C7" w14:textId="77777777" w:rsidTr="00213020">
        <w:tc>
          <w:tcPr>
            <w:tcW w:w="900" w:type="dxa"/>
            <w:tcBorders>
              <w:top w:val="single" w:sz="4" w:space="0" w:color="auto"/>
              <w:left w:val="single" w:sz="4" w:space="0" w:color="auto"/>
              <w:bottom w:val="single" w:sz="4" w:space="0" w:color="auto"/>
              <w:right w:val="single" w:sz="4" w:space="0" w:color="auto"/>
            </w:tcBorders>
            <w:vAlign w:val="center"/>
          </w:tcPr>
          <w:p w14:paraId="61566862" w14:textId="77777777" w:rsidR="000F5DDE" w:rsidRDefault="00CD16A9" w:rsidP="00213020">
            <w:pPr>
              <w:spacing w:after="0"/>
              <w:jc w:val="center"/>
            </w:pPr>
            <w:r>
              <w:rPr>
                <w:rFonts w:ascii="Times New Roman" w:hAnsi="Times New Roman" w:cs="Times New Roman"/>
                <w:b/>
                <w:sz w:val="24"/>
              </w:rPr>
              <w:t>Item</w:t>
            </w:r>
          </w:p>
        </w:tc>
        <w:tc>
          <w:tcPr>
            <w:tcW w:w="4405" w:type="dxa"/>
            <w:tcBorders>
              <w:top w:val="single" w:sz="4" w:space="0" w:color="auto"/>
              <w:left w:val="single" w:sz="4" w:space="0" w:color="auto"/>
              <w:bottom w:val="single" w:sz="4" w:space="0" w:color="auto"/>
              <w:right w:val="single" w:sz="4" w:space="0" w:color="auto"/>
            </w:tcBorders>
            <w:vAlign w:val="center"/>
          </w:tcPr>
          <w:p w14:paraId="4AEF6BBD" w14:textId="77777777" w:rsidR="000F5DDE" w:rsidRDefault="00CD16A9" w:rsidP="00213020">
            <w:pPr>
              <w:spacing w:after="0"/>
              <w:jc w:val="center"/>
            </w:pPr>
            <w:r>
              <w:rPr>
                <w:rFonts w:ascii="Times New Roman" w:hAnsi="Times New Roman" w:cs="Times New Roman"/>
                <w:b/>
                <w:sz w:val="24"/>
              </w:rPr>
              <w:t>Material/Serviço</w:t>
            </w:r>
          </w:p>
        </w:tc>
        <w:tc>
          <w:tcPr>
            <w:tcW w:w="900" w:type="dxa"/>
            <w:tcBorders>
              <w:top w:val="single" w:sz="4" w:space="0" w:color="auto"/>
              <w:left w:val="single" w:sz="4" w:space="0" w:color="auto"/>
              <w:bottom w:val="single" w:sz="4" w:space="0" w:color="auto"/>
              <w:right w:val="single" w:sz="4" w:space="0" w:color="auto"/>
            </w:tcBorders>
            <w:vAlign w:val="center"/>
          </w:tcPr>
          <w:p w14:paraId="5E052054" w14:textId="77777777" w:rsidR="000F5DDE" w:rsidRDefault="00CD16A9" w:rsidP="00213020">
            <w:pPr>
              <w:spacing w:after="0"/>
              <w:jc w:val="center"/>
            </w:pPr>
            <w:r>
              <w:rPr>
                <w:rFonts w:ascii="Times New Roman" w:hAnsi="Times New Roman" w:cs="Times New Roman"/>
                <w:b/>
                <w:sz w:val="24"/>
              </w:rPr>
              <w:t>Unid. medida</w:t>
            </w:r>
          </w:p>
        </w:tc>
        <w:tc>
          <w:tcPr>
            <w:tcW w:w="900" w:type="dxa"/>
            <w:tcBorders>
              <w:top w:val="single" w:sz="4" w:space="0" w:color="auto"/>
              <w:left w:val="single" w:sz="4" w:space="0" w:color="auto"/>
              <w:bottom w:val="single" w:sz="4" w:space="0" w:color="auto"/>
              <w:right w:val="single" w:sz="4" w:space="0" w:color="auto"/>
            </w:tcBorders>
            <w:vAlign w:val="center"/>
          </w:tcPr>
          <w:p w14:paraId="05B61B39" w14:textId="77777777" w:rsidR="000F5DDE" w:rsidRDefault="00CD16A9" w:rsidP="00213020">
            <w:pPr>
              <w:spacing w:after="0"/>
              <w:jc w:val="center"/>
            </w:pPr>
            <w:r>
              <w:rPr>
                <w:rFonts w:ascii="Times New Roman" w:hAnsi="Times New Roman" w:cs="Times New Roman"/>
                <w:b/>
                <w:sz w:val="24"/>
              </w:rPr>
              <w:t>Qtd licitada</w:t>
            </w:r>
          </w:p>
        </w:tc>
        <w:tc>
          <w:tcPr>
            <w:tcW w:w="983" w:type="dxa"/>
            <w:tcBorders>
              <w:top w:val="single" w:sz="4" w:space="0" w:color="auto"/>
              <w:left w:val="single" w:sz="4" w:space="0" w:color="auto"/>
              <w:bottom w:val="single" w:sz="4" w:space="0" w:color="auto"/>
              <w:right w:val="single" w:sz="4" w:space="0" w:color="auto"/>
            </w:tcBorders>
            <w:vAlign w:val="center"/>
          </w:tcPr>
          <w:p w14:paraId="363F11FB" w14:textId="77777777" w:rsidR="000F5DDE" w:rsidRDefault="00CD16A9" w:rsidP="00213020">
            <w:pPr>
              <w:spacing w:after="0"/>
              <w:jc w:val="center"/>
            </w:pPr>
            <w:r>
              <w:rPr>
                <w:rFonts w:ascii="Times New Roman" w:hAnsi="Times New Roman" w:cs="Times New Roman"/>
                <w:b/>
                <w:sz w:val="24"/>
              </w:rPr>
              <w:t>Valor unitário (R$)</w:t>
            </w:r>
          </w:p>
        </w:tc>
        <w:tc>
          <w:tcPr>
            <w:tcW w:w="983" w:type="dxa"/>
            <w:tcBorders>
              <w:top w:val="single" w:sz="4" w:space="0" w:color="auto"/>
              <w:left w:val="single" w:sz="4" w:space="0" w:color="auto"/>
              <w:bottom w:val="single" w:sz="4" w:space="0" w:color="auto"/>
              <w:right w:val="single" w:sz="4" w:space="0" w:color="auto"/>
            </w:tcBorders>
            <w:vAlign w:val="center"/>
          </w:tcPr>
          <w:p w14:paraId="2CA18D79" w14:textId="77777777" w:rsidR="000F5DDE" w:rsidRDefault="00CD16A9" w:rsidP="00213020">
            <w:pPr>
              <w:spacing w:after="0"/>
              <w:jc w:val="center"/>
            </w:pPr>
            <w:r>
              <w:rPr>
                <w:rFonts w:ascii="Times New Roman" w:hAnsi="Times New Roman" w:cs="Times New Roman"/>
                <w:b/>
                <w:sz w:val="24"/>
              </w:rPr>
              <w:t>Valor total (R$)</w:t>
            </w:r>
          </w:p>
        </w:tc>
      </w:tr>
      <w:tr w:rsidR="000F5DDE" w14:paraId="7CF3CB0C" w14:textId="77777777" w:rsidTr="00213020">
        <w:tc>
          <w:tcPr>
            <w:tcW w:w="900" w:type="dxa"/>
            <w:tcBorders>
              <w:top w:val="single" w:sz="4" w:space="0" w:color="auto"/>
              <w:left w:val="single" w:sz="4" w:space="0" w:color="auto"/>
              <w:bottom w:val="single" w:sz="4" w:space="0" w:color="auto"/>
              <w:right w:val="single" w:sz="4" w:space="0" w:color="auto"/>
            </w:tcBorders>
            <w:vAlign w:val="center"/>
          </w:tcPr>
          <w:p w14:paraId="0C864280" w14:textId="77777777" w:rsidR="000F5DDE" w:rsidRDefault="00CD16A9" w:rsidP="00213020">
            <w:pPr>
              <w:spacing w:after="0"/>
              <w:jc w:val="center"/>
            </w:pPr>
            <w:r>
              <w:rPr>
                <w:rFonts w:ascii="Times New Roman" w:hAnsi="Times New Roman" w:cs="Times New Roman"/>
                <w:sz w:val="24"/>
              </w:rPr>
              <w:t>1</w:t>
            </w:r>
          </w:p>
        </w:tc>
        <w:tc>
          <w:tcPr>
            <w:tcW w:w="4405" w:type="dxa"/>
            <w:tcBorders>
              <w:top w:val="single" w:sz="4" w:space="0" w:color="auto"/>
              <w:left w:val="single" w:sz="4" w:space="0" w:color="auto"/>
              <w:bottom w:val="single" w:sz="4" w:space="0" w:color="auto"/>
              <w:right w:val="single" w:sz="4" w:space="0" w:color="auto"/>
            </w:tcBorders>
            <w:vAlign w:val="center"/>
          </w:tcPr>
          <w:p w14:paraId="15B1D2B0" w14:textId="77777777" w:rsidR="000F5DDE" w:rsidRPr="00213020" w:rsidRDefault="00CD16A9" w:rsidP="00213020">
            <w:pPr>
              <w:spacing w:after="0"/>
              <w:jc w:val="both"/>
              <w:rPr>
                <w:b/>
              </w:rPr>
            </w:pPr>
            <w:r w:rsidRPr="00213020">
              <w:rPr>
                <w:rFonts w:ascii="Times New Roman" w:hAnsi="Times New Roman" w:cs="Times New Roman"/>
                <w:b/>
                <w:sz w:val="24"/>
              </w:rPr>
              <w:t>32900 - Rolamento cardã.</w:t>
            </w:r>
          </w:p>
        </w:tc>
        <w:tc>
          <w:tcPr>
            <w:tcW w:w="900" w:type="dxa"/>
            <w:tcBorders>
              <w:top w:val="single" w:sz="4" w:space="0" w:color="auto"/>
              <w:left w:val="single" w:sz="4" w:space="0" w:color="auto"/>
              <w:bottom w:val="single" w:sz="4" w:space="0" w:color="auto"/>
              <w:right w:val="single" w:sz="4" w:space="0" w:color="auto"/>
            </w:tcBorders>
            <w:vAlign w:val="center"/>
          </w:tcPr>
          <w:p w14:paraId="61EC6787" w14:textId="77777777" w:rsidR="000F5DDE" w:rsidRDefault="00CD16A9" w:rsidP="00213020">
            <w:pPr>
              <w:spacing w:after="0"/>
              <w:jc w:val="center"/>
            </w:pPr>
            <w:r>
              <w:rPr>
                <w:rFonts w:ascii="Times New Roman" w:hAnsi="Times New Roman" w:cs="Times New Roman"/>
                <w:sz w:val="24"/>
              </w:rPr>
              <w:t>Un</w:t>
            </w:r>
          </w:p>
        </w:tc>
        <w:tc>
          <w:tcPr>
            <w:tcW w:w="900" w:type="dxa"/>
            <w:tcBorders>
              <w:top w:val="single" w:sz="4" w:space="0" w:color="auto"/>
              <w:left w:val="single" w:sz="4" w:space="0" w:color="auto"/>
              <w:bottom w:val="single" w:sz="4" w:space="0" w:color="auto"/>
              <w:right w:val="single" w:sz="4" w:space="0" w:color="auto"/>
            </w:tcBorders>
            <w:vAlign w:val="center"/>
          </w:tcPr>
          <w:p w14:paraId="454C8BB8" w14:textId="77777777" w:rsidR="000F5DDE" w:rsidRDefault="00CD16A9" w:rsidP="00213020">
            <w:pPr>
              <w:spacing w:after="0"/>
              <w:jc w:val="center"/>
            </w:pPr>
            <w:r>
              <w:rPr>
                <w:rFonts w:ascii="Times New Roman" w:hAnsi="Times New Roman" w:cs="Times New Roman"/>
                <w:sz w:val="24"/>
              </w:rPr>
              <w:t>1</w:t>
            </w:r>
          </w:p>
        </w:tc>
        <w:tc>
          <w:tcPr>
            <w:tcW w:w="983" w:type="dxa"/>
            <w:tcBorders>
              <w:top w:val="single" w:sz="4" w:space="0" w:color="auto"/>
              <w:left w:val="single" w:sz="4" w:space="0" w:color="auto"/>
              <w:bottom w:val="single" w:sz="4" w:space="0" w:color="auto"/>
              <w:right w:val="single" w:sz="4" w:space="0" w:color="auto"/>
            </w:tcBorders>
            <w:vAlign w:val="center"/>
          </w:tcPr>
          <w:p w14:paraId="2498FE58" w14:textId="56FC9704" w:rsidR="000F5DDE" w:rsidRDefault="00CD16A9" w:rsidP="00213020">
            <w:pPr>
              <w:spacing w:after="0"/>
              <w:jc w:val="center"/>
            </w:pPr>
            <w:r>
              <w:rPr>
                <w:rFonts w:ascii="Times New Roman" w:hAnsi="Times New Roman" w:cs="Times New Roman"/>
                <w:sz w:val="24"/>
              </w:rPr>
              <w:t>258,50</w:t>
            </w:r>
          </w:p>
        </w:tc>
        <w:tc>
          <w:tcPr>
            <w:tcW w:w="983" w:type="dxa"/>
            <w:tcBorders>
              <w:top w:val="single" w:sz="4" w:space="0" w:color="auto"/>
              <w:left w:val="single" w:sz="4" w:space="0" w:color="auto"/>
              <w:bottom w:val="single" w:sz="4" w:space="0" w:color="auto"/>
              <w:right w:val="single" w:sz="4" w:space="0" w:color="auto"/>
            </w:tcBorders>
            <w:vAlign w:val="center"/>
          </w:tcPr>
          <w:p w14:paraId="1C622A0C" w14:textId="333A69F1" w:rsidR="000F5DDE" w:rsidRDefault="00CD16A9" w:rsidP="00213020">
            <w:pPr>
              <w:spacing w:after="0"/>
              <w:jc w:val="center"/>
            </w:pPr>
            <w:r>
              <w:rPr>
                <w:rFonts w:ascii="Times New Roman" w:hAnsi="Times New Roman" w:cs="Times New Roman"/>
                <w:sz w:val="24"/>
              </w:rPr>
              <w:t>258,50</w:t>
            </w:r>
          </w:p>
        </w:tc>
      </w:tr>
      <w:tr w:rsidR="000F5DDE" w14:paraId="5CAE767B" w14:textId="77777777" w:rsidTr="00213020">
        <w:tc>
          <w:tcPr>
            <w:tcW w:w="900" w:type="dxa"/>
            <w:tcBorders>
              <w:top w:val="single" w:sz="4" w:space="0" w:color="auto"/>
              <w:left w:val="single" w:sz="4" w:space="0" w:color="auto"/>
              <w:bottom w:val="single" w:sz="4" w:space="0" w:color="auto"/>
              <w:right w:val="single" w:sz="4" w:space="0" w:color="auto"/>
            </w:tcBorders>
            <w:vAlign w:val="center"/>
          </w:tcPr>
          <w:p w14:paraId="2FC19082" w14:textId="77777777" w:rsidR="000F5DDE" w:rsidRDefault="00CD16A9" w:rsidP="00213020">
            <w:pPr>
              <w:spacing w:after="0"/>
              <w:jc w:val="center"/>
            </w:pPr>
            <w:r>
              <w:rPr>
                <w:rFonts w:ascii="Times New Roman" w:hAnsi="Times New Roman" w:cs="Times New Roman"/>
                <w:sz w:val="24"/>
              </w:rPr>
              <w:t>2</w:t>
            </w:r>
          </w:p>
        </w:tc>
        <w:tc>
          <w:tcPr>
            <w:tcW w:w="4405" w:type="dxa"/>
            <w:tcBorders>
              <w:top w:val="single" w:sz="4" w:space="0" w:color="auto"/>
              <w:left w:val="single" w:sz="4" w:space="0" w:color="auto"/>
              <w:bottom w:val="single" w:sz="4" w:space="0" w:color="auto"/>
              <w:right w:val="single" w:sz="4" w:space="0" w:color="auto"/>
            </w:tcBorders>
            <w:vAlign w:val="center"/>
          </w:tcPr>
          <w:p w14:paraId="2FD19C86" w14:textId="77777777" w:rsidR="000F5DDE" w:rsidRPr="00213020" w:rsidRDefault="00CD16A9" w:rsidP="00213020">
            <w:pPr>
              <w:spacing w:after="0"/>
              <w:jc w:val="both"/>
              <w:rPr>
                <w:b/>
              </w:rPr>
            </w:pPr>
            <w:r w:rsidRPr="00213020">
              <w:rPr>
                <w:rFonts w:ascii="Times New Roman" w:hAnsi="Times New Roman" w:cs="Times New Roman"/>
                <w:b/>
                <w:sz w:val="24"/>
              </w:rPr>
              <w:t>32901 - Espiga do cardã.</w:t>
            </w:r>
          </w:p>
        </w:tc>
        <w:tc>
          <w:tcPr>
            <w:tcW w:w="900" w:type="dxa"/>
            <w:tcBorders>
              <w:top w:val="single" w:sz="4" w:space="0" w:color="auto"/>
              <w:left w:val="single" w:sz="4" w:space="0" w:color="auto"/>
              <w:bottom w:val="single" w:sz="4" w:space="0" w:color="auto"/>
              <w:right w:val="single" w:sz="4" w:space="0" w:color="auto"/>
            </w:tcBorders>
            <w:vAlign w:val="center"/>
          </w:tcPr>
          <w:p w14:paraId="176E9D98" w14:textId="77777777" w:rsidR="000F5DDE" w:rsidRDefault="00CD16A9" w:rsidP="00213020">
            <w:pPr>
              <w:spacing w:after="0"/>
              <w:jc w:val="center"/>
            </w:pPr>
            <w:r>
              <w:rPr>
                <w:rFonts w:ascii="Times New Roman" w:hAnsi="Times New Roman" w:cs="Times New Roman"/>
                <w:sz w:val="24"/>
              </w:rPr>
              <w:t>Un</w:t>
            </w:r>
          </w:p>
        </w:tc>
        <w:tc>
          <w:tcPr>
            <w:tcW w:w="900" w:type="dxa"/>
            <w:tcBorders>
              <w:top w:val="single" w:sz="4" w:space="0" w:color="auto"/>
              <w:left w:val="single" w:sz="4" w:space="0" w:color="auto"/>
              <w:bottom w:val="single" w:sz="4" w:space="0" w:color="auto"/>
              <w:right w:val="single" w:sz="4" w:space="0" w:color="auto"/>
            </w:tcBorders>
            <w:vAlign w:val="center"/>
          </w:tcPr>
          <w:p w14:paraId="09A08CB1" w14:textId="77777777" w:rsidR="000F5DDE" w:rsidRDefault="00CD16A9" w:rsidP="00213020">
            <w:pPr>
              <w:spacing w:after="0"/>
              <w:jc w:val="center"/>
            </w:pPr>
            <w:r>
              <w:rPr>
                <w:rFonts w:ascii="Times New Roman" w:hAnsi="Times New Roman" w:cs="Times New Roman"/>
                <w:sz w:val="24"/>
              </w:rPr>
              <w:t>1</w:t>
            </w:r>
          </w:p>
        </w:tc>
        <w:tc>
          <w:tcPr>
            <w:tcW w:w="983" w:type="dxa"/>
            <w:tcBorders>
              <w:top w:val="single" w:sz="4" w:space="0" w:color="auto"/>
              <w:left w:val="single" w:sz="4" w:space="0" w:color="auto"/>
              <w:bottom w:val="single" w:sz="4" w:space="0" w:color="auto"/>
              <w:right w:val="single" w:sz="4" w:space="0" w:color="auto"/>
            </w:tcBorders>
            <w:vAlign w:val="center"/>
          </w:tcPr>
          <w:p w14:paraId="6F4205D0" w14:textId="62FF1532" w:rsidR="000F5DDE" w:rsidRDefault="00CD16A9" w:rsidP="00213020">
            <w:pPr>
              <w:spacing w:after="0"/>
              <w:jc w:val="center"/>
            </w:pPr>
            <w:r>
              <w:rPr>
                <w:rFonts w:ascii="Times New Roman" w:hAnsi="Times New Roman" w:cs="Times New Roman"/>
                <w:sz w:val="24"/>
              </w:rPr>
              <w:t>182,00</w:t>
            </w:r>
          </w:p>
        </w:tc>
        <w:tc>
          <w:tcPr>
            <w:tcW w:w="983" w:type="dxa"/>
            <w:tcBorders>
              <w:top w:val="single" w:sz="4" w:space="0" w:color="auto"/>
              <w:left w:val="single" w:sz="4" w:space="0" w:color="auto"/>
              <w:bottom w:val="single" w:sz="4" w:space="0" w:color="auto"/>
              <w:right w:val="single" w:sz="4" w:space="0" w:color="auto"/>
            </w:tcBorders>
            <w:vAlign w:val="center"/>
          </w:tcPr>
          <w:p w14:paraId="52E60083" w14:textId="6EDD066A" w:rsidR="000F5DDE" w:rsidRDefault="00CD16A9" w:rsidP="00213020">
            <w:pPr>
              <w:spacing w:after="0"/>
              <w:jc w:val="center"/>
            </w:pPr>
            <w:r>
              <w:rPr>
                <w:rFonts w:ascii="Times New Roman" w:hAnsi="Times New Roman" w:cs="Times New Roman"/>
                <w:sz w:val="24"/>
              </w:rPr>
              <w:t>182,00</w:t>
            </w:r>
          </w:p>
        </w:tc>
      </w:tr>
      <w:tr w:rsidR="000F5DDE" w14:paraId="495D92C8" w14:textId="77777777" w:rsidTr="00213020">
        <w:tc>
          <w:tcPr>
            <w:tcW w:w="900" w:type="dxa"/>
            <w:tcBorders>
              <w:top w:val="single" w:sz="4" w:space="0" w:color="auto"/>
              <w:left w:val="single" w:sz="4" w:space="0" w:color="auto"/>
              <w:bottom w:val="single" w:sz="4" w:space="0" w:color="auto"/>
              <w:right w:val="single" w:sz="4" w:space="0" w:color="auto"/>
            </w:tcBorders>
            <w:vAlign w:val="center"/>
          </w:tcPr>
          <w:p w14:paraId="2C04452B" w14:textId="77777777" w:rsidR="000F5DDE" w:rsidRDefault="00CD16A9" w:rsidP="00213020">
            <w:pPr>
              <w:spacing w:after="0"/>
              <w:jc w:val="center"/>
            </w:pPr>
            <w:r>
              <w:rPr>
                <w:rFonts w:ascii="Times New Roman" w:hAnsi="Times New Roman" w:cs="Times New Roman"/>
                <w:sz w:val="24"/>
              </w:rPr>
              <w:t>3</w:t>
            </w:r>
          </w:p>
        </w:tc>
        <w:tc>
          <w:tcPr>
            <w:tcW w:w="4405" w:type="dxa"/>
            <w:tcBorders>
              <w:top w:val="single" w:sz="4" w:space="0" w:color="auto"/>
              <w:left w:val="single" w:sz="4" w:space="0" w:color="auto"/>
              <w:bottom w:val="single" w:sz="4" w:space="0" w:color="auto"/>
              <w:right w:val="single" w:sz="4" w:space="0" w:color="auto"/>
            </w:tcBorders>
            <w:vAlign w:val="center"/>
          </w:tcPr>
          <w:p w14:paraId="3ADE5F75" w14:textId="77777777" w:rsidR="000F5DDE" w:rsidRPr="00213020" w:rsidRDefault="00CD16A9" w:rsidP="00213020">
            <w:pPr>
              <w:spacing w:after="0"/>
              <w:jc w:val="both"/>
              <w:rPr>
                <w:b/>
              </w:rPr>
            </w:pPr>
            <w:r w:rsidRPr="00213020">
              <w:rPr>
                <w:rFonts w:ascii="Times New Roman" w:hAnsi="Times New Roman" w:cs="Times New Roman"/>
                <w:b/>
                <w:sz w:val="24"/>
              </w:rPr>
              <w:t>32902 - Luva do cardã.</w:t>
            </w:r>
          </w:p>
        </w:tc>
        <w:tc>
          <w:tcPr>
            <w:tcW w:w="900" w:type="dxa"/>
            <w:tcBorders>
              <w:top w:val="single" w:sz="4" w:space="0" w:color="auto"/>
              <w:left w:val="single" w:sz="4" w:space="0" w:color="auto"/>
              <w:bottom w:val="single" w:sz="4" w:space="0" w:color="auto"/>
              <w:right w:val="single" w:sz="4" w:space="0" w:color="auto"/>
            </w:tcBorders>
            <w:vAlign w:val="center"/>
          </w:tcPr>
          <w:p w14:paraId="0000E75F" w14:textId="77777777" w:rsidR="000F5DDE" w:rsidRDefault="00CD16A9" w:rsidP="00213020">
            <w:pPr>
              <w:spacing w:after="0"/>
              <w:jc w:val="center"/>
            </w:pPr>
            <w:r>
              <w:rPr>
                <w:rFonts w:ascii="Times New Roman" w:hAnsi="Times New Roman" w:cs="Times New Roman"/>
                <w:sz w:val="24"/>
              </w:rPr>
              <w:t>Un</w:t>
            </w:r>
          </w:p>
        </w:tc>
        <w:tc>
          <w:tcPr>
            <w:tcW w:w="900" w:type="dxa"/>
            <w:tcBorders>
              <w:top w:val="single" w:sz="4" w:space="0" w:color="auto"/>
              <w:left w:val="single" w:sz="4" w:space="0" w:color="auto"/>
              <w:bottom w:val="single" w:sz="4" w:space="0" w:color="auto"/>
              <w:right w:val="single" w:sz="4" w:space="0" w:color="auto"/>
            </w:tcBorders>
            <w:vAlign w:val="center"/>
          </w:tcPr>
          <w:p w14:paraId="3DB8CF26" w14:textId="77777777" w:rsidR="000F5DDE" w:rsidRDefault="00CD16A9" w:rsidP="00213020">
            <w:pPr>
              <w:spacing w:after="0"/>
              <w:jc w:val="center"/>
            </w:pPr>
            <w:r>
              <w:rPr>
                <w:rFonts w:ascii="Times New Roman" w:hAnsi="Times New Roman" w:cs="Times New Roman"/>
                <w:sz w:val="24"/>
              </w:rPr>
              <w:t>1</w:t>
            </w:r>
          </w:p>
        </w:tc>
        <w:tc>
          <w:tcPr>
            <w:tcW w:w="983" w:type="dxa"/>
            <w:tcBorders>
              <w:top w:val="single" w:sz="4" w:space="0" w:color="auto"/>
              <w:left w:val="single" w:sz="4" w:space="0" w:color="auto"/>
              <w:bottom w:val="single" w:sz="4" w:space="0" w:color="auto"/>
              <w:right w:val="single" w:sz="4" w:space="0" w:color="auto"/>
            </w:tcBorders>
            <w:vAlign w:val="center"/>
          </w:tcPr>
          <w:p w14:paraId="75EFC204" w14:textId="304BF5E3" w:rsidR="000F5DDE" w:rsidRDefault="00CD16A9" w:rsidP="00213020">
            <w:pPr>
              <w:spacing w:after="0"/>
              <w:jc w:val="center"/>
            </w:pPr>
            <w:r>
              <w:rPr>
                <w:rFonts w:ascii="Times New Roman" w:hAnsi="Times New Roman" w:cs="Times New Roman"/>
                <w:sz w:val="24"/>
              </w:rPr>
              <w:t>240,50</w:t>
            </w:r>
          </w:p>
        </w:tc>
        <w:tc>
          <w:tcPr>
            <w:tcW w:w="983" w:type="dxa"/>
            <w:tcBorders>
              <w:top w:val="single" w:sz="4" w:space="0" w:color="auto"/>
              <w:left w:val="single" w:sz="4" w:space="0" w:color="auto"/>
              <w:bottom w:val="single" w:sz="4" w:space="0" w:color="auto"/>
              <w:right w:val="single" w:sz="4" w:space="0" w:color="auto"/>
            </w:tcBorders>
            <w:vAlign w:val="center"/>
          </w:tcPr>
          <w:p w14:paraId="09F2F996" w14:textId="6D24D629" w:rsidR="000F5DDE" w:rsidRDefault="00CD16A9" w:rsidP="00213020">
            <w:pPr>
              <w:spacing w:after="0"/>
              <w:jc w:val="center"/>
            </w:pPr>
            <w:r>
              <w:rPr>
                <w:rFonts w:ascii="Times New Roman" w:hAnsi="Times New Roman" w:cs="Times New Roman"/>
                <w:sz w:val="24"/>
              </w:rPr>
              <w:t>240,50</w:t>
            </w:r>
          </w:p>
        </w:tc>
      </w:tr>
      <w:tr w:rsidR="000F5DDE" w14:paraId="22AF2C5D" w14:textId="77777777" w:rsidTr="00213020">
        <w:tc>
          <w:tcPr>
            <w:tcW w:w="900" w:type="dxa"/>
            <w:tcBorders>
              <w:top w:val="single" w:sz="4" w:space="0" w:color="auto"/>
              <w:left w:val="single" w:sz="4" w:space="0" w:color="auto"/>
              <w:bottom w:val="single" w:sz="4" w:space="0" w:color="auto"/>
              <w:right w:val="single" w:sz="4" w:space="0" w:color="auto"/>
            </w:tcBorders>
            <w:vAlign w:val="center"/>
          </w:tcPr>
          <w:p w14:paraId="25D4F1B4" w14:textId="77777777" w:rsidR="000F5DDE" w:rsidRDefault="00CD16A9" w:rsidP="00213020">
            <w:pPr>
              <w:spacing w:after="0"/>
              <w:jc w:val="center"/>
            </w:pPr>
            <w:r>
              <w:rPr>
                <w:rFonts w:ascii="Times New Roman" w:hAnsi="Times New Roman" w:cs="Times New Roman"/>
                <w:sz w:val="24"/>
              </w:rPr>
              <w:t>4</w:t>
            </w:r>
          </w:p>
        </w:tc>
        <w:tc>
          <w:tcPr>
            <w:tcW w:w="4405" w:type="dxa"/>
            <w:tcBorders>
              <w:top w:val="single" w:sz="4" w:space="0" w:color="auto"/>
              <w:left w:val="single" w:sz="4" w:space="0" w:color="auto"/>
              <w:bottom w:val="single" w:sz="4" w:space="0" w:color="auto"/>
              <w:right w:val="single" w:sz="4" w:space="0" w:color="auto"/>
            </w:tcBorders>
            <w:vAlign w:val="center"/>
          </w:tcPr>
          <w:p w14:paraId="75494135" w14:textId="7C9C5ED3" w:rsidR="000F5DDE" w:rsidRPr="00213020" w:rsidRDefault="00CD16A9" w:rsidP="00213020">
            <w:pPr>
              <w:spacing w:after="0"/>
              <w:jc w:val="both"/>
              <w:rPr>
                <w:b/>
              </w:rPr>
            </w:pPr>
            <w:r w:rsidRPr="00213020">
              <w:rPr>
                <w:rFonts w:ascii="Times New Roman" w:hAnsi="Times New Roman" w:cs="Times New Roman"/>
                <w:b/>
                <w:sz w:val="24"/>
              </w:rPr>
              <w:t>32903 - Jogo de lona de fre</w:t>
            </w:r>
            <w:r w:rsidR="00213020" w:rsidRPr="00213020">
              <w:rPr>
                <w:rFonts w:ascii="Times New Roman" w:hAnsi="Times New Roman" w:cs="Times New Roman"/>
                <w:b/>
                <w:sz w:val="24"/>
              </w:rPr>
              <w:t>io tras</w:t>
            </w:r>
            <w:r w:rsidRPr="00213020">
              <w:rPr>
                <w:rFonts w:ascii="Times New Roman" w:hAnsi="Times New Roman" w:cs="Times New Roman"/>
                <w:b/>
                <w:sz w:val="24"/>
              </w:rPr>
              <w:t>eiro.</w:t>
            </w:r>
          </w:p>
        </w:tc>
        <w:tc>
          <w:tcPr>
            <w:tcW w:w="900" w:type="dxa"/>
            <w:tcBorders>
              <w:top w:val="single" w:sz="4" w:space="0" w:color="auto"/>
              <w:left w:val="single" w:sz="4" w:space="0" w:color="auto"/>
              <w:bottom w:val="single" w:sz="4" w:space="0" w:color="auto"/>
              <w:right w:val="single" w:sz="4" w:space="0" w:color="auto"/>
            </w:tcBorders>
            <w:vAlign w:val="center"/>
          </w:tcPr>
          <w:p w14:paraId="16577EA6" w14:textId="77777777" w:rsidR="000F5DDE" w:rsidRDefault="00CD16A9" w:rsidP="00213020">
            <w:pPr>
              <w:spacing w:after="0"/>
              <w:jc w:val="center"/>
            </w:pPr>
            <w:r>
              <w:rPr>
                <w:rFonts w:ascii="Times New Roman" w:hAnsi="Times New Roman" w:cs="Times New Roman"/>
                <w:sz w:val="24"/>
              </w:rPr>
              <w:t>JG</w:t>
            </w:r>
          </w:p>
        </w:tc>
        <w:tc>
          <w:tcPr>
            <w:tcW w:w="900" w:type="dxa"/>
            <w:tcBorders>
              <w:top w:val="single" w:sz="4" w:space="0" w:color="auto"/>
              <w:left w:val="single" w:sz="4" w:space="0" w:color="auto"/>
              <w:bottom w:val="single" w:sz="4" w:space="0" w:color="auto"/>
              <w:right w:val="single" w:sz="4" w:space="0" w:color="auto"/>
            </w:tcBorders>
            <w:vAlign w:val="center"/>
          </w:tcPr>
          <w:p w14:paraId="35A26B77" w14:textId="77777777" w:rsidR="000F5DDE" w:rsidRDefault="00CD16A9" w:rsidP="00213020">
            <w:pPr>
              <w:spacing w:after="0"/>
              <w:jc w:val="center"/>
            </w:pPr>
            <w:r>
              <w:rPr>
                <w:rFonts w:ascii="Times New Roman" w:hAnsi="Times New Roman" w:cs="Times New Roman"/>
                <w:sz w:val="24"/>
              </w:rPr>
              <w:t>1</w:t>
            </w:r>
          </w:p>
        </w:tc>
        <w:tc>
          <w:tcPr>
            <w:tcW w:w="983" w:type="dxa"/>
            <w:tcBorders>
              <w:top w:val="single" w:sz="4" w:space="0" w:color="auto"/>
              <w:left w:val="single" w:sz="4" w:space="0" w:color="auto"/>
              <w:bottom w:val="single" w:sz="4" w:space="0" w:color="auto"/>
              <w:right w:val="single" w:sz="4" w:space="0" w:color="auto"/>
            </w:tcBorders>
            <w:vAlign w:val="center"/>
          </w:tcPr>
          <w:p w14:paraId="330180CF" w14:textId="3938D4C9" w:rsidR="000F5DDE" w:rsidRDefault="00CD16A9" w:rsidP="00213020">
            <w:pPr>
              <w:spacing w:after="0"/>
              <w:jc w:val="center"/>
            </w:pPr>
            <w:r>
              <w:rPr>
                <w:rFonts w:ascii="Times New Roman" w:hAnsi="Times New Roman" w:cs="Times New Roman"/>
                <w:sz w:val="24"/>
              </w:rPr>
              <w:t>210,00</w:t>
            </w:r>
          </w:p>
        </w:tc>
        <w:tc>
          <w:tcPr>
            <w:tcW w:w="983" w:type="dxa"/>
            <w:tcBorders>
              <w:top w:val="single" w:sz="4" w:space="0" w:color="auto"/>
              <w:left w:val="single" w:sz="4" w:space="0" w:color="auto"/>
              <w:bottom w:val="single" w:sz="4" w:space="0" w:color="auto"/>
              <w:right w:val="single" w:sz="4" w:space="0" w:color="auto"/>
            </w:tcBorders>
            <w:vAlign w:val="center"/>
          </w:tcPr>
          <w:p w14:paraId="5BB7511A" w14:textId="54480074" w:rsidR="000F5DDE" w:rsidRDefault="00CD16A9" w:rsidP="00213020">
            <w:pPr>
              <w:spacing w:after="0"/>
              <w:jc w:val="center"/>
            </w:pPr>
            <w:r>
              <w:rPr>
                <w:rFonts w:ascii="Times New Roman" w:hAnsi="Times New Roman" w:cs="Times New Roman"/>
                <w:sz w:val="24"/>
              </w:rPr>
              <w:t>210,00</w:t>
            </w:r>
          </w:p>
        </w:tc>
      </w:tr>
      <w:tr w:rsidR="000F5DDE" w14:paraId="618BE330" w14:textId="77777777" w:rsidTr="00213020">
        <w:tc>
          <w:tcPr>
            <w:tcW w:w="900" w:type="dxa"/>
            <w:tcBorders>
              <w:top w:val="single" w:sz="4" w:space="0" w:color="auto"/>
              <w:left w:val="single" w:sz="4" w:space="0" w:color="auto"/>
              <w:bottom w:val="single" w:sz="4" w:space="0" w:color="auto"/>
              <w:right w:val="single" w:sz="4" w:space="0" w:color="auto"/>
            </w:tcBorders>
            <w:vAlign w:val="center"/>
          </w:tcPr>
          <w:p w14:paraId="35459E10" w14:textId="77777777" w:rsidR="000F5DDE" w:rsidRDefault="00CD16A9" w:rsidP="00213020">
            <w:pPr>
              <w:spacing w:after="0"/>
              <w:jc w:val="center"/>
            </w:pPr>
            <w:r>
              <w:rPr>
                <w:rFonts w:ascii="Times New Roman" w:hAnsi="Times New Roman" w:cs="Times New Roman"/>
                <w:sz w:val="24"/>
              </w:rPr>
              <w:t>5</w:t>
            </w:r>
          </w:p>
        </w:tc>
        <w:tc>
          <w:tcPr>
            <w:tcW w:w="4405" w:type="dxa"/>
            <w:tcBorders>
              <w:top w:val="single" w:sz="4" w:space="0" w:color="auto"/>
              <w:left w:val="single" w:sz="4" w:space="0" w:color="auto"/>
              <w:bottom w:val="single" w:sz="4" w:space="0" w:color="auto"/>
              <w:right w:val="single" w:sz="4" w:space="0" w:color="auto"/>
            </w:tcBorders>
            <w:vAlign w:val="center"/>
          </w:tcPr>
          <w:p w14:paraId="4ACDA115" w14:textId="6ED6188C" w:rsidR="000F5DDE" w:rsidRPr="00213020" w:rsidRDefault="00213020" w:rsidP="00213020">
            <w:pPr>
              <w:spacing w:after="0"/>
              <w:jc w:val="both"/>
              <w:rPr>
                <w:b/>
              </w:rPr>
            </w:pPr>
            <w:r w:rsidRPr="00213020">
              <w:rPr>
                <w:rFonts w:ascii="Times New Roman" w:hAnsi="Times New Roman" w:cs="Times New Roman"/>
                <w:b/>
                <w:sz w:val="24"/>
              </w:rPr>
              <w:t>32904 - Bucha estabilizador tras</w:t>
            </w:r>
            <w:r w:rsidR="00CD16A9" w:rsidRPr="00213020">
              <w:rPr>
                <w:rFonts w:ascii="Times New Roman" w:hAnsi="Times New Roman" w:cs="Times New Roman"/>
                <w:b/>
                <w:sz w:val="24"/>
              </w:rPr>
              <w:t>eiro.</w:t>
            </w:r>
          </w:p>
        </w:tc>
        <w:tc>
          <w:tcPr>
            <w:tcW w:w="900" w:type="dxa"/>
            <w:tcBorders>
              <w:top w:val="single" w:sz="4" w:space="0" w:color="auto"/>
              <w:left w:val="single" w:sz="4" w:space="0" w:color="auto"/>
              <w:bottom w:val="single" w:sz="4" w:space="0" w:color="auto"/>
              <w:right w:val="single" w:sz="4" w:space="0" w:color="auto"/>
            </w:tcBorders>
            <w:vAlign w:val="center"/>
          </w:tcPr>
          <w:p w14:paraId="4DA9713A" w14:textId="77777777" w:rsidR="000F5DDE" w:rsidRDefault="00CD16A9" w:rsidP="00213020">
            <w:pPr>
              <w:spacing w:after="0"/>
              <w:jc w:val="center"/>
            </w:pPr>
            <w:r>
              <w:rPr>
                <w:rFonts w:ascii="Times New Roman" w:hAnsi="Times New Roman" w:cs="Times New Roman"/>
                <w:sz w:val="24"/>
              </w:rPr>
              <w:t>Un</w:t>
            </w:r>
          </w:p>
        </w:tc>
        <w:tc>
          <w:tcPr>
            <w:tcW w:w="900" w:type="dxa"/>
            <w:tcBorders>
              <w:top w:val="single" w:sz="4" w:space="0" w:color="auto"/>
              <w:left w:val="single" w:sz="4" w:space="0" w:color="auto"/>
              <w:bottom w:val="single" w:sz="4" w:space="0" w:color="auto"/>
              <w:right w:val="single" w:sz="4" w:space="0" w:color="auto"/>
            </w:tcBorders>
            <w:vAlign w:val="center"/>
          </w:tcPr>
          <w:p w14:paraId="7869ACA9" w14:textId="77777777" w:rsidR="000F5DDE" w:rsidRDefault="00CD16A9" w:rsidP="00213020">
            <w:pPr>
              <w:spacing w:after="0"/>
              <w:jc w:val="center"/>
            </w:pPr>
            <w:r>
              <w:rPr>
                <w:rFonts w:ascii="Times New Roman" w:hAnsi="Times New Roman" w:cs="Times New Roman"/>
                <w:sz w:val="24"/>
              </w:rPr>
              <w:t>4</w:t>
            </w:r>
          </w:p>
        </w:tc>
        <w:tc>
          <w:tcPr>
            <w:tcW w:w="983" w:type="dxa"/>
            <w:tcBorders>
              <w:top w:val="single" w:sz="4" w:space="0" w:color="auto"/>
              <w:left w:val="single" w:sz="4" w:space="0" w:color="auto"/>
              <w:bottom w:val="single" w:sz="4" w:space="0" w:color="auto"/>
              <w:right w:val="single" w:sz="4" w:space="0" w:color="auto"/>
            </w:tcBorders>
            <w:vAlign w:val="center"/>
          </w:tcPr>
          <w:p w14:paraId="0911D37F" w14:textId="69464F62" w:rsidR="000F5DDE" w:rsidRDefault="00CD16A9" w:rsidP="00213020">
            <w:pPr>
              <w:spacing w:after="0"/>
              <w:jc w:val="center"/>
            </w:pPr>
            <w:r>
              <w:rPr>
                <w:rFonts w:ascii="Times New Roman" w:hAnsi="Times New Roman" w:cs="Times New Roman"/>
                <w:sz w:val="24"/>
              </w:rPr>
              <w:t>42,50</w:t>
            </w:r>
          </w:p>
        </w:tc>
        <w:tc>
          <w:tcPr>
            <w:tcW w:w="983" w:type="dxa"/>
            <w:tcBorders>
              <w:top w:val="single" w:sz="4" w:space="0" w:color="auto"/>
              <w:left w:val="single" w:sz="4" w:space="0" w:color="auto"/>
              <w:bottom w:val="single" w:sz="4" w:space="0" w:color="auto"/>
              <w:right w:val="single" w:sz="4" w:space="0" w:color="auto"/>
            </w:tcBorders>
            <w:vAlign w:val="center"/>
          </w:tcPr>
          <w:p w14:paraId="0BEB6B9B" w14:textId="49605C5C" w:rsidR="000F5DDE" w:rsidRDefault="00CD16A9" w:rsidP="00213020">
            <w:pPr>
              <w:spacing w:after="0"/>
              <w:jc w:val="center"/>
            </w:pPr>
            <w:r>
              <w:rPr>
                <w:rFonts w:ascii="Times New Roman" w:hAnsi="Times New Roman" w:cs="Times New Roman"/>
                <w:sz w:val="24"/>
              </w:rPr>
              <w:t>170,00</w:t>
            </w:r>
          </w:p>
        </w:tc>
      </w:tr>
      <w:tr w:rsidR="000F5DDE" w14:paraId="3F68F8E7" w14:textId="77777777" w:rsidTr="00213020">
        <w:tc>
          <w:tcPr>
            <w:tcW w:w="900" w:type="dxa"/>
            <w:tcBorders>
              <w:top w:val="single" w:sz="4" w:space="0" w:color="auto"/>
              <w:left w:val="single" w:sz="4" w:space="0" w:color="auto"/>
              <w:bottom w:val="single" w:sz="4" w:space="0" w:color="auto"/>
              <w:right w:val="single" w:sz="4" w:space="0" w:color="auto"/>
            </w:tcBorders>
            <w:vAlign w:val="center"/>
          </w:tcPr>
          <w:p w14:paraId="4E978606" w14:textId="77777777" w:rsidR="000F5DDE" w:rsidRDefault="00CD16A9" w:rsidP="00213020">
            <w:pPr>
              <w:spacing w:after="0"/>
              <w:jc w:val="center"/>
            </w:pPr>
            <w:r>
              <w:rPr>
                <w:rFonts w:ascii="Times New Roman" w:hAnsi="Times New Roman" w:cs="Times New Roman"/>
                <w:sz w:val="24"/>
              </w:rPr>
              <w:t>6</w:t>
            </w:r>
          </w:p>
        </w:tc>
        <w:tc>
          <w:tcPr>
            <w:tcW w:w="4405" w:type="dxa"/>
            <w:tcBorders>
              <w:top w:val="single" w:sz="4" w:space="0" w:color="auto"/>
              <w:left w:val="single" w:sz="4" w:space="0" w:color="auto"/>
              <w:bottom w:val="single" w:sz="4" w:space="0" w:color="auto"/>
              <w:right w:val="single" w:sz="4" w:space="0" w:color="auto"/>
            </w:tcBorders>
            <w:vAlign w:val="center"/>
          </w:tcPr>
          <w:p w14:paraId="25FD6900" w14:textId="77777777" w:rsidR="000F5DDE" w:rsidRPr="00213020" w:rsidRDefault="00CD16A9" w:rsidP="00213020">
            <w:pPr>
              <w:spacing w:after="0"/>
              <w:jc w:val="both"/>
              <w:rPr>
                <w:b/>
              </w:rPr>
            </w:pPr>
            <w:r w:rsidRPr="00213020">
              <w:rPr>
                <w:rFonts w:ascii="Times New Roman" w:hAnsi="Times New Roman" w:cs="Times New Roman"/>
                <w:b/>
                <w:sz w:val="24"/>
              </w:rPr>
              <w:t>32905 - Terminal de direção.</w:t>
            </w:r>
          </w:p>
        </w:tc>
        <w:tc>
          <w:tcPr>
            <w:tcW w:w="900" w:type="dxa"/>
            <w:tcBorders>
              <w:top w:val="single" w:sz="4" w:space="0" w:color="auto"/>
              <w:left w:val="single" w:sz="4" w:space="0" w:color="auto"/>
              <w:bottom w:val="single" w:sz="4" w:space="0" w:color="auto"/>
              <w:right w:val="single" w:sz="4" w:space="0" w:color="auto"/>
            </w:tcBorders>
            <w:vAlign w:val="center"/>
          </w:tcPr>
          <w:p w14:paraId="05B1F028" w14:textId="77777777" w:rsidR="000F5DDE" w:rsidRDefault="00CD16A9" w:rsidP="00213020">
            <w:pPr>
              <w:spacing w:after="0"/>
              <w:jc w:val="center"/>
            </w:pPr>
            <w:r>
              <w:rPr>
                <w:rFonts w:ascii="Times New Roman" w:hAnsi="Times New Roman" w:cs="Times New Roman"/>
                <w:sz w:val="24"/>
              </w:rPr>
              <w:t>Un</w:t>
            </w:r>
          </w:p>
        </w:tc>
        <w:tc>
          <w:tcPr>
            <w:tcW w:w="900" w:type="dxa"/>
            <w:tcBorders>
              <w:top w:val="single" w:sz="4" w:space="0" w:color="auto"/>
              <w:left w:val="single" w:sz="4" w:space="0" w:color="auto"/>
              <w:bottom w:val="single" w:sz="4" w:space="0" w:color="auto"/>
              <w:right w:val="single" w:sz="4" w:space="0" w:color="auto"/>
            </w:tcBorders>
            <w:vAlign w:val="center"/>
          </w:tcPr>
          <w:p w14:paraId="1656E921" w14:textId="77777777" w:rsidR="000F5DDE" w:rsidRDefault="00CD16A9" w:rsidP="00213020">
            <w:pPr>
              <w:spacing w:after="0"/>
              <w:jc w:val="center"/>
            </w:pPr>
            <w:r>
              <w:rPr>
                <w:rFonts w:ascii="Times New Roman" w:hAnsi="Times New Roman" w:cs="Times New Roman"/>
                <w:sz w:val="24"/>
              </w:rPr>
              <w:t>2</w:t>
            </w:r>
          </w:p>
        </w:tc>
        <w:tc>
          <w:tcPr>
            <w:tcW w:w="983" w:type="dxa"/>
            <w:tcBorders>
              <w:top w:val="single" w:sz="4" w:space="0" w:color="auto"/>
              <w:left w:val="single" w:sz="4" w:space="0" w:color="auto"/>
              <w:bottom w:val="single" w:sz="4" w:space="0" w:color="auto"/>
              <w:right w:val="single" w:sz="4" w:space="0" w:color="auto"/>
            </w:tcBorders>
            <w:vAlign w:val="center"/>
          </w:tcPr>
          <w:p w14:paraId="1F3A4C1D" w14:textId="10C415A2" w:rsidR="000F5DDE" w:rsidRDefault="00CD16A9" w:rsidP="00213020">
            <w:pPr>
              <w:spacing w:after="0"/>
              <w:jc w:val="center"/>
            </w:pPr>
            <w:r>
              <w:rPr>
                <w:rFonts w:ascii="Times New Roman" w:hAnsi="Times New Roman" w:cs="Times New Roman"/>
                <w:sz w:val="24"/>
              </w:rPr>
              <w:t>172,50</w:t>
            </w:r>
          </w:p>
        </w:tc>
        <w:tc>
          <w:tcPr>
            <w:tcW w:w="983" w:type="dxa"/>
            <w:tcBorders>
              <w:top w:val="single" w:sz="4" w:space="0" w:color="auto"/>
              <w:left w:val="single" w:sz="4" w:space="0" w:color="auto"/>
              <w:bottom w:val="single" w:sz="4" w:space="0" w:color="auto"/>
              <w:right w:val="single" w:sz="4" w:space="0" w:color="auto"/>
            </w:tcBorders>
            <w:vAlign w:val="center"/>
          </w:tcPr>
          <w:p w14:paraId="1A86C60F" w14:textId="4D7EA405" w:rsidR="000F5DDE" w:rsidRDefault="00CD16A9" w:rsidP="00213020">
            <w:pPr>
              <w:spacing w:after="0"/>
              <w:jc w:val="center"/>
            </w:pPr>
            <w:r>
              <w:rPr>
                <w:rFonts w:ascii="Times New Roman" w:hAnsi="Times New Roman" w:cs="Times New Roman"/>
                <w:sz w:val="24"/>
              </w:rPr>
              <w:t>345,00</w:t>
            </w:r>
          </w:p>
        </w:tc>
      </w:tr>
      <w:tr w:rsidR="000F5DDE" w14:paraId="2A0BEB3E" w14:textId="77777777" w:rsidTr="00213020">
        <w:tc>
          <w:tcPr>
            <w:tcW w:w="900" w:type="dxa"/>
            <w:tcBorders>
              <w:top w:val="single" w:sz="4" w:space="0" w:color="auto"/>
              <w:left w:val="single" w:sz="4" w:space="0" w:color="auto"/>
              <w:bottom w:val="single" w:sz="4" w:space="0" w:color="auto"/>
              <w:right w:val="single" w:sz="4" w:space="0" w:color="auto"/>
            </w:tcBorders>
            <w:vAlign w:val="center"/>
          </w:tcPr>
          <w:p w14:paraId="39218C63" w14:textId="77777777" w:rsidR="000F5DDE" w:rsidRDefault="00CD16A9" w:rsidP="00213020">
            <w:pPr>
              <w:spacing w:after="0"/>
              <w:jc w:val="center"/>
            </w:pPr>
            <w:r>
              <w:rPr>
                <w:rFonts w:ascii="Times New Roman" w:hAnsi="Times New Roman" w:cs="Times New Roman"/>
                <w:sz w:val="24"/>
              </w:rPr>
              <w:t>7</w:t>
            </w:r>
          </w:p>
        </w:tc>
        <w:tc>
          <w:tcPr>
            <w:tcW w:w="4405" w:type="dxa"/>
            <w:tcBorders>
              <w:top w:val="single" w:sz="4" w:space="0" w:color="auto"/>
              <w:left w:val="single" w:sz="4" w:space="0" w:color="auto"/>
              <w:bottom w:val="single" w:sz="4" w:space="0" w:color="auto"/>
              <w:right w:val="single" w:sz="4" w:space="0" w:color="auto"/>
            </w:tcBorders>
            <w:vAlign w:val="center"/>
          </w:tcPr>
          <w:p w14:paraId="57137CF8" w14:textId="77777777" w:rsidR="000F5DDE" w:rsidRPr="00213020" w:rsidRDefault="00CD16A9" w:rsidP="00213020">
            <w:pPr>
              <w:spacing w:after="0"/>
              <w:jc w:val="both"/>
              <w:rPr>
                <w:b/>
              </w:rPr>
            </w:pPr>
            <w:r w:rsidRPr="00213020">
              <w:rPr>
                <w:rFonts w:ascii="Times New Roman" w:hAnsi="Times New Roman" w:cs="Times New Roman"/>
                <w:b/>
                <w:sz w:val="24"/>
              </w:rPr>
              <w:t>32906 - Bucha de mola.</w:t>
            </w:r>
          </w:p>
        </w:tc>
        <w:tc>
          <w:tcPr>
            <w:tcW w:w="900" w:type="dxa"/>
            <w:tcBorders>
              <w:top w:val="single" w:sz="4" w:space="0" w:color="auto"/>
              <w:left w:val="single" w:sz="4" w:space="0" w:color="auto"/>
              <w:bottom w:val="single" w:sz="4" w:space="0" w:color="auto"/>
              <w:right w:val="single" w:sz="4" w:space="0" w:color="auto"/>
            </w:tcBorders>
            <w:vAlign w:val="center"/>
          </w:tcPr>
          <w:p w14:paraId="21AE091E" w14:textId="77777777" w:rsidR="000F5DDE" w:rsidRDefault="00CD16A9" w:rsidP="00213020">
            <w:pPr>
              <w:spacing w:after="0"/>
              <w:jc w:val="center"/>
            </w:pPr>
            <w:r>
              <w:rPr>
                <w:rFonts w:ascii="Times New Roman" w:hAnsi="Times New Roman" w:cs="Times New Roman"/>
                <w:sz w:val="24"/>
              </w:rPr>
              <w:t>Un</w:t>
            </w:r>
          </w:p>
        </w:tc>
        <w:tc>
          <w:tcPr>
            <w:tcW w:w="900" w:type="dxa"/>
            <w:tcBorders>
              <w:top w:val="single" w:sz="4" w:space="0" w:color="auto"/>
              <w:left w:val="single" w:sz="4" w:space="0" w:color="auto"/>
              <w:bottom w:val="single" w:sz="4" w:space="0" w:color="auto"/>
              <w:right w:val="single" w:sz="4" w:space="0" w:color="auto"/>
            </w:tcBorders>
            <w:vAlign w:val="center"/>
          </w:tcPr>
          <w:p w14:paraId="2CA08144" w14:textId="77777777" w:rsidR="000F5DDE" w:rsidRDefault="00CD16A9" w:rsidP="00213020">
            <w:pPr>
              <w:spacing w:after="0"/>
              <w:jc w:val="center"/>
            </w:pPr>
            <w:r>
              <w:rPr>
                <w:rFonts w:ascii="Times New Roman" w:hAnsi="Times New Roman" w:cs="Times New Roman"/>
                <w:sz w:val="24"/>
              </w:rPr>
              <w:t>4</w:t>
            </w:r>
          </w:p>
        </w:tc>
        <w:tc>
          <w:tcPr>
            <w:tcW w:w="983" w:type="dxa"/>
            <w:tcBorders>
              <w:top w:val="single" w:sz="4" w:space="0" w:color="auto"/>
              <w:left w:val="single" w:sz="4" w:space="0" w:color="auto"/>
              <w:bottom w:val="single" w:sz="4" w:space="0" w:color="auto"/>
              <w:right w:val="single" w:sz="4" w:space="0" w:color="auto"/>
            </w:tcBorders>
            <w:vAlign w:val="center"/>
          </w:tcPr>
          <w:p w14:paraId="248BDE7A" w14:textId="0E672830" w:rsidR="000F5DDE" w:rsidRDefault="00CD16A9" w:rsidP="00213020">
            <w:pPr>
              <w:spacing w:after="0"/>
              <w:jc w:val="center"/>
            </w:pPr>
            <w:r>
              <w:rPr>
                <w:rFonts w:ascii="Times New Roman" w:hAnsi="Times New Roman" w:cs="Times New Roman"/>
                <w:sz w:val="24"/>
              </w:rPr>
              <w:t>76,37</w:t>
            </w:r>
          </w:p>
        </w:tc>
        <w:tc>
          <w:tcPr>
            <w:tcW w:w="983" w:type="dxa"/>
            <w:tcBorders>
              <w:top w:val="single" w:sz="4" w:space="0" w:color="auto"/>
              <w:left w:val="single" w:sz="4" w:space="0" w:color="auto"/>
              <w:bottom w:val="single" w:sz="4" w:space="0" w:color="auto"/>
              <w:right w:val="single" w:sz="4" w:space="0" w:color="auto"/>
            </w:tcBorders>
            <w:vAlign w:val="center"/>
          </w:tcPr>
          <w:p w14:paraId="24E2C0D1" w14:textId="267D8125" w:rsidR="000F5DDE" w:rsidRDefault="00CD16A9" w:rsidP="00213020">
            <w:pPr>
              <w:spacing w:after="0"/>
              <w:jc w:val="center"/>
            </w:pPr>
            <w:r>
              <w:rPr>
                <w:rFonts w:ascii="Times New Roman" w:hAnsi="Times New Roman" w:cs="Times New Roman"/>
                <w:sz w:val="24"/>
              </w:rPr>
              <w:t>305,48</w:t>
            </w:r>
          </w:p>
        </w:tc>
      </w:tr>
      <w:tr w:rsidR="000F5DDE" w14:paraId="333E4606" w14:textId="77777777" w:rsidTr="00213020">
        <w:tc>
          <w:tcPr>
            <w:tcW w:w="900" w:type="dxa"/>
            <w:tcBorders>
              <w:top w:val="single" w:sz="4" w:space="0" w:color="auto"/>
              <w:left w:val="single" w:sz="4" w:space="0" w:color="auto"/>
              <w:bottom w:val="single" w:sz="4" w:space="0" w:color="auto"/>
              <w:right w:val="single" w:sz="4" w:space="0" w:color="auto"/>
            </w:tcBorders>
            <w:vAlign w:val="center"/>
          </w:tcPr>
          <w:p w14:paraId="264C70C8" w14:textId="77777777" w:rsidR="000F5DDE" w:rsidRDefault="00CD16A9" w:rsidP="00213020">
            <w:pPr>
              <w:spacing w:after="0"/>
              <w:jc w:val="center"/>
            </w:pPr>
            <w:r>
              <w:rPr>
                <w:rFonts w:ascii="Times New Roman" w:hAnsi="Times New Roman" w:cs="Times New Roman"/>
                <w:sz w:val="24"/>
              </w:rPr>
              <w:t>8</w:t>
            </w:r>
          </w:p>
        </w:tc>
        <w:tc>
          <w:tcPr>
            <w:tcW w:w="4405" w:type="dxa"/>
            <w:tcBorders>
              <w:top w:val="single" w:sz="4" w:space="0" w:color="auto"/>
              <w:left w:val="single" w:sz="4" w:space="0" w:color="auto"/>
              <w:bottom w:val="single" w:sz="4" w:space="0" w:color="auto"/>
              <w:right w:val="single" w:sz="4" w:space="0" w:color="auto"/>
            </w:tcBorders>
            <w:vAlign w:val="center"/>
          </w:tcPr>
          <w:p w14:paraId="5D8F7887" w14:textId="77777777" w:rsidR="000F5DDE" w:rsidRPr="00213020" w:rsidRDefault="00CD16A9" w:rsidP="00213020">
            <w:pPr>
              <w:spacing w:after="0"/>
              <w:jc w:val="both"/>
              <w:rPr>
                <w:b/>
              </w:rPr>
            </w:pPr>
            <w:r w:rsidRPr="00213020">
              <w:rPr>
                <w:rFonts w:ascii="Times New Roman" w:hAnsi="Times New Roman" w:cs="Times New Roman"/>
                <w:b/>
                <w:sz w:val="24"/>
              </w:rPr>
              <w:t>32907 - Grampo de mola.</w:t>
            </w:r>
          </w:p>
        </w:tc>
        <w:tc>
          <w:tcPr>
            <w:tcW w:w="900" w:type="dxa"/>
            <w:tcBorders>
              <w:top w:val="single" w:sz="4" w:space="0" w:color="auto"/>
              <w:left w:val="single" w:sz="4" w:space="0" w:color="auto"/>
              <w:bottom w:val="single" w:sz="4" w:space="0" w:color="auto"/>
              <w:right w:val="single" w:sz="4" w:space="0" w:color="auto"/>
            </w:tcBorders>
            <w:vAlign w:val="center"/>
          </w:tcPr>
          <w:p w14:paraId="640FC502" w14:textId="77777777" w:rsidR="000F5DDE" w:rsidRDefault="00CD16A9" w:rsidP="00213020">
            <w:pPr>
              <w:spacing w:after="0"/>
              <w:jc w:val="center"/>
            </w:pPr>
            <w:r>
              <w:rPr>
                <w:rFonts w:ascii="Times New Roman" w:hAnsi="Times New Roman" w:cs="Times New Roman"/>
                <w:sz w:val="24"/>
              </w:rPr>
              <w:t>Un</w:t>
            </w:r>
          </w:p>
        </w:tc>
        <w:tc>
          <w:tcPr>
            <w:tcW w:w="900" w:type="dxa"/>
            <w:tcBorders>
              <w:top w:val="single" w:sz="4" w:space="0" w:color="auto"/>
              <w:left w:val="single" w:sz="4" w:space="0" w:color="auto"/>
              <w:bottom w:val="single" w:sz="4" w:space="0" w:color="auto"/>
              <w:right w:val="single" w:sz="4" w:space="0" w:color="auto"/>
            </w:tcBorders>
            <w:vAlign w:val="center"/>
          </w:tcPr>
          <w:p w14:paraId="4C05C221" w14:textId="77777777" w:rsidR="000F5DDE" w:rsidRDefault="00CD16A9" w:rsidP="00213020">
            <w:pPr>
              <w:spacing w:after="0"/>
              <w:jc w:val="center"/>
            </w:pPr>
            <w:r>
              <w:rPr>
                <w:rFonts w:ascii="Times New Roman" w:hAnsi="Times New Roman" w:cs="Times New Roman"/>
                <w:sz w:val="24"/>
              </w:rPr>
              <w:t>1</w:t>
            </w:r>
          </w:p>
        </w:tc>
        <w:tc>
          <w:tcPr>
            <w:tcW w:w="983" w:type="dxa"/>
            <w:tcBorders>
              <w:top w:val="single" w:sz="4" w:space="0" w:color="auto"/>
              <w:left w:val="single" w:sz="4" w:space="0" w:color="auto"/>
              <w:bottom w:val="single" w:sz="4" w:space="0" w:color="auto"/>
              <w:right w:val="single" w:sz="4" w:space="0" w:color="auto"/>
            </w:tcBorders>
            <w:vAlign w:val="center"/>
          </w:tcPr>
          <w:p w14:paraId="13F5551E" w14:textId="37D03BC3" w:rsidR="000F5DDE" w:rsidRDefault="00CD16A9" w:rsidP="00213020">
            <w:pPr>
              <w:spacing w:after="0"/>
              <w:jc w:val="center"/>
            </w:pPr>
            <w:r>
              <w:rPr>
                <w:rFonts w:ascii="Times New Roman" w:hAnsi="Times New Roman" w:cs="Times New Roman"/>
                <w:sz w:val="24"/>
              </w:rPr>
              <w:t>62,50</w:t>
            </w:r>
          </w:p>
        </w:tc>
        <w:tc>
          <w:tcPr>
            <w:tcW w:w="983" w:type="dxa"/>
            <w:tcBorders>
              <w:top w:val="single" w:sz="4" w:space="0" w:color="auto"/>
              <w:left w:val="single" w:sz="4" w:space="0" w:color="auto"/>
              <w:bottom w:val="single" w:sz="4" w:space="0" w:color="auto"/>
              <w:right w:val="single" w:sz="4" w:space="0" w:color="auto"/>
            </w:tcBorders>
            <w:vAlign w:val="center"/>
          </w:tcPr>
          <w:p w14:paraId="45CF0D4E" w14:textId="4A918114" w:rsidR="000F5DDE" w:rsidRDefault="00CD16A9" w:rsidP="00213020">
            <w:pPr>
              <w:spacing w:after="0"/>
              <w:jc w:val="center"/>
            </w:pPr>
            <w:r>
              <w:rPr>
                <w:rFonts w:ascii="Times New Roman" w:hAnsi="Times New Roman" w:cs="Times New Roman"/>
                <w:sz w:val="24"/>
              </w:rPr>
              <w:t>62,50</w:t>
            </w:r>
          </w:p>
        </w:tc>
      </w:tr>
      <w:tr w:rsidR="000F5DDE" w14:paraId="17C7E954" w14:textId="77777777" w:rsidTr="00213020">
        <w:tc>
          <w:tcPr>
            <w:tcW w:w="900" w:type="dxa"/>
            <w:tcBorders>
              <w:top w:val="single" w:sz="4" w:space="0" w:color="auto"/>
              <w:left w:val="single" w:sz="4" w:space="0" w:color="auto"/>
              <w:bottom w:val="single" w:sz="4" w:space="0" w:color="auto"/>
              <w:right w:val="single" w:sz="4" w:space="0" w:color="auto"/>
            </w:tcBorders>
            <w:vAlign w:val="center"/>
          </w:tcPr>
          <w:p w14:paraId="7711221A" w14:textId="77777777" w:rsidR="000F5DDE" w:rsidRDefault="00CD16A9" w:rsidP="00213020">
            <w:pPr>
              <w:spacing w:after="0"/>
              <w:jc w:val="center"/>
            </w:pPr>
            <w:r>
              <w:rPr>
                <w:rFonts w:ascii="Times New Roman" w:hAnsi="Times New Roman" w:cs="Times New Roman"/>
                <w:sz w:val="24"/>
              </w:rPr>
              <w:t>9</w:t>
            </w:r>
          </w:p>
        </w:tc>
        <w:tc>
          <w:tcPr>
            <w:tcW w:w="4405" w:type="dxa"/>
            <w:tcBorders>
              <w:top w:val="single" w:sz="4" w:space="0" w:color="auto"/>
              <w:left w:val="single" w:sz="4" w:space="0" w:color="auto"/>
              <w:bottom w:val="single" w:sz="4" w:space="0" w:color="auto"/>
              <w:right w:val="single" w:sz="4" w:space="0" w:color="auto"/>
            </w:tcBorders>
            <w:vAlign w:val="center"/>
          </w:tcPr>
          <w:p w14:paraId="67563C0D" w14:textId="77777777" w:rsidR="000F5DDE" w:rsidRPr="00213020" w:rsidRDefault="00CD16A9" w:rsidP="00213020">
            <w:pPr>
              <w:spacing w:after="0"/>
              <w:jc w:val="both"/>
              <w:rPr>
                <w:b/>
              </w:rPr>
            </w:pPr>
            <w:r w:rsidRPr="00213020">
              <w:rPr>
                <w:rFonts w:ascii="Times New Roman" w:hAnsi="Times New Roman" w:cs="Times New Roman"/>
                <w:b/>
                <w:sz w:val="24"/>
              </w:rPr>
              <w:t>32908 - Mão de obra.</w:t>
            </w:r>
          </w:p>
        </w:tc>
        <w:tc>
          <w:tcPr>
            <w:tcW w:w="900" w:type="dxa"/>
            <w:tcBorders>
              <w:top w:val="single" w:sz="4" w:space="0" w:color="auto"/>
              <w:left w:val="single" w:sz="4" w:space="0" w:color="auto"/>
              <w:bottom w:val="single" w:sz="4" w:space="0" w:color="auto"/>
              <w:right w:val="single" w:sz="4" w:space="0" w:color="auto"/>
            </w:tcBorders>
            <w:vAlign w:val="center"/>
          </w:tcPr>
          <w:p w14:paraId="724A9B42" w14:textId="77777777" w:rsidR="000F5DDE" w:rsidRDefault="00CD16A9" w:rsidP="00213020">
            <w:pPr>
              <w:spacing w:after="0"/>
              <w:jc w:val="center"/>
            </w:pPr>
            <w:r>
              <w:rPr>
                <w:rFonts w:ascii="Times New Roman" w:hAnsi="Times New Roman" w:cs="Times New Roman"/>
                <w:sz w:val="24"/>
              </w:rPr>
              <w:t>SV</w:t>
            </w:r>
          </w:p>
        </w:tc>
        <w:tc>
          <w:tcPr>
            <w:tcW w:w="900" w:type="dxa"/>
            <w:tcBorders>
              <w:top w:val="single" w:sz="4" w:space="0" w:color="auto"/>
              <w:left w:val="single" w:sz="4" w:space="0" w:color="auto"/>
              <w:bottom w:val="single" w:sz="4" w:space="0" w:color="auto"/>
              <w:right w:val="single" w:sz="4" w:space="0" w:color="auto"/>
            </w:tcBorders>
            <w:vAlign w:val="center"/>
          </w:tcPr>
          <w:p w14:paraId="33331954" w14:textId="77777777" w:rsidR="000F5DDE" w:rsidRDefault="00CD16A9" w:rsidP="00213020">
            <w:pPr>
              <w:spacing w:after="0"/>
              <w:jc w:val="center"/>
            </w:pPr>
            <w:r>
              <w:rPr>
                <w:rFonts w:ascii="Times New Roman" w:hAnsi="Times New Roman" w:cs="Times New Roman"/>
                <w:sz w:val="24"/>
              </w:rPr>
              <w:t>1</w:t>
            </w:r>
          </w:p>
        </w:tc>
        <w:tc>
          <w:tcPr>
            <w:tcW w:w="983" w:type="dxa"/>
            <w:tcBorders>
              <w:top w:val="single" w:sz="4" w:space="0" w:color="auto"/>
              <w:left w:val="single" w:sz="4" w:space="0" w:color="auto"/>
              <w:bottom w:val="single" w:sz="4" w:space="0" w:color="auto"/>
              <w:right w:val="single" w:sz="4" w:space="0" w:color="auto"/>
            </w:tcBorders>
            <w:vAlign w:val="center"/>
          </w:tcPr>
          <w:p w14:paraId="4A5F8A26" w14:textId="4B11C2EB" w:rsidR="000F5DDE" w:rsidRDefault="00CD16A9" w:rsidP="00213020">
            <w:pPr>
              <w:spacing w:after="0"/>
              <w:jc w:val="center"/>
            </w:pPr>
            <w:r>
              <w:rPr>
                <w:rFonts w:ascii="Times New Roman" w:hAnsi="Times New Roman" w:cs="Times New Roman"/>
                <w:sz w:val="24"/>
              </w:rPr>
              <w:t>500,00</w:t>
            </w:r>
          </w:p>
        </w:tc>
        <w:tc>
          <w:tcPr>
            <w:tcW w:w="983" w:type="dxa"/>
            <w:tcBorders>
              <w:top w:val="single" w:sz="4" w:space="0" w:color="auto"/>
              <w:left w:val="single" w:sz="4" w:space="0" w:color="auto"/>
              <w:bottom w:val="single" w:sz="4" w:space="0" w:color="auto"/>
              <w:right w:val="single" w:sz="4" w:space="0" w:color="auto"/>
            </w:tcBorders>
            <w:vAlign w:val="center"/>
          </w:tcPr>
          <w:p w14:paraId="4E43BD74" w14:textId="036F855F" w:rsidR="000F5DDE" w:rsidRDefault="00CD16A9" w:rsidP="00213020">
            <w:pPr>
              <w:spacing w:after="0"/>
              <w:jc w:val="center"/>
            </w:pPr>
            <w:r>
              <w:rPr>
                <w:rFonts w:ascii="Times New Roman" w:hAnsi="Times New Roman" w:cs="Times New Roman"/>
                <w:sz w:val="24"/>
              </w:rPr>
              <w:t>500,00</w:t>
            </w:r>
          </w:p>
        </w:tc>
      </w:tr>
      <w:tr w:rsidR="000F5DDE" w14:paraId="3623F857" w14:textId="77777777" w:rsidTr="00213020">
        <w:tc>
          <w:tcPr>
            <w:tcW w:w="900" w:type="dxa"/>
            <w:gridSpan w:val="5"/>
            <w:tcBorders>
              <w:top w:val="single" w:sz="4" w:space="0" w:color="auto"/>
              <w:left w:val="single" w:sz="4" w:space="0" w:color="auto"/>
              <w:bottom w:val="single" w:sz="4" w:space="0" w:color="auto"/>
              <w:right w:val="single" w:sz="4" w:space="0" w:color="auto"/>
            </w:tcBorders>
            <w:vAlign w:val="center"/>
          </w:tcPr>
          <w:p w14:paraId="6B4EFB5A" w14:textId="77777777" w:rsidR="000F5DDE" w:rsidRDefault="00CD16A9" w:rsidP="00213020">
            <w:pPr>
              <w:spacing w:after="0"/>
              <w:jc w:val="right"/>
            </w:pPr>
            <w:r>
              <w:rPr>
                <w:rFonts w:ascii="Times New Roman" w:hAnsi="Times New Roman" w:cs="Times New Roman"/>
                <w:b/>
                <w:sz w:val="24"/>
              </w:rPr>
              <w:t>Total Geral</w:t>
            </w:r>
          </w:p>
        </w:tc>
        <w:tc>
          <w:tcPr>
            <w:tcW w:w="983" w:type="dxa"/>
            <w:tcBorders>
              <w:top w:val="single" w:sz="4" w:space="0" w:color="auto"/>
              <w:left w:val="single" w:sz="4" w:space="0" w:color="auto"/>
              <w:bottom w:val="single" w:sz="4" w:space="0" w:color="auto"/>
              <w:right w:val="single" w:sz="4" w:space="0" w:color="auto"/>
            </w:tcBorders>
            <w:vAlign w:val="center"/>
          </w:tcPr>
          <w:p w14:paraId="500DA29B" w14:textId="685C3260" w:rsidR="000F5DDE" w:rsidRDefault="00CD16A9" w:rsidP="00213020">
            <w:pPr>
              <w:spacing w:after="0"/>
              <w:jc w:val="center"/>
            </w:pPr>
            <w:r>
              <w:rPr>
                <w:rFonts w:ascii="Times New Roman" w:hAnsi="Times New Roman" w:cs="Times New Roman"/>
                <w:b/>
                <w:sz w:val="24"/>
              </w:rPr>
              <w:t>2.273,98</w:t>
            </w:r>
          </w:p>
        </w:tc>
      </w:tr>
    </w:tbl>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1081B18" w14:textId="4248AB91"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78EAB8FB" w14:textId="06E631F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8178016" w14:textId="7CCC39FB"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1D942E0" w14:textId="2C03A97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3884C8A" w14:textId="2C5092A9"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A172434" w14:textId="3EEE4744"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630CF3F" w14:textId="6538990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77777777"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18 de julho de 2019</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53DB9399" w:rsidR="00924343" w:rsidRDefault="00924343" w:rsidP="00924343">
      <w:pPr>
        <w:spacing w:after="0" w:line="240" w:lineRule="auto"/>
        <w:rPr>
          <w:rFonts w:ascii="Times New Roman" w:eastAsia="Times New Roman" w:hAnsi="Times New Roman" w:cs="Times New Roman"/>
          <w:sz w:val="24"/>
          <w:szCs w:val="24"/>
          <w:lang w:eastAsia="pt-BR"/>
        </w:rPr>
      </w:pPr>
    </w:p>
    <w:p w14:paraId="29BA2D26" w14:textId="77777777" w:rsidR="00DE6F69" w:rsidRPr="00C7393F" w:rsidRDefault="00DE6F69"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5EE03EDA" w14:textId="77777777" w:rsidR="00924343" w:rsidRPr="00C7393F" w:rsidRDefault="0092434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5BD80BA2" w14:textId="796761CE"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0A4328E9" w14:textId="77777777"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14:paraId="4752C59B" w14:textId="77777777"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30A76AED" w14:textId="77777777"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14:paraId="21BDCEEE"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0030/2019 -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77777777" w:rsidR="00C7393F" w:rsidRPr="00C7393F" w:rsidRDefault="00CD16A9"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14:paraId="0F9A4033" w14:textId="77777777" w:rsidR="00CD16A9" w:rsidRPr="00506403" w:rsidRDefault="00CD16A9"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CD16A9" w:rsidRPr="00506403" w:rsidRDefault="00CD16A9" w:rsidP="00C7393F">
                  <w:pPr>
                    <w:rPr>
                      <w:rFonts w:ascii="Times New Roman" w:hAnsi="Times New Roman" w:cs="Times New Roman"/>
                      <w:i/>
                      <w:sz w:val="20"/>
                      <w:szCs w:val="20"/>
                    </w:rPr>
                  </w:pPr>
                </w:p>
              </w:txbxContent>
            </v:textbox>
            <w10:wrap type="topAndBottom"/>
          </v:shape>
        </w:pic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C661F1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4C343D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0030/2019 -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0030/2019 -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0030/2019 -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77777777" w:rsidR="00C7393F" w:rsidRPr="00C7393F" w:rsidRDefault="00CD16A9"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14:paraId="6194934D" w14:textId="77777777" w:rsidR="00CD16A9" w:rsidRDefault="00CD16A9" w:rsidP="00C7393F">
                  <w:pPr>
                    <w:rPr>
                      <w:rFonts w:ascii="Arial" w:hAnsi="Arial" w:cs="Arial"/>
                    </w:rPr>
                  </w:pPr>
                  <w:r>
                    <w:rPr>
                      <w:rFonts w:ascii="Arial" w:hAnsi="Arial" w:cs="Arial"/>
                    </w:rPr>
                    <w:t>Carimbo do CNPJ:</w:t>
                  </w:r>
                </w:p>
              </w:txbxContent>
            </v:textbox>
          </v:shape>
        </w:pic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0030/2019 -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1AB8F8C3" w14:textId="1053AC3C" w:rsidR="00C7393F" w:rsidRPr="00C7393F" w:rsidRDefault="00C7393F" w:rsidP="00E448B5">
      <w:pPr>
        <w:spacing w:after="0" w:line="240" w:lineRule="auto"/>
        <w:jc w:val="center"/>
        <w:rPr>
          <w:rFonts w:ascii="Times New Roman" w:eastAsia="Times New Roman" w:hAnsi="Times New Roman" w:cs="Times New Roman"/>
          <w:b/>
          <w:bCs/>
          <w:iCs/>
          <w:sz w:val="24"/>
          <w:szCs w:val="24"/>
          <w:lang w:eastAsia="pt-BR"/>
        </w:rPr>
      </w:pPr>
      <w:r w:rsidRPr="00C7393F">
        <w:rPr>
          <w:rFonts w:ascii="Times New Roman" w:eastAsia="Times New Roman" w:hAnsi="Times New Roman" w:cs="Times New Roman"/>
          <w:b/>
          <w:bCs/>
          <w:iCs/>
          <w:sz w:val="24"/>
          <w:szCs w:val="24"/>
          <w:lang w:eastAsia="pt-BR"/>
        </w:rPr>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PREGÃO PRESENCIAL Nº 0030/2019 -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14F6C305"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 xml:space="preserve">Contratação de empresa especializada, para realizar um serviço de recuperação mecânica no micro ônibus Mascarello Granmini ano 2005, placas MEG-4898, com o necessário fornecimento de mão de obra, reposição de peças e insumos necessários, visando o restabelecimento das funcionalidades originais do veículo, com julgamento por análise no valor global dos itens. </w:t>
      </w:r>
      <w:r w:rsidR="00C7393F" w:rsidRPr="00C7393F">
        <w:rPr>
          <w:rFonts w:ascii="Times New Roman" w:eastAsia="Times New Roman" w:hAnsi="Times New Roman" w:cs="Times New Roman"/>
          <w:b/>
          <w:sz w:val="24"/>
          <w:szCs w:val="24"/>
          <w:lang w:eastAsia="pt-BR"/>
        </w:rPr>
        <w:t>.</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0030/2019 -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0030/2019 -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157014F" w14:textId="4119D414" w:rsidR="00794714" w:rsidRPr="00FC6F4A" w:rsidRDefault="00C7393F" w:rsidP="00213020">
      <w:pPr>
        <w:spacing w:after="160" w:line="360" w:lineRule="auto"/>
        <w:jc w:val="both"/>
        <w:rPr>
          <w:rFonts w:ascii="Times New Roman" w:eastAsia="Verdana" w:hAnsi="Times New Roman" w:cs="Times New Roman"/>
          <w:color w:val="000000" w:themeColor="text1"/>
          <w:sz w:val="24"/>
          <w:szCs w:val="24"/>
        </w:rPr>
      </w:pPr>
      <w:r w:rsidRPr="00C7393F">
        <w:rPr>
          <w:rFonts w:ascii="Times New Roman" w:eastAsia="Times New Roman" w:hAnsi="Times New Roman" w:cs="Times New Roman"/>
          <w:sz w:val="24"/>
          <w:szCs w:val="24"/>
          <w:lang w:eastAsia="pt-BR"/>
        </w:rPr>
        <w:t>* Observação: em caso afirmativo, assinalar a ressalva acima)</w:t>
      </w:r>
    </w:p>
    <w:sectPr w:rsidR="00794714" w:rsidRPr="00FC6F4A" w:rsidSect="00DE6F69">
      <w:footerReference w:type="even" r:id="rId12"/>
      <w:footerReference w:type="default" r:id="rId13"/>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06715E" w14:textId="77777777" w:rsidR="00CD16A9" w:rsidRDefault="00CD16A9">
      <w:pPr>
        <w:spacing w:after="0" w:line="240" w:lineRule="auto"/>
      </w:pPr>
      <w:r>
        <w:separator/>
      </w:r>
    </w:p>
  </w:endnote>
  <w:endnote w:type="continuationSeparator" w:id="0">
    <w:p w14:paraId="6F35ED75" w14:textId="77777777" w:rsidR="00CD16A9" w:rsidRDefault="00CD16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Content>
      <w:p w14:paraId="63C5A4CA" w14:textId="0F7E1B6F" w:rsidR="00CD16A9" w:rsidRDefault="00CD16A9">
        <w:pPr>
          <w:pStyle w:val="Rodap"/>
          <w:jc w:val="right"/>
        </w:pPr>
        <w:r>
          <w:fldChar w:fldCharType="begin"/>
        </w:r>
        <w:r>
          <w:instrText>PAGE   \* MERGEFORMAT</w:instrText>
        </w:r>
        <w:r>
          <w:fldChar w:fldCharType="separate"/>
        </w:r>
        <w:r w:rsidR="00CE5215">
          <w:rPr>
            <w:noProof/>
          </w:rPr>
          <w:t>2</w:t>
        </w:r>
        <w:r>
          <w:fldChar w:fldCharType="end"/>
        </w:r>
      </w:p>
    </w:sdtContent>
  </w:sdt>
  <w:p w14:paraId="304FD0E5" w14:textId="77777777" w:rsidR="00CD16A9" w:rsidRDefault="00CD16A9">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CD16A9" w:rsidRDefault="00CD16A9"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CD16A9" w:rsidRDefault="00CD16A9" w:rsidP="00657B50">
    <w:pPr>
      <w:pStyle w:val="Rodap"/>
      <w:ind w:right="360"/>
    </w:pPr>
  </w:p>
  <w:p w14:paraId="1B7A6655" w14:textId="77777777" w:rsidR="00CD16A9" w:rsidRDefault="00CD16A9"/>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136156E4" w:rsidR="00CD16A9" w:rsidRDefault="00CD16A9"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CE5215">
      <w:rPr>
        <w:rStyle w:val="Nmerodepgina"/>
        <w:noProof/>
      </w:rPr>
      <w:t>21</w:t>
    </w:r>
    <w:r>
      <w:rPr>
        <w:rStyle w:val="Nmerodepgina"/>
      </w:rPr>
      <w:fldChar w:fldCharType="end"/>
    </w:r>
  </w:p>
  <w:p w14:paraId="5C271C5F" w14:textId="77777777" w:rsidR="00CD16A9" w:rsidRDefault="00CD16A9" w:rsidP="00657B50">
    <w:pPr>
      <w:pStyle w:val="Rodap"/>
      <w:ind w:right="360"/>
    </w:pPr>
  </w:p>
  <w:p w14:paraId="637840DA" w14:textId="77777777" w:rsidR="00CD16A9" w:rsidRDefault="00CD16A9"/>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55BF99" w14:textId="77777777" w:rsidR="00CD16A9" w:rsidRDefault="00CD16A9">
      <w:pPr>
        <w:spacing w:after="0" w:line="240" w:lineRule="auto"/>
      </w:pPr>
      <w:r>
        <w:separator/>
      </w:r>
    </w:p>
  </w:footnote>
  <w:footnote w:type="continuationSeparator" w:id="0">
    <w:p w14:paraId="3DD96D70" w14:textId="77777777" w:rsidR="00CD16A9" w:rsidRDefault="00CD16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3"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2"/>
  </w:num>
  <w:num w:numId="11">
    <w:abstractNumId w:val="7"/>
  </w:num>
  <w:num w:numId="12">
    <w:abstractNumId w:val="16"/>
  </w:num>
  <w:num w:numId="13">
    <w:abstractNumId w:val="0"/>
  </w:num>
  <w:num w:numId="14">
    <w:abstractNumId w:val="13"/>
  </w:num>
  <w:num w:numId="15">
    <w:abstractNumId w:val="14"/>
  </w:num>
  <w:num w:numId="16">
    <w:abstractNumId w:val="2"/>
  </w:num>
  <w:num w:numId="17">
    <w:abstractNumId w:val="1"/>
  </w:num>
  <w:num w:numId="18">
    <w:abstractNumId w:val="10"/>
  </w:num>
  <w:num w:numId="19">
    <w:abstractNumId w:val="6"/>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C434B"/>
    <w:rsid w:val="000F3573"/>
    <w:rsid w:val="000F5DDE"/>
    <w:rsid w:val="00103BD4"/>
    <w:rsid w:val="00142D05"/>
    <w:rsid w:val="00195EB4"/>
    <w:rsid w:val="001A306A"/>
    <w:rsid w:val="001D14FE"/>
    <w:rsid w:val="001D3400"/>
    <w:rsid w:val="00213020"/>
    <w:rsid w:val="002647C3"/>
    <w:rsid w:val="002E6205"/>
    <w:rsid w:val="0035322B"/>
    <w:rsid w:val="00367BDC"/>
    <w:rsid w:val="00392B08"/>
    <w:rsid w:val="003B5087"/>
    <w:rsid w:val="00447A0D"/>
    <w:rsid w:val="004927A9"/>
    <w:rsid w:val="004B1096"/>
    <w:rsid w:val="004E5201"/>
    <w:rsid w:val="00506403"/>
    <w:rsid w:val="0056708F"/>
    <w:rsid w:val="0059428B"/>
    <w:rsid w:val="005D240A"/>
    <w:rsid w:val="005E0B4B"/>
    <w:rsid w:val="006045DC"/>
    <w:rsid w:val="0062158B"/>
    <w:rsid w:val="00634D6E"/>
    <w:rsid w:val="0065295E"/>
    <w:rsid w:val="00657B50"/>
    <w:rsid w:val="00666145"/>
    <w:rsid w:val="006A767E"/>
    <w:rsid w:val="00713FAB"/>
    <w:rsid w:val="0073237D"/>
    <w:rsid w:val="00762811"/>
    <w:rsid w:val="00794714"/>
    <w:rsid w:val="007B27CC"/>
    <w:rsid w:val="007D138B"/>
    <w:rsid w:val="00831630"/>
    <w:rsid w:val="00844D1E"/>
    <w:rsid w:val="0086374E"/>
    <w:rsid w:val="0087074C"/>
    <w:rsid w:val="008C0D4F"/>
    <w:rsid w:val="008D3D8E"/>
    <w:rsid w:val="008E6DF4"/>
    <w:rsid w:val="00924343"/>
    <w:rsid w:val="00962678"/>
    <w:rsid w:val="009763CA"/>
    <w:rsid w:val="00977224"/>
    <w:rsid w:val="009C1DF5"/>
    <w:rsid w:val="009F3A2C"/>
    <w:rsid w:val="00A12C99"/>
    <w:rsid w:val="00A33F38"/>
    <w:rsid w:val="00A905F0"/>
    <w:rsid w:val="00AA4062"/>
    <w:rsid w:val="00AA69C6"/>
    <w:rsid w:val="00AF4DD0"/>
    <w:rsid w:val="00B32BF5"/>
    <w:rsid w:val="00B57D9F"/>
    <w:rsid w:val="00C4633A"/>
    <w:rsid w:val="00C64BE9"/>
    <w:rsid w:val="00C7019B"/>
    <w:rsid w:val="00C7393F"/>
    <w:rsid w:val="00C73AC6"/>
    <w:rsid w:val="00C93170"/>
    <w:rsid w:val="00CD16A9"/>
    <w:rsid w:val="00CE5215"/>
    <w:rsid w:val="00D00E45"/>
    <w:rsid w:val="00D64DC9"/>
    <w:rsid w:val="00D70D9F"/>
    <w:rsid w:val="00D815AD"/>
    <w:rsid w:val="00DD31D1"/>
    <w:rsid w:val="00DE6F69"/>
    <w:rsid w:val="00E448B5"/>
    <w:rsid w:val="00E85ACD"/>
    <w:rsid w:val="00E8731C"/>
    <w:rsid w:val="00E95550"/>
    <w:rsid w:val="00F13DD3"/>
    <w:rsid w:val="00F20182"/>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A80D1E77-1565-4843-8816-5BF99C8DC6A9}">
  <ds:schemaRefs>
    <ds:schemaRef ds:uri="http://schemas.openxmlformats.org/wordprocessingml/2006/main"/>
    <ds:schemaRef ds:uri="http://schemas.openxmlformats.org/officeDocument/2006/relationships"/>
    <ds:schemaRef ds:uri="http://schemas.openxmlformats.org/officeDocument/2006/math"/>
    <ds:schemaRef ds:uri="http://schemas.openxmlformats.org/schemaLibrary/2006/main"/>
    <ds:schemaRef ds:uri="http://schemas.microsoft.com/office/word/2012/wordml"/>
    <ds:schemaRef ds:uri="http://schemas.microsoft.com/office/word/2010/wordml"/>
    <ds:schemaRef ds:uri="http://schemas.openxmlformats.org/markup-compatibility/2006"/>
    <ds:schemaRef ds:uri="http://schemas.openxmlformats.org/drawingml/2006/wordprocessingDrawing"/>
    <ds:schemaRef ds:uri="http://schemas.openxmlformats.org/drawingml/2006/main"/>
    <ds:schemaRef ds:uri="http://schemas.microsoft.com/office/word/2010/wordprocessingDrawing"/>
    <ds:schemaRef ds:uri="http://schemas.microsoft.com/office/drawing/2010/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413</TotalTime>
  <Pages>23</Pages>
  <Words>6692</Words>
  <Characters>36138</Characters>
  <Application>Microsoft Office Word</Application>
  <DocSecurity>0</DocSecurity>
  <Lines>301</Lines>
  <Paragraphs>85</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42745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27</cp:revision>
  <dcterms:created xsi:type="dcterms:W3CDTF">2012-02-02T18:33:00Z</dcterms:created>
  <dcterms:modified xsi:type="dcterms:W3CDTF">2019-07-19T13:27:00Z</dcterms:modified>
</cp:coreProperties>
</file>