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9F09B7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9F09B7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9F09B7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9F09B7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9F09B7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9F09B7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9F09B7" w:rsidRPr="009F09B7" w:rsidRDefault="009F09B7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GABINETE DO PREFEITO</w:t>
      </w:r>
    </w:p>
    <w:p w:rsidR="00262BD1" w:rsidRPr="009F09B7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9F09B7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9F09B7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F09B7">
        <w:rPr>
          <w:rFonts w:ascii="Times New Roman" w:hAnsi="Times New Roman" w:cs="Times New Roman"/>
          <w:b/>
        </w:rPr>
        <w:t>Processo Administrativo Nº</w:t>
      </w:r>
      <w:r w:rsidRPr="009F09B7">
        <w:rPr>
          <w:rFonts w:ascii="Times New Roman" w:hAnsi="Times New Roman" w:cs="Times New Roman"/>
        </w:rPr>
        <w:t xml:space="preserve"> 0135/2019 - IL</w:t>
      </w:r>
    </w:p>
    <w:p w:rsidR="00F27D9F" w:rsidRPr="009F09B7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F09B7">
        <w:rPr>
          <w:rFonts w:ascii="Times New Roman" w:eastAsia="Calibri" w:hAnsi="Times New Roman" w:cs="Times New Roman"/>
          <w:b/>
        </w:rPr>
        <w:t>Inexigibilidade</w:t>
      </w:r>
      <w:r w:rsidR="00F27D9F" w:rsidRPr="009F09B7">
        <w:rPr>
          <w:rFonts w:ascii="Times New Roman" w:hAnsi="Times New Roman" w:cs="Times New Roman"/>
          <w:b/>
          <w:bCs/>
        </w:rPr>
        <w:t xml:space="preserve"> Nº</w:t>
      </w:r>
      <w:r w:rsidR="00F27D9F" w:rsidRPr="009F09B7">
        <w:rPr>
          <w:rFonts w:ascii="Times New Roman" w:hAnsi="Times New Roman" w:cs="Times New Roman"/>
          <w:bCs/>
        </w:rPr>
        <w:t xml:space="preserve"> </w:t>
      </w:r>
      <w:r w:rsidRPr="009F09B7">
        <w:rPr>
          <w:rFonts w:ascii="Times New Roman" w:eastAsia="Calibri" w:hAnsi="Times New Roman" w:cs="Times New Roman"/>
        </w:rPr>
        <w:t>0009/2019 - IL</w:t>
      </w:r>
    </w:p>
    <w:p w:rsidR="00F27D9F" w:rsidRPr="009F09B7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9F09B7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9F09B7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9B7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9F09B7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F09B7" w:rsidRDefault="009F09B7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9F09B7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F09B7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9F09B7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F09B7">
        <w:rPr>
          <w:rFonts w:ascii="Times New Roman" w:eastAsia="Calibri" w:hAnsi="Times New Roman" w:cs="Times New Roman"/>
          <w:b/>
        </w:rPr>
        <w:t xml:space="preserve">RATIFICAR </w:t>
      </w:r>
      <w:r w:rsidRPr="009F09B7">
        <w:rPr>
          <w:rFonts w:ascii="Times New Roman" w:eastAsia="Calibri" w:hAnsi="Times New Roman" w:cs="Times New Roman"/>
        </w:rPr>
        <w:t xml:space="preserve">a presente </w:t>
      </w:r>
      <w:r w:rsidRPr="009F09B7">
        <w:rPr>
          <w:rFonts w:ascii="Times New Roman" w:eastAsia="Calibri" w:hAnsi="Times New Roman" w:cs="Times New Roman"/>
          <w:b/>
        </w:rPr>
        <w:t>Inexigibilidade</w:t>
      </w:r>
      <w:r w:rsidR="009F09B7">
        <w:rPr>
          <w:rFonts w:ascii="Times New Roman" w:eastAsia="Calibri" w:hAnsi="Times New Roman" w:cs="Times New Roman"/>
        </w:rPr>
        <w:t xml:space="preserve">, </w:t>
      </w:r>
      <w:r w:rsidRPr="009F09B7">
        <w:rPr>
          <w:rFonts w:ascii="Times New Roman" w:eastAsia="Calibri" w:hAnsi="Times New Roman" w:cs="Times New Roman"/>
        </w:rPr>
        <w:t xml:space="preserve">embasada no </w:t>
      </w:r>
      <w:r w:rsidRPr="009F09B7">
        <w:rPr>
          <w:rFonts w:ascii="Times New Roman" w:eastAsia="Calibri" w:hAnsi="Times New Roman" w:cs="Times New Roman"/>
          <w:b/>
        </w:rPr>
        <w:t>Art. 25, inc. II da Lei 8.666/93</w:t>
      </w:r>
      <w:r w:rsidRPr="009F09B7">
        <w:rPr>
          <w:rFonts w:ascii="Times New Roman" w:hAnsi="Times New Roman" w:cs="Times New Roman"/>
          <w:bCs/>
        </w:rPr>
        <w:t xml:space="preserve"> e tendo como objeto </w:t>
      </w:r>
      <w:r w:rsidRPr="009F09B7">
        <w:rPr>
          <w:rFonts w:ascii="Times New Roman" w:eastAsia="Calibri" w:hAnsi="Times New Roman" w:cs="Times New Roman"/>
          <w:b/>
        </w:rPr>
        <w:t>CONTRATAÇÃO DE ADVOGADO ESPECIALISTA EM DIREITO ADMINISTRATIVO PARA O ACOMPANHAMENTO E PROPOSITURA DOS RECUSRSOS PERTINENTES, PERANTE O TRIBUNAL DE JUSTIÇA DE SANTA CATARINA E STJ NOS AUTOS DO PROCESSO Nº 0300913-93.2017.8.24.0057</w:t>
      </w:r>
      <w:r w:rsidRPr="009F09B7">
        <w:rPr>
          <w:rFonts w:ascii="Times New Roman" w:hAnsi="Times New Roman" w:cs="Times New Roman"/>
        </w:rPr>
        <w:t>, nestes termos:</w:t>
      </w:r>
    </w:p>
    <w:p w:rsidR="00325335" w:rsidRPr="009F09B7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F09B7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2A3962" w:rsidRPr="009F09B7" w:rsidRDefault="00825C69">
      <w:pPr>
        <w:rPr>
          <w:rFonts w:ascii="Times New Roman" w:hAnsi="Times New Roman" w:cs="Times New Roman"/>
        </w:rPr>
      </w:pPr>
      <w:r w:rsidRPr="009F09B7">
        <w:rPr>
          <w:rFonts w:ascii="Times New Roman" w:eastAsia="Calibri" w:hAnsi="Times New Roman" w:cs="Times New Roman"/>
          <w:b/>
        </w:rPr>
        <w:t>3756 - Alessandro Mueller (761.296.089-34)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7"/>
        <w:gridCol w:w="4294"/>
        <w:gridCol w:w="699"/>
        <w:gridCol w:w="688"/>
        <w:gridCol w:w="1186"/>
        <w:gridCol w:w="1186"/>
      </w:tblGrid>
      <w:tr w:rsidR="009F09B7" w:rsidRPr="009F09B7" w:rsidTr="009F09B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B7" w:rsidRPr="009F09B7" w:rsidRDefault="009F09B7" w:rsidP="009F09B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F09B7"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B7" w:rsidRPr="009F09B7" w:rsidRDefault="009F09B7" w:rsidP="009F09B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F09B7"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B7" w:rsidRPr="009F09B7" w:rsidRDefault="009F09B7" w:rsidP="009F09B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F09B7">
              <w:rPr>
                <w:rFonts w:ascii="Times New Roman" w:eastAsia="Calibri" w:hAnsi="Times New Roman" w:cs="Times New Roman"/>
                <w:b/>
              </w:rPr>
              <w:t>Un.</w:t>
            </w:r>
            <w:r w:rsidRPr="009F09B7">
              <w:rPr>
                <w:rFonts w:ascii="Times New Roman" w:eastAsia="Calibri" w:hAnsi="Times New Roman" w:cs="Times New Roman"/>
                <w:b/>
              </w:rPr>
              <w:br/>
              <w:t>Med.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B7" w:rsidRPr="009F09B7" w:rsidRDefault="009F09B7" w:rsidP="009F09B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F09B7"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B7" w:rsidRPr="009F09B7" w:rsidRDefault="009F09B7" w:rsidP="009F09B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F09B7">
              <w:rPr>
                <w:rFonts w:ascii="Times New Roman" w:eastAsia="Calibri" w:hAnsi="Times New Roman" w:cs="Times New Roman"/>
                <w:b/>
              </w:rPr>
              <w:t>Vlr.</w:t>
            </w:r>
            <w:r w:rsidRPr="009F09B7">
              <w:rPr>
                <w:rFonts w:ascii="Times New Roman" w:eastAsia="Calibri" w:hAnsi="Times New Roman" w:cs="Times New Roman"/>
                <w:b/>
              </w:rPr>
              <w:br/>
              <w:t>Un.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B7" w:rsidRPr="009F09B7" w:rsidRDefault="009F09B7" w:rsidP="009F09B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F09B7">
              <w:rPr>
                <w:rFonts w:ascii="Times New Roman" w:eastAsia="Calibri" w:hAnsi="Times New Roman" w:cs="Times New Roman"/>
                <w:b/>
              </w:rPr>
              <w:t>Vlr.</w:t>
            </w:r>
            <w:r w:rsidRPr="009F09B7">
              <w:rPr>
                <w:rFonts w:ascii="Times New Roman" w:eastAsia="Calibri" w:hAnsi="Times New Roman" w:cs="Times New Roman"/>
                <w:b/>
              </w:rPr>
              <w:br/>
              <w:t>Total</w:t>
            </w:r>
          </w:p>
        </w:tc>
      </w:tr>
      <w:tr w:rsidR="009F09B7" w:rsidRPr="009F09B7" w:rsidTr="009F09B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B7" w:rsidRPr="009F09B7" w:rsidRDefault="009F09B7" w:rsidP="009F09B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F09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B7" w:rsidRPr="009F09B7" w:rsidRDefault="009F09B7" w:rsidP="009F09B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F09B7">
              <w:rPr>
                <w:rFonts w:ascii="Times New Roman" w:eastAsia="Calibri" w:hAnsi="Times New Roman" w:cs="Times New Roman"/>
              </w:rPr>
              <w:t>33037 - Acompanhamento e propositura dos recursos pertinentes, perante o TJSC e STJ, nos autos do processo nº 0300913-93.2017.8.24.0057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B7" w:rsidRPr="009F09B7" w:rsidRDefault="009F09B7" w:rsidP="009F09B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F09B7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B7" w:rsidRPr="009F09B7" w:rsidRDefault="009F09B7" w:rsidP="009F09B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F09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B7" w:rsidRPr="009F09B7" w:rsidRDefault="009F09B7" w:rsidP="009F09B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F09B7">
              <w:rPr>
                <w:rFonts w:ascii="Times New Roman" w:eastAsia="Calibri" w:hAnsi="Times New Roman" w:cs="Times New Roman"/>
              </w:rPr>
              <w:t>17.300,00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B7" w:rsidRPr="009F09B7" w:rsidRDefault="009F09B7" w:rsidP="009F09B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F09B7">
              <w:rPr>
                <w:rFonts w:ascii="Times New Roman" w:eastAsia="Calibri" w:hAnsi="Times New Roman" w:cs="Times New Roman"/>
              </w:rPr>
              <w:t>17.300,00</w:t>
            </w:r>
          </w:p>
        </w:tc>
      </w:tr>
      <w:tr w:rsidR="009F09B7" w:rsidRPr="009F09B7" w:rsidTr="009F09B7">
        <w:tc>
          <w:tcPr>
            <w:tcW w:w="7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B7" w:rsidRPr="009F09B7" w:rsidRDefault="009F09B7" w:rsidP="009F09B7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9F09B7">
              <w:rPr>
                <w:rFonts w:ascii="Times New Roman" w:eastAsia="Calibri" w:hAnsi="Times New Roman" w:cs="Times New Roman"/>
                <w:b/>
              </w:rPr>
              <w:t>Total Geral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B7" w:rsidRPr="009F09B7" w:rsidRDefault="009F09B7" w:rsidP="009F09B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F09B7">
              <w:rPr>
                <w:rFonts w:ascii="Times New Roman" w:eastAsia="Calibri" w:hAnsi="Times New Roman" w:cs="Times New Roman"/>
                <w:b/>
              </w:rPr>
              <w:t>17.300,00</w:t>
            </w:r>
          </w:p>
        </w:tc>
      </w:tr>
    </w:tbl>
    <w:p w:rsidR="00325335" w:rsidRPr="009F09B7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9F09B7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F09B7"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9F09B7">
        <w:rPr>
          <w:rFonts w:ascii="Times New Roman" w:hAnsi="Times New Roman" w:cs="Times New Roman"/>
        </w:rPr>
        <w:t xml:space="preserve"> </w:t>
      </w:r>
    </w:p>
    <w:p w:rsidR="00262BD1" w:rsidRPr="009F09B7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F09B7">
        <w:rPr>
          <w:rFonts w:ascii="Times New Roman" w:hAnsi="Times New Roman" w:cs="Times New Roman"/>
        </w:rPr>
        <w:t>Arroio Trinta - SC, 02</w:t>
      </w:r>
      <w:r w:rsidR="009F09B7">
        <w:rPr>
          <w:rFonts w:ascii="Times New Roman" w:hAnsi="Times New Roman" w:cs="Times New Roman"/>
        </w:rPr>
        <w:t xml:space="preserve"> de agosto de 2019. </w:t>
      </w:r>
    </w:p>
    <w:p w:rsidR="00262BD1" w:rsidRPr="009F09B7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9F09B7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9F09B7" w:rsidRDefault="009F09B7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="003A7500" w:rsidRPr="009F09B7">
        <w:rPr>
          <w:rFonts w:ascii="Times New Roman" w:hAnsi="Times New Roman" w:cs="Times New Roman"/>
          <w:b/>
          <w:bCs/>
        </w:rPr>
        <w:t>laudio Spricigo.</w:t>
      </w:r>
    </w:p>
    <w:p w:rsidR="002647C3" w:rsidRPr="009F09B7" w:rsidRDefault="00262BD1" w:rsidP="009F0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F09B7">
        <w:rPr>
          <w:rFonts w:ascii="Times New Roman" w:hAnsi="Times New Roman" w:cs="Times New Roman"/>
          <w:bCs/>
        </w:rPr>
        <w:t xml:space="preserve">Prefeito </w:t>
      </w:r>
      <w:r w:rsidR="00325335" w:rsidRPr="009F09B7">
        <w:rPr>
          <w:rFonts w:ascii="Times New Roman" w:hAnsi="Times New Roman" w:cs="Times New Roman"/>
          <w:bCs/>
        </w:rPr>
        <w:t>de Arroio Trinta.</w:t>
      </w:r>
      <w:bookmarkStart w:id="0" w:name="_GoBack"/>
      <w:bookmarkEnd w:id="0"/>
    </w:p>
    <w:sectPr w:rsidR="002647C3" w:rsidRPr="009F09B7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C69" w:rsidRDefault="00825C69" w:rsidP="00325335">
      <w:pPr>
        <w:spacing w:after="0" w:line="240" w:lineRule="auto"/>
      </w:pPr>
      <w:r>
        <w:separator/>
      </w:r>
    </w:p>
  </w:endnote>
  <w:endnote w:type="continuationSeparator" w:id="0">
    <w:p w:rsidR="00825C69" w:rsidRDefault="00825C69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C69" w:rsidRDefault="00825C69" w:rsidP="00325335">
      <w:pPr>
        <w:spacing w:after="0" w:line="240" w:lineRule="auto"/>
      </w:pPr>
      <w:r>
        <w:separator/>
      </w:r>
    </w:p>
  </w:footnote>
  <w:footnote w:type="continuationSeparator" w:id="0">
    <w:p w:rsidR="00825C69" w:rsidRDefault="00825C69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A3962"/>
    <w:rsid w:val="002E6205"/>
    <w:rsid w:val="00325335"/>
    <w:rsid w:val="0035322B"/>
    <w:rsid w:val="003A7500"/>
    <w:rsid w:val="004E5201"/>
    <w:rsid w:val="006D18F9"/>
    <w:rsid w:val="007706EF"/>
    <w:rsid w:val="007D138B"/>
    <w:rsid w:val="00825C69"/>
    <w:rsid w:val="00844D1E"/>
    <w:rsid w:val="008C0D4F"/>
    <w:rsid w:val="008C36EB"/>
    <w:rsid w:val="009C1DF5"/>
    <w:rsid w:val="009F09B7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51E8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11</cp:revision>
  <dcterms:created xsi:type="dcterms:W3CDTF">2012-02-02T18:33:00Z</dcterms:created>
  <dcterms:modified xsi:type="dcterms:W3CDTF">2019-08-05T12:18:00Z</dcterms:modified>
</cp:coreProperties>
</file>