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inline distT="0" distB="0" distL="0" distR="0">
            <wp:extent cx="739775" cy="755650"/>
            <wp:effectExtent l="0" t="0" r="0" b="0"/>
            <wp:docPr id="2" name="Imagem 2" descr="C:\Users\Cliente\Desktop\BRASA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BRASAO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ESTADO DE SANTA CATARINA</w:t>
      </w:r>
    </w:p>
    <w:p w:rsidR="00325335" w:rsidRPr="00325335" w:rsidRDefault="00325335" w:rsidP="0032533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325335">
        <w:rPr>
          <w:rFonts w:ascii="Times New Roman" w:eastAsia="Times New Roman" w:hAnsi="Times New Roman" w:cs="Times New Roman"/>
          <w:b/>
          <w:bCs/>
          <w:lang w:eastAsia="pt-BR"/>
        </w:rPr>
        <w:t>MUNICÍPIO DE ARROIO TRINTA</w:t>
      </w:r>
    </w:p>
    <w:p w:rsidR="00262BD1" w:rsidRPr="00325335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7D9F" w:rsidRPr="00325335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</w:rPr>
        <w:t>Processo Administrativo Nº</w:t>
      </w:r>
      <w:r w:rsidRPr="00325335">
        <w:rPr>
          <w:rFonts w:ascii="Times New Roman" w:hAnsi="Times New Roman" w:cs="Times New Roman"/>
        </w:rPr>
        <w:t xml:space="preserve"> </w:t>
      </w:r>
      <w:r w:rsidRPr="00325335">
        <w:rPr>
          <w:rFonts w:ascii="Times New Roman" w:hAnsi="Times New Roman" w:cs="Times New Roman"/>
          <w:b/>
        </w:rPr>
        <w:t>0178/2019 - IL</w:t>
      </w:r>
    </w:p>
    <w:p w:rsidR="00F27D9F" w:rsidRPr="00325335" w:rsidRDefault="00325335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eastAsia="Calibri" w:hAnsi="Times New Roman" w:cs="Times New Roman"/>
          <w:b/>
        </w:rPr>
        <w:t xml:space="preserve">Inexigibilidade </w:t>
      </w:r>
      <w:r w:rsidR="00F27D9F" w:rsidRPr="00325335">
        <w:rPr>
          <w:rFonts w:ascii="Times New Roman" w:hAnsi="Times New Roman" w:cs="Times New Roman"/>
          <w:b/>
          <w:bCs/>
        </w:rPr>
        <w:t xml:space="preserve"> Nº</w:t>
      </w:r>
      <w:r w:rsidR="00F27D9F" w:rsidRPr="00325335">
        <w:rPr>
          <w:rFonts w:ascii="Times New Roman" w:hAnsi="Times New Roman" w:cs="Times New Roman"/>
          <w:bCs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0016/2019 - IL</w:t>
      </w:r>
    </w:p>
    <w:p w:rsidR="00F27D9F" w:rsidRPr="00325335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B1D69" w:rsidRDefault="006B1D69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335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B1D69" w:rsidRPr="00325335" w:rsidRDefault="006B1D69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7500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325335">
        <w:rPr>
          <w:rFonts w:ascii="Times New Roman" w:eastAsia="Calibri" w:hAnsi="Times New Roman" w:cs="Times New Roman"/>
        </w:rPr>
        <w:t>O Prefeito de Arroio Trinta, senhor Claudio Spricigo, considerando a decisão proferida pela Comissão designada através do Decreto nº 1893/2018, bem como o parecer favorável emitido pela assessoria jurídica, e tendo constatado que o procedimento atendeu à legislação pertinente em toda sua tramitação, com fundamento no Art. 43º, VI da Lei 8.666/93, resolve:</w:t>
      </w:r>
    </w:p>
    <w:p w:rsidR="00325335" w:rsidRPr="00325335" w:rsidRDefault="00325335" w:rsidP="00296406">
      <w:pPr>
        <w:jc w:val="both"/>
        <w:rPr>
          <w:rFonts w:ascii="Times New Roman" w:hAnsi="Times New Roman" w:cs="Times New Roman"/>
        </w:rPr>
      </w:pPr>
      <w:r w:rsidRPr="00325335">
        <w:rPr>
          <w:rFonts w:ascii="Times New Roman" w:eastAsia="Calibri" w:hAnsi="Times New Roman" w:cs="Times New Roman"/>
          <w:b/>
        </w:rPr>
        <w:t xml:space="preserve">RATIFICAR </w:t>
      </w:r>
      <w:r w:rsidRPr="00325335">
        <w:rPr>
          <w:rFonts w:ascii="Times New Roman" w:eastAsia="Calibri" w:hAnsi="Times New Roman" w:cs="Times New Roman"/>
        </w:rPr>
        <w:t xml:space="preserve">a presente </w:t>
      </w:r>
      <w:r w:rsidRPr="00325335">
        <w:rPr>
          <w:rFonts w:ascii="Times New Roman" w:eastAsia="Calibri" w:hAnsi="Times New Roman" w:cs="Times New Roman"/>
          <w:b/>
        </w:rPr>
        <w:t>Inexigibilidade</w:t>
      </w:r>
      <w:r w:rsidRPr="00325335">
        <w:rPr>
          <w:rFonts w:ascii="Times New Roman" w:eastAsia="Calibri" w:hAnsi="Times New Roman" w:cs="Times New Roman"/>
        </w:rPr>
        <w:t xml:space="preserve">, do tipo </w:t>
      </w:r>
      <w:r w:rsidRPr="00325335">
        <w:rPr>
          <w:rFonts w:ascii="Times New Roman" w:eastAsia="Calibri" w:hAnsi="Times New Roman" w:cs="Times New Roman"/>
          <w:b/>
        </w:rPr>
        <w:t>Menor preço</w:t>
      </w:r>
      <w:r w:rsidRPr="00325335">
        <w:rPr>
          <w:rFonts w:ascii="Times New Roman" w:eastAsia="Calibri" w:hAnsi="Times New Roman" w:cs="Times New Roman"/>
        </w:rPr>
        <w:t xml:space="preserve"> </w:t>
      </w:r>
      <w:r w:rsidRPr="00325335">
        <w:rPr>
          <w:rFonts w:ascii="Times New Roman" w:eastAsia="Calibri" w:hAnsi="Times New Roman" w:cs="Times New Roman"/>
          <w:b/>
        </w:rPr>
        <w:t>Por item</w:t>
      </w:r>
      <w:r w:rsidRPr="00325335">
        <w:rPr>
          <w:rFonts w:ascii="Times New Roman" w:eastAsia="Calibri" w:hAnsi="Times New Roman" w:cs="Times New Roman"/>
        </w:rPr>
        <w:t xml:space="preserve">, embasada no </w:t>
      </w:r>
      <w:r w:rsidRPr="00325335">
        <w:rPr>
          <w:rFonts w:ascii="Times New Roman" w:eastAsia="Calibri" w:hAnsi="Times New Roman" w:cs="Times New Roman"/>
          <w:b/>
        </w:rPr>
        <w:t>Art. 25, inc. III da Lei 8.666/93</w:t>
      </w:r>
      <w:r w:rsidRPr="00325335">
        <w:rPr>
          <w:rFonts w:ascii="Times New Roman" w:hAnsi="Times New Roman" w:cs="Times New Roman"/>
          <w:bCs/>
        </w:rPr>
        <w:t xml:space="preserve"> e tendo como objeto </w:t>
      </w:r>
      <w:r w:rsidRPr="00325335">
        <w:rPr>
          <w:rFonts w:ascii="Times New Roman" w:eastAsia="Calibri" w:hAnsi="Times New Roman" w:cs="Times New Roman"/>
          <w:b/>
        </w:rPr>
        <w:t>Contratação de show com a Banda Balanço Latino, à ser realizado no dia 14 de dezembro de 2019, para animação da Expotrinta, como parte integrante da Festiitá All Italiana 2019</w:t>
      </w:r>
      <w:r w:rsidR="006B1D69">
        <w:rPr>
          <w:rFonts w:ascii="Times New Roman" w:eastAsia="Calibri" w:hAnsi="Times New Roman" w:cs="Times New Roman"/>
          <w:b/>
        </w:rPr>
        <w:t xml:space="preserve">, </w:t>
      </w:r>
      <w:r w:rsidR="006B1D69" w:rsidRPr="006B1D69">
        <w:rPr>
          <w:rFonts w:ascii="Times New Roman" w:hAnsi="Times New Roman" w:cs="Times New Roman"/>
          <w:b/>
        </w:rPr>
        <w:t>e locação de equipamentos de sonorização e iluminação para realização d</w:t>
      </w:r>
      <w:r w:rsidR="006B1D69">
        <w:rPr>
          <w:rFonts w:ascii="Times New Roman" w:hAnsi="Times New Roman" w:cs="Times New Roman"/>
          <w:b/>
        </w:rPr>
        <w:t>e outros eventos da programação</w:t>
      </w:r>
      <w:r w:rsidRPr="00325335">
        <w:rPr>
          <w:rFonts w:ascii="Times New Roman" w:eastAsia="Calibri" w:hAnsi="Times New Roman" w:cs="Times New Roman"/>
          <w:b/>
        </w:rPr>
        <w:t>.</w:t>
      </w:r>
      <w:r w:rsidRPr="00325335">
        <w:rPr>
          <w:rFonts w:ascii="Times New Roman" w:hAnsi="Times New Roman" w:cs="Times New Roman"/>
        </w:rPr>
        <w:t>, nestes termos:</w:t>
      </w:r>
    </w:p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25335">
        <w:rPr>
          <w:rFonts w:ascii="Times New Roman" w:hAnsi="Times New Roman" w:cs="Times New Roman"/>
        </w:rPr>
        <w:t xml:space="preserve">Proponentes que apresentaram o menor preço e seus respectivos itens: </w:t>
      </w:r>
    </w:p>
    <w:p w:rsidR="006B1D69" w:rsidRDefault="006B1D69">
      <w:pPr>
        <w:rPr>
          <w:rFonts w:ascii="Times New Roman" w:eastAsia="Calibri" w:hAnsi="Times New Roman" w:cs="Times New Roman"/>
          <w:b/>
        </w:rPr>
      </w:pPr>
    </w:p>
    <w:p w:rsidR="001951AA" w:rsidRDefault="00EB634B">
      <w:r>
        <w:rPr>
          <w:rFonts w:ascii="Times New Roman" w:eastAsia="Calibri" w:hAnsi="Times New Roman" w:cs="Times New Roman"/>
          <w:b/>
        </w:rPr>
        <w:t xml:space="preserve"> 3869 - VINICIUS PELISON 01020785993 (27.678.811/0001-00)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900"/>
        <w:gridCol w:w="4250"/>
        <w:gridCol w:w="913"/>
        <w:gridCol w:w="701"/>
        <w:gridCol w:w="999"/>
        <w:gridCol w:w="992"/>
      </w:tblGrid>
      <w:tr w:rsidR="00EB634B" w:rsidTr="00EB63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4B" w:rsidRDefault="00EB634B" w:rsidP="00EB63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4B" w:rsidRDefault="00EB634B" w:rsidP="00EB63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Material/Serviço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4B" w:rsidRDefault="00EB634B" w:rsidP="00EB63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Unid. medida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4B" w:rsidRDefault="00EB634B" w:rsidP="00EB63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Qtd.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4B" w:rsidRDefault="00EB634B" w:rsidP="00EB63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unitário (R$)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4B" w:rsidRDefault="00EB634B" w:rsidP="00EB63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</w:rPr>
              <w:t>Valor total (R$)</w:t>
            </w:r>
          </w:p>
        </w:tc>
      </w:tr>
      <w:tr w:rsidR="00EB634B" w:rsidTr="00EB634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4B" w:rsidRDefault="00EB634B" w:rsidP="00EB63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4B" w:rsidRDefault="00EB634B" w:rsidP="00EB634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EB634B">
              <w:rPr>
                <w:rFonts w:ascii="Times New Roman" w:eastAsia="Calibri" w:hAnsi="Times New Roman" w:cs="Times New Roman"/>
                <w:b/>
              </w:rPr>
              <w:t>33638 - Show com a Banda Balanço Latino.</w:t>
            </w:r>
            <w:r>
              <w:rPr>
                <w:rFonts w:ascii="Times New Roman" w:eastAsia="Calibri" w:hAnsi="Times New Roman" w:cs="Times New Roman"/>
              </w:rPr>
              <w:br/>
              <w:t xml:space="preserve">Show com duração aproximada de 2 horas.  Realização do Show: dia 14 de dezembro de 2019.   </w:t>
            </w:r>
          </w:p>
          <w:p w:rsidR="00EB634B" w:rsidRDefault="00EB634B" w:rsidP="00EB634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É de responsabilidade da Contratada, todas as despesas referente a sonorização e iluminação, necessários  para realização do Show, bem como as despesas de deslocamento, hospedagem e alimentação. </w:t>
            </w:r>
          </w:p>
          <w:p w:rsidR="00EB634B" w:rsidRDefault="006B1D69" w:rsidP="006B1D69">
            <w:pPr>
              <w:jc w:val="both"/>
            </w:pPr>
            <w:r w:rsidRPr="00F7488A">
              <w:rPr>
                <w:rFonts w:ascii="Times New Roman" w:hAnsi="Times New Roman" w:cs="Times New Roman"/>
              </w:rPr>
              <w:t xml:space="preserve">A banda contratada também incluiu  em sua proposta comercial as custa de locação dos equipamentos de sonorização e iluminação </w:t>
            </w:r>
            <w:r w:rsidRPr="00F7488A">
              <w:rPr>
                <w:rFonts w:ascii="Times New Roman" w:hAnsi="Times New Roman" w:cs="Times New Roman"/>
              </w:rPr>
              <w:lastRenderedPageBreak/>
              <w:t>para realização do show do Bravana que se apresentará em seguida e também para as apresentações do domingo dia 15/12/2019.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4B" w:rsidRDefault="00EB634B" w:rsidP="00EB63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lastRenderedPageBreak/>
              <w:t>Un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4B" w:rsidRDefault="00EB634B" w:rsidP="00EB634B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4B" w:rsidRDefault="00296406" w:rsidP="0029640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EB634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EB634B">
              <w:rPr>
                <w:rFonts w:ascii="Times New Roman" w:eastAsia="Calibri" w:hAnsi="Times New Roman" w:cs="Times New Roman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4B" w:rsidRDefault="00296406" w:rsidP="0029640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EB634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EB634B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EB634B" w:rsidTr="00EB634B"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4B" w:rsidRPr="00EB634B" w:rsidRDefault="00EB634B" w:rsidP="00EB634B">
            <w:pPr>
              <w:spacing w:after="0"/>
              <w:jc w:val="right"/>
              <w:rPr>
                <w:b/>
              </w:rPr>
            </w:pPr>
            <w:r w:rsidRPr="00EB634B">
              <w:rPr>
                <w:b/>
              </w:rPr>
              <w:lastRenderedPageBreak/>
              <w:t>Total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4B" w:rsidRPr="00EB634B" w:rsidRDefault="00296406" w:rsidP="00296406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EB634B" w:rsidRPr="00EB634B">
              <w:rPr>
                <w:b/>
              </w:rPr>
              <w:t>.</w:t>
            </w:r>
            <w:r>
              <w:rPr>
                <w:b/>
              </w:rPr>
              <w:t>8</w:t>
            </w:r>
            <w:bookmarkStart w:id="0" w:name="_GoBack"/>
            <w:bookmarkEnd w:id="0"/>
            <w:r w:rsidR="00EB634B" w:rsidRPr="00EB634B">
              <w:rPr>
                <w:b/>
              </w:rPr>
              <w:t>00,00</w:t>
            </w:r>
          </w:p>
        </w:tc>
      </w:tr>
    </w:tbl>
    <w:p w:rsidR="00325335" w:rsidRPr="00325335" w:rsidRDefault="00325335" w:rsidP="003253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25335" w:rsidRPr="00325335" w:rsidRDefault="00D64C9B" w:rsidP="00D64C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Emita-se a nota de empenho ou, sendo o caso, o respectivo contrato, publicando-se em seguida.</w:t>
      </w:r>
      <w:r w:rsidR="00325335" w:rsidRPr="00325335">
        <w:rPr>
          <w:rFonts w:ascii="Times New Roman" w:hAnsi="Times New Roman" w:cs="Times New Roman"/>
        </w:rPr>
        <w:t xml:space="preserve"> </w:t>
      </w:r>
    </w:p>
    <w:p w:rsidR="00325335" w:rsidRPr="00325335" w:rsidRDefault="00325335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0B9B" w:rsidRPr="00325335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2BD1" w:rsidRPr="00325335" w:rsidRDefault="00EB634B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Arroio Trinta - SC, 01 de novembro de 2</w:t>
      </w:r>
      <w:r w:rsidR="00262BD1" w:rsidRPr="00325335">
        <w:rPr>
          <w:rFonts w:ascii="Times New Roman" w:hAnsi="Times New Roman" w:cs="Times New Roman"/>
        </w:rPr>
        <w:t>019.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BD1" w:rsidRPr="00325335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5335">
        <w:rPr>
          <w:rFonts w:ascii="Times New Roman" w:hAnsi="Times New Roman" w:cs="Times New Roman"/>
          <w:b/>
          <w:bCs/>
        </w:rPr>
        <w:t>Claudio Spricigo.</w:t>
      </w:r>
    </w:p>
    <w:p w:rsidR="00262BD1" w:rsidRPr="00325335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25335">
        <w:rPr>
          <w:rFonts w:ascii="Times New Roman" w:hAnsi="Times New Roman" w:cs="Times New Roman"/>
          <w:bCs/>
        </w:rPr>
        <w:t xml:space="preserve">Prefeito </w:t>
      </w:r>
      <w:r w:rsidR="00325335" w:rsidRPr="00325335">
        <w:rPr>
          <w:rFonts w:ascii="Times New Roman" w:hAnsi="Times New Roman" w:cs="Times New Roman"/>
          <w:bCs/>
        </w:rPr>
        <w:t>de Arroio Trinta.</w:t>
      </w:r>
    </w:p>
    <w:p w:rsidR="00262BD1" w:rsidRPr="00325335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2BD1" w:rsidRPr="00325335" w:rsidRDefault="00262BD1" w:rsidP="00262BD1">
      <w:pPr>
        <w:rPr>
          <w:rFonts w:ascii="Times New Roman" w:hAnsi="Times New Roman" w:cs="Times New Roman"/>
        </w:rPr>
      </w:pPr>
    </w:p>
    <w:p w:rsidR="002647C3" w:rsidRPr="00325335" w:rsidRDefault="002647C3">
      <w:pPr>
        <w:rPr>
          <w:rFonts w:ascii="Times New Roman" w:hAnsi="Times New Roman" w:cs="Times New Roman"/>
        </w:rPr>
      </w:pPr>
    </w:p>
    <w:sectPr w:rsidR="002647C3" w:rsidRPr="00325335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EE" w:rsidRDefault="00E266EE" w:rsidP="00325335">
      <w:pPr>
        <w:spacing w:after="0" w:line="240" w:lineRule="auto"/>
      </w:pPr>
      <w:r>
        <w:separator/>
      </w:r>
    </w:p>
  </w:endnote>
  <w:end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EE" w:rsidRDefault="00E266EE" w:rsidP="00325335">
      <w:pPr>
        <w:spacing w:after="0" w:line="240" w:lineRule="auto"/>
      </w:pPr>
      <w:r>
        <w:separator/>
      </w:r>
    </w:p>
  </w:footnote>
  <w:footnote w:type="continuationSeparator" w:id="0">
    <w:p w:rsidR="00E266EE" w:rsidRDefault="00E266EE" w:rsidP="0032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1951AA"/>
    <w:rsid w:val="00262BD1"/>
    <w:rsid w:val="002647C3"/>
    <w:rsid w:val="00265107"/>
    <w:rsid w:val="00296406"/>
    <w:rsid w:val="002E6205"/>
    <w:rsid w:val="00325335"/>
    <w:rsid w:val="0035322B"/>
    <w:rsid w:val="003A7500"/>
    <w:rsid w:val="004E5201"/>
    <w:rsid w:val="006B1D69"/>
    <w:rsid w:val="006D18F9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64C9B"/>
    <w:rsid w:val="00D815AD"/>
    <w:rsid w:val="00DD31D1"/>
    <w:rsid w:val="00E266EE"/>
    <w:rsid w:val="00EB634B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7B8B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335"/>
  </w:style>
  <w:style w:type="paragraph" w:styleId="Rodap">
    <w:name w:val="footer"/>
    <w:basedOn w:val="Normal"/>
    <w:link w:val="RodapChar"/>
    <w:uiPriority w:val="99"/>
    <w:unhideWhenUsed/>
    <w:rsid w:val="00325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13</cp:revision>
  <dcterms:created xsi:type="dcterms:W3CDTF">2012-02-02T18:33:00Z</dcterms:created>
  <dcterms:modified xsi:type="dcterms:W3CDTF">2019-11-04T18:40:00Z</dcterms:modified>
</cp:coreProperties>
</file>