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0017/2020 -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0009/2020 -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85D31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</w:t>
      </w:r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385D31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materiais para ampliação de rede de esgotamento sanitário nas proximidades do estádio municipal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F3290" w:rsidRDefault="007B2F02">
      <w:r>
        <w:rPr>
          <w:rFonts w:ascii="Times New Roman" w:eastAsia="Calibri" w:hAnsi="Times New Roman" w:cs="Times New Roman"/>
          <w:b/>
        </w:rPr>
        <w:t xml:space="preserve"> 268 - BALDO MATERIAIS DE CONSTRUÇÃO LTDA (13.614.057/0001-22)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3"/>
        <w:gridCol w:w="4177"/>
        <w:gridCol w:w="900"/>
        <w:gridCol w:w="730"/>
        <w:gridCol w:w="974"/>
        <w:gridCol w:w="1096"/>
      </w:tblGrid>
      <w:tr w:rsidR="007B2F02" w:rsidTr="007B2F02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7B2F02" w:rsidTr="007B2F02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33891 - Tubo Coletor Esgoto Jet DN 150 PVC</w:t>
            </w:r>
            <w:r>
              <w:rPr>
                <w:rFonts w:ascii="Times New Roman" w:eastAsia="Calibri" w:hAnsi="Times New Roman" w:cs="Times New Roman"/>
              </w:rPr>
              <w:br/>
              <w:t>OCRE 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13.300,00</w:t>
            </w:r>
          </w:p>
        </w:tc>
      </w:tr>
      <w:tr w:rsidR="007F3290" w:rsidTr="007B2F02">
        <w:tc>
          <w:tcPr>
            <w:tcW w:w="7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90" w:rsidRDefault="007B2F02" w:rsidP="007B2F0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90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13.300,00</w:t>
            </w:r>
          </w:p>
        </w:tc>
      </w:tr>
    </w:tbl>
    <w:p w:rsidR="007B2F02" w:rsidRDefault="007B2F02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7B2F02" w:rsidRDefault="007B2F02">
      <w:pPr>
        <w:rPr>
          <w:rFonts w:ascii="Times New Roman" w:eastAsia="Calibri" w:hAnsi="Times New Roman" w:cs="Times New Roman"/>
          <w:b/>
        </w:rPr>
      </w:pPr>
    </w:p>
    <w:p w:rsidR="007B2F02" w:rsidRDefault="007B2F02">
      <w:pPr>
        <w:rPr>
          <w:rFonts w:ascii="Times New Roman" w:eastAsia="Calibri" w:hAnsi="Times New Roman" w:cs="Times New Roman"/>
          <w:b/>
        </w:rPr>
      </w:pPr>
    </w:p>
    <w:p w:rsidR="007B2F02" w:rsidRDefault="007B2F02">
      <w:pPr>
        <w:rPr>
          <w:rFonts w:ascii="Times New Roman" w:eastAsia="Calibri" w:hAnsi="Times New Roman" w:cs="Times New Roman"/>
          <w:b/>
        </w:rPr>
      </w:pPr>
    </w:p>
    <w:p w:rsidR="007B2F02" w:rsidRDefault="007B2F02">
      <w:pPr>
        <w:rPr>
          <w:rFonts w:ascii="Times New Roman" w:eastAsia="Calibri" w:hAnsi="Times New Roman" w:cs="Times New Roman"/>
          <w:b/>
        </w:rPr>
      </w:pPr>
    </w:p>
    <w:p w:rsidR="007B2F02" w:rsidRDefault="007B2F02">
      <w:pPr>
        <w:rPr>
          <w:rFonts w:ascii="Times New Roman" w:eastAsia="Calibri" w:hAnsi="Times New Roman" w:cs="Times New Roman"/>
          <w:b/>
        </w:rPr>
      </w:pPr>
    </w:p>
    <w:p w:rsidR="007F3290" w:rsidRDefault="007B2F02">
      <w:r>
        <w:rPr>
          <w:rFonts w:ascii="Times New Roman" w:eastAsia="Calibri" w:hAnsi="Times New Roman" w:cs="Times New Roman"/>
          <w:b/>
        </w:rPr>
        <w:lastRenderedPageBreak/>
        <w:t>1651 - MACROCEL - MATERIAIS DE CONSTRUÇÃO LTDA (07.188.414/0001-35)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5"/>
        <w:gridCol w:w="4205"/>
        <w:gridCol w:w="794"/>
        <w:gridCol w:w="896"/>
        <w:gridCol w:w="974"/>
        <w:gridCol w:w="986"/>
      </w:tblGrid>
      <w:tr w:rsidR="007B2F02" w:rsidTr="007B2F02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7B2F02" w:rsidTr="007B2F02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33892 - Luva Coletor </w:t>
            </w:r>
            <w:r>
              <w:rPr>
                <w:rFonts w:ascii="Times New Roman" w:eastAsia="Calibri" w:hAnsi="Times New Roman" w:cs="Times New Roman"/>
              </w:rPr>
              <w:br/>
              <w:t>OCRE 150 mm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133,00</w:t>
            </w:r>
          </w:p>
        </w:tc>
      </w:tr>
      <w:tr w:rsidR="007B2F02" w:rsidTr="007B2F02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33893 - Joelho Coletor </w:t>
            </w:r>
            <w:r>
              <w:rPr>
                <w:rFonts w:ascii="Times New Roman" w:eastAsia="Calibri" w:hAnsi="Times New Roman" w:cs="Times New Roman"/>
              </w:rPr>
              <w:br/>
              <w:t>OCRE 150 mm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240,00</w:t>
            </w:r>
          </w:p>
        </w:tc>
      </w:tr>
      <w:tr w:rsidR="007B2F02" w:rsidTr="007B2F02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33894 - Joelho Coletor</w:t>
            </w:r>
            <w:r>
              <w:rPr>
                <w:rFonts w:ascii="Times New Roman" w:eastAsia="Calibri" w:hAnsi="Times New Roman" w:cs="Times New Roman"/>
              </w:rPr>
              <w:br/>
              <w:t>OCRE 100 mm 45g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75,00</w:t>
            </w:r>
          </w:p>
        </w:tc>
      </w:tr>
      <w:tr w:rsidR="007B2F02" w:rsidTr="007B2F02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33895 - Corda</w:t>
            </w:r>
            <w:r>
              <w:rPr>
                <w:rFonts w:ascii="Times New Roman" w:eastAsia="Calibri" w:hAnsi="Times New Roman" w:cs="Times New Roman"/>
              </w:rPr>
              <w:br/>
              <w:t>4 mm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1.600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560,00</w:t>
            </w:r>
          </w:p>
        </w:tc>
      </w:tr>
      <w:tr w:rsidR="007B2F02" w:rsidTr="007B2F02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33896 - Corda</w:t>
            </w:r>
            <w:r>
              <w:rPr>
                <w:rFonts w:ascii="Times New Roman" w:eastAsia="Calibri" w:hAnsi="Times New Roman" w:cs="Times New Roman"/>
              </w:rPr>
              <w:br/>
              <w:t>8 mm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240,00</w:t>
            </w:r>
          </w:p>
        </w:tc>
      </w:tr>
      <w:tr w:rsidR="007B2F02" w:rsidTr="007B2F02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33897 - Tela PVC</w:t>
            </w:r>
            <w:r>
              <w:rPr>
                <w:rFonts w:ascii="Times New Roman" w:eastAsia="Calibri" w:hAnsi="Times New Roman" w:cs="Times New Roman"/>
              </w:rPr>
              <w:br/>
              <w:t>Reforçada 0,75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603DC1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7B2F02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7B2F02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4,25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02" w:rsidRDefault="00603DC1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2,550</w:t>
            </w:r>
            <w:r w:rsidR="007B2F02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7F3290" w:rsidTr="007B2F02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90" w:rsidRDefault="007B2F02" w:rsidP="007B2F0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90" w:rsidRDefault="00603DC1" w:rsidP="007B2F0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3.798</w:t>
            </w:r>
            <w:r w:rsidR="007B2F02"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="00385D31">
        <w:rPr>
          <w:rFonts w:ascii="Times New Roman" w:hAnsi="Times New Roman" w:cs="Times New Roman"/>
        </w:rPr>
        <w:t>10/02</w:t>
      </w:r>
      <w:r w:rsidRPr="00325335">
        <w:rPr>
          <w:rFonts w:ascii="Times New Roman" w:hAnsi="Times New Roman" w:cs="Times New Roman"/>
        </w:rPr>
        <w:t>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565FA1" w:rsidRDefault="00565FA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565FA1">
        <w:rPr>
          <w:rFonts w:ascii="Times New Roman" w:eastAsia="Calibri" w:hAnsi="Times New Roman" w:cs="Times New Roman"/>
          <w:b/>
        </w:rPr>
        <w:t>Claudio Spricigo</w:t>
      </w:r>
    </w:p>
    <w:bookmarkEnd w:id="0"/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85D31"/>
    <w:rsid w:val="003A7500"/>
    <w:rsid w:val="004E5201"/>
    <w:rsid w:val="00565FA1"/>
    <w:rsid w:val="00603DC1"/>
    <w:rsid w:val="006D18F9"/>
    <w:rsid w:val="007706EF"/>
    <w:rsid w:val="007B2F02"/>
    <w:rsid w:val="007D138B"/>
    <w:rsid w:val="007F3290"/>
    <w:rsid w:val="00844D1E"/>
    <w:rsid w:val="008C0D4F"/>
    <w:rsid w:val="008C36EB"/>
    <w:rsid w:val="009C1DF5"/>
    <w:rsid w:val="00A33F38"/>
    <w:rsid w:val="00AA69C6"/>
    <w:rsid w:val="00B13995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15</cp:revision>
  <dcterms:created xsi:type="dcterms:W3CDTF">2012-02-02T18:33:00Z</dcterms:created>
  <dcterms:modified xsi:type="dcterms:W3CDTF">2020-02-10T18:54:00Z</dcterms:modified>
</cp:coreProperties>
</file>