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0028/2020 -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0090/2020 -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0113D8E6"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F3124A"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F3124A"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F3124A">
        <w:rPr>
          <w:rFonts w:ascii="Times New Roman" w:eastAsia="Times New Roman" w:hAnsi="Times New Roman" w:cs="Times New Roman"/>
          <w:b/>
          <w:sz w:val="24"/>
          <w:szCs w:val="24"/>
          <w:lang w:eastAsia="pt-BR"/>
        </w:rPr>
        <w:t xml:space="preserve">O credenciamento será feito até às </w:t>
      </w:r>
      <w:r w:rsidR="00962678" w:rsidRPr="00F3124A">
        <w:rPr>
          <w:rFonts w:ascii="Times New Roman" w:eastAsia="Times New Roman" w:hAnsi="Times New Roman" w:cs="Times New Roman"/>
          <w:b/>
          <w:sz w:val="24"/>
          <w:szCs w:val="24"/>
          <w:lang w:eastAsia="pt-BR"/>
        </w:rPr>
        <w:t xml:space="preserve">09:00 </w:t>
      </w:r>
      <w:r w:rsidRPr="00F3124A">
        <w:rPr>
          <w:rFonts w:ascii="Times New Roman" w:eastAsia="Times New Roman" w:hAnsi="Times New Roman" w:cs="Times New Roman"/>
          <w:b/>
          <w:sz w:val="24"/>
          <w:szCs w:val="24"/>
          <w:lang w:eastAsia="pt-BR"/>
        </w:rPr>
        <w:t xml:space="preserve">do </w:t>
      </w:r>
      <w:r w:rsidRPr="00F3124A">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08/09/2020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F3124A">
        <w:rPr>
          <w:rFonts w:ascii="Times New Roman" w:eastAsia="Times New Roman" w:hAnsi="Times New Roman" w:cs="Times New Roman"/>
          <w:b/>
          <w:sz w:val="24"/>
          <w:szCs w:val="24"/>
          <w:lang w:eastAsia="pt-BR"/>
        </w:rPr>
        <w:t xml:space="preserve">abertura da sessão às </w:t>
      </w:r>
      <w:r w:rsidR="00962678" w:rsidRPr="00F3124A">
        <w:rPr>
          <w:rFonts w:ascii="Times New Roman" w:eastAsia="Times New Roman" w:hAnsi="Times New Roman" w:cs="Times New Roman"/>
          <w:b/>
          <w:sz w:val="24"/>
          <w:szCs w:val="24"/>
          <w:lang w:eastAsia="pt-BR"/>
        </w:rPr>
        <w:t>09:30</w:t>
      </w:r>
      <w:r w:rsidRPr="00F3124A">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15CEDB1"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F3124A" w:rsidRPr="0065295E">
        <w:rPr>
          <w:rFonts w:ascii="Times New Roman" w:eastAsia="Times New Roman" w:hAnsi="Times New Roman" w:cs="Times New Roman"/>
          <w:b/>
          <w:sz w:val="24"/>
          <w:szCs w:val="24"/>
          <w:lang w:eastAsia="pt-BR"/>
        </w:rPr>
        <w:t>ESCOLHA DA PROPOSTA MAIS VANTAJOSA, OBJETIVANDO A AQUISIÇÃO DE GÊNEROS ALIMENTÍCIOS, PARA MANUTENÇÃO DAS ATIVIDADES DA SECRETARIA DE ADMINISTRAÇÃO E FINANÇAS DO MUNICÍPIO DE ARROIO TRI</w:t>
      </w:r>
      <w:r w:rsidR="00C841AE">
        <w:rPr>
          <w:rFonts w:ascii="Times New Roman" w:eastAsia="Times New Roman" w:hAnsi="Times New Roman" w:cs="Times New Roman"/>
          <w:b/>
          <w:sz w:val="24"/>
          <w:szCs w:val="24"/>
          <w:lang w:eastAsia="pt-BR"/>
        </w:rPr>
        <w:t>NTA, PELO PERÍODO DE 12 MESES, A</w:t>
      </w:r>
      <w:bookmarkStart w:id="0" w:name="_GoBack"/>
      <w:bookmarkEnd w:id="0"/>
      <w:r w:rsidR="00F3124A" w:rsidRPr="0065295E">
        <w:rPr>
          <w:rFonts w:ascii="Times New Roman" w:eastAsia="Times New Roman" w:hAnsi="Times New Roman" w:cs="Times New Roman"/>
          <w:b/>
          <w:sz w:val="24"/>
          <w:szCs w:val="24"/>
          <w:lang w:eastAsia="pt-BR"/>
        </w:rPr>
        <w:t xml:space="preserve"> CONTAR DA DATA DA ASSINATURA DO CONTRATO.</w:t>
      </w:r>
      <w:r w:rsidR="00F3124A"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1538B3D" w:rsidR="00657B50" w:rsidRPr="00F3124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F3124A">
        <w:rPr>
          <w:rFonts w:ascii="Times New Roman" w:eastAsia="Times New Roman" w:hAnsi="Times New Roman" w:cs="Times New Roman"/>
          <w:sz w:val="24"/>
          <w:szCs w:val="24"/>
          <w:lang w:eastAsia="pt-BR"/>
        </w:rPr>
        <w:t xml:space="preserve">O valor </w:t>
      </w:r>
      <w:r w:rsidR="008D3D8E" w:rsidRPr="00F3124A">
        <w:rPr>
          <w:rFonts w:ascii="Times New Roman" w:eastAsia="Times New Roman" w:hAnsi="Times New Roman" w:cs="Times New Roman"/>
          <w:sz w:val="24"/>
          <w:szCs w:val="24"/>
          <w:lang w:eastAsia="pt-BR"/>
        </w:rPr>
        <w:t xml:space="preserve">estimado para este processo é </w:t>
      </w:r>
      <w:r w:rsidRPr="00F3124A">
        <w:rPr>
          <w:rFonts w:ascii="Times New Roman" w:eastAsia="Times New Roman" w:hAnsi="Times New Roman" w:cs="Times New Roman"/>
          <w:sz w:val="24"/>
          <w:szCs w:val="24"/>
          <w:lang w:eastAsia="pt-BR"/>
        </w:rPr>
        <w:t xml:space="preserve">de R$ </w:t>
      </w:r>
      <w:r w:rsidR="008D3D8E" w:rsidRPr="00F3124A">
        <w:rPr>
          <w:rFonts w:ascii="Times New Roman" w:eastAsia="Times New Roman" w:hAnsi="Times New Roman" w:cs="Times New Roman"/>
          <w:sz w:val="24"/>
          <w:szCs w:val="24"/>
          <w:lang w:eastAsia="pt-BR"/>
        </w:rPr>
        <w:t xml:space="preserve">R$ 4.899,90 </w:t>
      </w:r>
      <w:r w:rsidRPr="00F3124A">
        <w:rPr>
          <w:rFonts w:ascii="Times New Roman" w:eastAsia="Times New Roman" w:hAnsi="Times New Roman" w:cs="Times New Roman"/>
          <w:sz w:val="24"/>
          <w:szCs w:val="24"/>
          <w:lang w:eastAsia="pt-BR"/>
        </w:rPr>
        <w:t>(</w:t>
      </w:r>
      <w:r w:rsidR="008D3D8E" w:rsidRPr="00F3124A">
        <w:rPr>
          <w:rFonts w:ascii="Times New Roman" w:eastAsia="Times New Roman" w:hAnsi="Times New Roman" w:cs="Times New Roman"/>
          <w:sz w:val="24"/>
          <w:szCs w:val="24"/>
          <w:lang w:eastAsia="pt-BR"/>
        </w:rPr>
        <w:t>quatro mil e oitocentos e noventa e nove reais e noventa centavos</w:t>
      </w:r>
      <w:r w:rsidRPr="00F3124A">
        <w:rPr>
          <w:rFonts w:ascii="Times New Roman" w:eastAsia="Times New Roman" w:hAnsi="Times New Roman" w:cs="Times New Roman"/>
          <w:sz w:val="24"/>
          <w:szCs w:val="24"/>
          <w:lang w:eastAsia="pt-BR"/>
        </w:rPr>
        <w:t>)</w:t>
      </w:r>
      <w:r w:rsidR="008D3D8E" w:rsidRPr="00F3124A">
        <w:rPr>
          <w:rFonts w:ascii="Times New Roman" w:eastAsia="Times New Roman" w:hAnsi="Times New Roman" w:cs="Times New Roman"/>
          <w:sz w:val="24"/>
          <w:szCs w:val="24"/>
          <w:lang w:eastAsia="pt-BR"/>
        </w:rPr>
        <w:t xml:space="preserve">. </w:t>
      </w:r>
    </w:p>
    <w:p w14:paraId="66E69062" w14:textId="77777777" w:rsidR="00657B50" w:rsidRPr="00F3124A"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F3124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F3124A">
        <w:rPr>
          <w:rFonts w:ascii="Times New Roman" w:eastAsia="Times New Roman" w:hAnsi="Times New Roman" w:cs="Times New Roman"/>
          <w:sz w:val="24"/>
          <w:szCs w:val="24"/>
          <w:lang w:eastAsia="pt-BR"/>
        </w:rPr>
        <w:t>As entregas deverão ser realizadas no Almoxarifado Central do Município de Arroio Trinta, localizado no paço Municipal.</w:t>
      </w:r>
      <w:r w:rsidR="008D3D8E" w:rsidRPr="00F3124A">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7C2C966" w:rsidR="00657B50" w:rsidRPr="00F3124A"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F3124A" w:rsidRPr="00F3124A">
        <w:rPr>
          <w:rFonts w:ascii="Times New Roman" w:eastAsia="Times New Roman" w:hAnsi="Times New Roman" w:cs="Times New Roman"/>
          <w:sz w:val="24"/>
          <w:szCs w:val="24"/>
          <w:lang w:eastAsia="pt-BR"/>
        </w:rPr>
        <w:t xml:space="preserve">As </w:t>
      </w:r>
      <w:r w:rsidRPr="00F3124A">
        <w:rPr>
          <w:rFonts w:ascii="Times New Roman" w:eastAsia="Times New Roman" w:hAnsi="Times New Roman" w:cs="Times New Roman"/>
          <w:sz w:val="24"/>
          <w:szCs w:val="24"/>
          <w:lang w:eastAsia="pt-BR"/>
        </w:rPr>
        <w:t xml:space="preserve">entregas serão realizadas de forma fracionada, em pedidos bimestrais, sendo que o prazo para cada entrega será de no máximo 15 dias corridos a contar da data de emissão da autorização de fornecimento, emitida pelo Município de Arroio Trinta. </w:t>
      </w:r>
      <w:r w:rsidR="008D3D8E" w:rsidRPr="00F3124A">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6"/>
      </w:tblGrid>
      <w:tr w:rsidR="000243CD" w14:paraId="42833637" w14:textId="77777777" w:rsidTr="00F3124A">
        <w:tc>
          <w:tcPr>
            <w:tcW w:w="7054" w:type="dxa"/>
            <w:tcBorders>
              <w:top w:val="single" w:sz="4" w:space="0" w:color="auto"/>
              <w:left w:val="single" w:sz="4" w:space="0" w:color="auto"/>
              <w:bottom w:val="single" w:sz="4" w:space="0" w:color="auto"/>
              <w:right w:val="single" w:sz="4" w:space="0" w:color="auto"/>
            </w:tcBorders>
          </w:tcPr>
          <w:p w14:paraId="63B82CD6" w14:textId="77777777" w:rsidR="000243CD" w:rsidRDefault="00F3124A">
            <w:pPr>
              <w:spacing w:after="0"/>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14:paraId="2B9D0986" w14:textId="77777777" w:rsidR="000243CD" w:rsidRDefault="00F3124A">
            <w:pPr>
              <w:spacing w:after="0"/>
              <w:jc w:val="right"/>
            </w:pPr>
            <w:r>
              <w:rPr>
                <w:rFonts w:ascii="Times New Roman" w:eastAsia="Times New Roman" w:hAnsi="Times New Roman" w:cs="Times New Roman"/>
                <w:b/>
                <w:sz w:val="24"/>
              </w:rPr>
              <w:t>Valor indicado</w:t>
            </w:r>
          </w:p>
        </w:tc>
      </w:tr>
      <w:tr w:rsidR="000243CD" w14:paraId="4C576C7F" w14:textId="77777777" w:rsidTr="00F3124A">
        <w:tc>
          <w:tcPr>
            <w:tcW w:w="7054" w:type="dxa"/>
            <w:tcBorders>
              <w:top w:val="single" w:sz="4" w:space="0" w:color="auto"/>
              <w:left w:val="single" w:sz="4" w:space="0" w:color="auto"/>
              <w:bottom w:val="single" w:sz="4" w:space="0" w:color="auto"/>
              <w:right w:val="single" w:sz="4" w:space="0" w:color="auto"/>
            </w:tcBorders>
          </w:tcPr>
          <w:p w14:paraId="3EC3C255" w14:textId="77777777" w:rsidR="000243CD" w:rsidRDefault="00F3124A">
            <w:pPr>
              <w:spacing w:after="0"/>
            </w:pPr>
            <w:r>
              <w:rPr>
                <w:rFonts w:ascii="Times New Roman" w:eastAsia="Times New Roman" w:hAnsi="Times New Roman" w:cs="Times New Roman"/>
                <w:sz w:val="24"/>
              </w:rPr>
              <w:t>9 - 1 . 2002 . 4 . 122 . 3 . 2.4 . 1 . 449000 Aplicações Diretas</w:t>
            </w:r>
          </w:p>
        </w:tc>
        <w:tc>
          <w:tcPr>
            <w:tcW w:w="2016" w:type="dxa"/>
            <w:tcBorders>
              <w:top w:val="single" w:sz="4" w:space="0" w:color="auto"/>
              <w:left w:val="single" w:sz="4" w:space="0" w:color="auto"/>
              <w:bottom w:val="single" w:sz="4" w:space="0" w:color="auto"/>
              <w:right w:val="single" w:sz="4" w:space="0" w:color="auto"/>
            </w:tcBorders>
          </w:tcPr>
          <w:p w14:paraId="7703155C" w14:textId="77777777" w:rsidR="000243CD" w:rsidRDefault="00F3124A">
            <w:pPr>
              <w:spacing w:after="0"/>
              <w:jc w:val="right"/>
            </w:pPr>
            <w:r>
              <w:rPr>
                <w:rFonts w:ascii="Times New Roman" w:eastAsia="Times New Roman" w:hAnsi="Times New Roman" w:cs="Times New Roman"/>
                <w:sz w:val="24"/>
              </w:rPr>
              <w:t>R$ 4.899,90</w:t>
            </w:r>
          </w:p>
        </w:tc>
      </w:tr>
      <w:tr w:rsidR="000243CD" w14:paraId="538325CB" w14:textId="77777777" w:rsidTr="00F3124A">
        <w:tc>
          <w:tcPr>
            <w:tcW w:w="7054" w:type="dxa"/>
            <w:tcBorders>
              <w:top w:val="single" w:sz="4" w:space="0" w:color="auto"/>
              <w:left w:val="single" w:sz="4" w:space="0" w:color="auto"/>
              <w:bottom w:val="single" w:sz="4" w:space="0" w:color="auto"/>
              <w:right w:val="single" w:sz="4" w:space="0" w:color="auto"/>
            </w:tcBorders>
          </w:tcPr>
          <w:p w14:paraId="50EA2A90" w14:textId="77777777" w:rsidR="000243CD" w:rsidRDefault="00F3124A">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14:paraId="426FBBC4" w14:textId="77777777" w:rsidR="000243CD" w:rsidRDefault="00F3124A">
            <w:pPr>
              <w:spacing w:after="0"/>
              <w:jc w:val="right"/>
            </w:pPr>
            <w:r>
              <w:rPr>
                <w:rFonts w:ascii="Times New Roman" w:eastAsia="Times New Roman" w:hAnsi="Times New Roman" w:cs="Times New Roman"/>
                <w:b/>
                <w:sz w:val="24"/>
              </w:rPr>
              <w:t>R$ 4.899,90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0028/2020 -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0028/2020 -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4B04CFA6"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ED2AE8">
        <w:rPr>
          <w:rFonts w:ascii="Times New Roman" w:eastAsia="Calibri" w:hAnsi="Times New Roman" w:cs="Times New Roman"/>
          <w:b/>
          <w:sz w:val="24"/>
          <w:szCs w:val="24"/>
        </w:rPr>
        <w:t>.2.6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152EB60C"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ED2AE8">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Certidão Negativa de Falência e Concordata expedida pelo distribuidor da sede da pessoa jurídica, atualizada;</w:t>
      </w:r>
    </w:p>
    <w:p w14:paraId="0AB835C6" w14:textId="77777777" w:rsidR="00ED2AE8" w:rsidRPr="00240775" w:rsidRDefault="00ED2AE8" w:rsidP="00ED2AE8">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6AD41DB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ED2AE8">
        <w:rPr>
          <w:rFonts w:ascii="Times New Roman" w:eastAsia="Times New Roman" w:hAnsi="Times New Roman" w:cs="Times New Roman"/>
          <w:b/>
          <w:sz w:val="24"/>
          <w:szCs w:val="24"/>
          <w:lang w:eastAsia="pt-BR"/>
        </w:rPr>
        <w:t>.2.8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37338313"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D2AE8">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2CFD69E2"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ED2AE8">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6B6723DB" w14:textId="66D365C4" w:rsidR="00ED2AE8" w:rsidRPr="009463D8" w:rsidRDefault="00ED2AE8" w:rsidP="00ED2AE8">
      <w:pPr>
        <w:pStyle w:val="Ttulo1"/>
        <w:shd w:val="clear" w:color="auto" w:fill="FFFFFF"/>
        <w:spacing w:before="0" w:after="0"/>
        <w:ind w:firstLine="708"/>
        <w:jc w:val="both"/>
        <w:rPr>
          <w:rFonts w:ascii="Times New Roman" w:hAnsi="Times New Roman" w:cs="Times New Roman"/>
          <w:sz w:val="24"/>
          <w:szCs w:val="24"/>
        </w:rPr>
      </w:pPr>
      <w:r w:rsidRPr="008A2286">
        <w:rPr>
          <w:rFonts w:ascii="Times New Roman" w:hAnsi="Times New Roman" w:cs="Times New Roman"/>
          <w:sz w:val="24"/>
          <w:szCs w:val="24"/>
        </w:rPr>
        <w:t>8.2.11</w:t>
      </w:r>
      <w:r w:rsidRPr="008A2286">
        <w:rPr>
          <w:rFonts w:ascii="Times New Roman" w:hAnsi="Times New Roman" w:cs="Times New Roman"/>
          <w:b w:val="0"/>
          <w:sz w:val="24"/>
          <w:szCs w:val="24"/>
        </w:rPr>
        <w:t xml:space="preserve"> -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r>
        <w:rPr>
          <w:rFonts w:ascii="Times New Roman" w:hAnsi="Times New Roman" w:cs="Times New Roman"/>
          <w:sz w:val="24"/>
          <w:szCs w:val="24"/>
        </w:rPr>
        <w:t>I</w:t>
      </w:r>
      <w:r w:rsidRPr="009463D8">
        <w:rPr>
          <w:rFonts w:ascii="Times New Roman" w:hAnsi="Times New Roman" w:cs="Times New Roman"/>
          <w:sz w:val="24"/>
          <w:szCs w:val="24"/>
        </w:rPr>
        <w:t>)</w:t>
      </w:r>
    </w:p>
    <w:p w14:paraId="10D3C065" w14:textId="77777777" w:rsidR="00ED2AE8" w:rsidRPr="00657B50" w:rsidRDefault="00ED2AE8" w:rsidP="00657B50">
      <w:pPr>
        <w:spacing w:after="0" w:line="240" w:lineRule="auto"/>
        <w:ind w:firstLine="709"/>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EFEAED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D2AE8">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ED2AE8">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70D9E25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355E6A">
        <w:rPr>
          <w:rFonts w:ascii="Times New Roman" w:eastAsia="Times New Roman" w:hAnsi="Times New Roman" w:cs="Times New Roman"/>
          <w:sz w:val="24"/>
          <w:szCs w:val="24"/>
          <w:lang w:eastAsia="pt-BR"/>
        </w:rPr>
        <w:t>p</w:t>
      </w:r>
      <w:r w:rsidR="00103BD4" w:rsidRPr="00794714">
        <w:rPr>
          <w:rFonts w:ascii="Times New Roman" w:eastAsia="Times New Roman" w:hAnsi="Times New Roman" w:cs="Times New Roman"/>
          <w:bCs/>
          <w:sz w:val="24"/>
          <w:szCs w:val="24"/>
          <w:lang w:eastAsia="pt-BR"/>
        </w:rPr>
        <w:t>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0978835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355E6A">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6EB8B0B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w:t>
      </w:r>
      <w:r w:rsidR="00355E6A">
        <w:rPr>
          <w:rFonts w:ascii="Times New Roman" w:eastAsia="Times New Roman" w:hAnsi="Times New Roman" w:cs="Times New Roman"/>
          <w:sz w:val="24"/>
          <w:szCs w:val="24"/>
          <w:lang w:eastAsia="pt-BR"/>
        </w:rPr>
        <w:t>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7F307399" w:rsidR="0062158B" w:rsidRPr="00657B50" w:rsidRDefault="00352A02"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851BC5F" w:rsidR="00A12C99" w:rsidRPr="00352A02"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52A02">
        <w:rPr>
          <w:rFonts w:ascii="Times New Roman" w:eastAsia="Times New Roman" w:hAnsi="Times New Roman" w:cs="Times New Roman"/>
          <w:bCs/>
          <w:sz w:val="24"/>
          <w:szCs w:val="24"/>
          <w:lang w:eastAsia="pt-BR"/>
        </w:rPr>
        <w:t>As entregas deverão ser realizadas no Almoxarifado Central do Município de Arroio Trinta, localizado no paço Municipal.</w:t>
      </w:r>
    </w:p>
    <w:p w14:paraId="62C677BA" w14:textId="77777777" w:rsidR="0086374E" w:rsidRPr="00352A02"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72DCCD3" w:rsidR="0086374E" w:rsidRPr="00352A02"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352A02">
        <w:rPr>
          <w:rFonts w:ascii="Times New Roman" w:eastAsia="Times New Roman" w:hAnsi="Times New Roman" w:cs="Times New Roman"/>
          <w:sz w:val="24"/>
          <w:szCs w:val="24"/>
          <w:lang w:eastAsia="pt-BR"/>
        </w:rPr>
        <w:t xml:space="preserve">As </w:t>
      </w:r>
      <w:r w:rsidRPr="00352A02">
        <w:rPr>
          <w:rFonts w:ascii="Times New Roman" w:eastAsia="Times New Roman" w:hAnsi="Times New Roman" w:cs="Times New Roman"/>
          <w:sz w:val="24"/>
          <w:szCs w:val="24"/>
          <w:lang w:eastAsia="pt-BR"/>
        </w:rPr>
        <w:t xml:space="preserve">entregas serão realizadas de forma fracionada, em pedidos bimestrais, sendo que o prazo para cada entrega será de no máximo 15 dias corridos a contar da data de emissão da  autorização de fornecimento, emitida pelo Município de Arroio Trinta. </w:t>
      </w:r>
      <w:r w:rsidR="007B27CC" w:rsidRPr="00352A02">
        <w:rPr>
          <w:rFonts w:ascii="Times New Roman" w:eastAsia="Times New Roman" w:hAnsi="Times New Roman" w:cs="Times New Roman"/>
          <w:sz w:val="24"/>
          <w:szCs w:val="24"/>
          <w:lang w:eastAsia="pt-BR"/>
        </w:rPr>
        <w:t xml:space="preserve"> </w:t>
      </w:r>
    </w:p>
    <w:p w14:paraId="178EF2F2" w14:textId="1C4A3491"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352A02">
        <w:rPr>
          <w:rFonts w:ascii="Times New Roman" w:eastAsia="Times New Roman" w:hAnsi="Times New Roman" w:cs="Times New Roman"/>
          <w:b/>
          <w:sz w:val="24"/>
          <w:szCs w:val="24"/>
          <w:lang w:eastAsia="pt-BR"/>
        </w:rPr>
        <w:t>14.2.</w:t>
      </w:r>
      <w:r w:rsidR="00352A02" w:rsidRPr="00352A02">
        <w:rPr>
          <w:rFonts w:ascii="Times New Roman" w:eastAsia="Times New Roman" w:hAnsi="Times New Roman" w:cs="Times New Roman"/>
          <w:b/>
          <w:sz w:val="24"/>
          <w:szCs w:val="24"/>
          <w:lang w:eastAsia="pt-BR"/>
        </w:rPr>
        <w:t>1</w:t>
      </w:r>
      <w:r w:rsidRPr="00352A0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46F6B1E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352A02">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w:t>
      </w:r>
      <w:r w:rsidR="00352A02">
        <w:rPr>
          <w:rFonts w:ascii="Times New Roman" w:eastAsia="Times New Roman" w:hAnsi="Times New Roman" w:cs="Times New Roman"/>
          <w:sz w:val="24"/>
          <w:szCs w:val="24"/>
          <w:lang w:eastAsia="pt-BR"/>
        </w:rPr>
        <w:t>lização da execução contratual Marcilene Baldo</w:t>
      </w:r>
      <w:r w:rsidR="00657B50" w:rsidRPr="00657B50">
        <w:rPr>
          <w:rFonts w:ascii="Times New Roman" w:eastAsia="Times New Roman" w:hAnsi="Times New Roman" w:cs="Times New Roman"/>
          <w:sz w:val="24"/>
          <w:szCs w:val="24"/>
          <w:lang w:eastAsia="pt-BR"/>
        </w:rPr>
        <w:t xml:space="preserve">, e-mail </w:t>
      </w:r>
      <w:r w:rsidR="00352A02">
        <w:rPr>
          <w:rFonts w:ascii="Times New Roman" w:eastAsia="Times New Roman" w:hAnsi="Times New Roman" w:cs="Times New Roman"/>
          <w:b/>
          <w:sz w:val="24"/>
          <w:szCs w:val="24"/>
          <w:u w:val="single"/>
          <w:lang w:eastAsia="pt-BR"/>
        </w:rPr>
        <w:t>compras1</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352A02">
        <w:rPr>
          <w:rFonts w:ascii="Times New Roman" w:eastAsia="Times New Roman" w:hAnsi="Times New Roman" w:cs="Times New Roman"/>
          <w:sz w:val="24"/>
          <w:szCs w:val="24"/>
          <w:lang w:eastAsia="pt-BR"/>
        </w:rPr>
        <w:t>6038</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6759F5C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cada fornecimento dos materiais, acompanhados das respectivas Notas Fiscais/Faturas,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0B4865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w:t>
      </w:r>
      <w:r w:rsidR="00DD08FF">
        <w:rPr>
          <w:rFonts w:ascii="Times New Roman" w:eastAsia="Times New Roman" w:hAnsi="Times New Roman" w:cs="Times New Roman"/>
          <w:sz w:val="24"/>
          <w:szCs w:val="24"/>
          <w:lang w:eastAsia="pt-BR"/>
        </w:rPr>
        <w:t>07</w:t>
      </w:r>
      <w:r w:rsidRPr="00657B50">
        <w:rPr>
          <w:rFonts w:ascii="Times New Roman" w:eastAsia="Times New Roman" w:hAnsi="Times New Roman" w:cs="Times New Roman"/>
          <w:sz w:val="24"/>
          <w:szCs w:val="24"/>
          <w:lang w:eastAsia="pt-BR"/>
        </w:rPr>
        <w:t>h:</w:t>
      </w:r>
      <w:r w:rsidR="00DD08FF">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0m às 1</w:t>
      </w:r>
      <w:r w:rsidR="00DD08FF">
        <w:rPr>
          <w:rFonts w:ascii="Times New Roman" w:eastAsia="Times New Roman" w:hAnsi="Times New Roman" w:cs="Times New Roman"/>
          <w:sz w:val="24"/>
          <w:szCs w:val="24"/>
          <w:lang w:eastAsia="pt-BR"/>
        </w:rPr>
        <w:t>3</w:t>
      </w:r>
      <w:r w:rsidRPr="00657B50">
        <w:rPr>
          <w:rFonts w:ascii="Times New Roman" w:eastAsia="Times New Roman" w:hAnsi="Times New Roman" w:cs="Times New Roman"/>
          <w:sz w:val="24"/>
          <w:szCs w:val="24"/>
          <w:lang w:eastAsia="pt-BR"/>
        </w:rPr>
        <w:t>h:</w:t>
      </w:r>
      <w:r w:rsidR="00DD08FF">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 xml:space="preserve">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03C74C01"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01043A36" w14:textId="7E623765" w:rsidR="00ED2AE8" w:rsidRPr="00C7393F" w:rsidRDefault="00ED2AE8" w:rsidP="00ED2AE8">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w:t>
      </w:r>
      <w:r w:rsidRPr="00C7393F">
        <w:rPr>
          <w:rFonts w:ascii="Times New Roman" w:eastAsia="Times New Roman" w:hAnsi="Times New Roman" w:cs="Times New Roman"/>
          <w:sz w:val="24"/>
          <w:szCs w:val="24"/>
          <w:lang w:eastAsia="pt-BR"/>
        </w:rPr>
        <w:t xml:space="preserve"> – </w:t>
      </w:r>
      <w:r w:rsidRPr="00235AB2">
        <w:rPr>
          <w:rFonts w:ascii="Times New Roman" w:eastAsia="Times New Roman" w:hAnsi="Times New Roman" w:cs="Times New Roman"/>
          <w:sz w:val="24"/>
          <w:szCs w:val="24"/>
          <w:lang w:eastAsia="pt-BR"/>
        </w:rPr>
        <w:t>Declaração de não ocupação de cargo político</w:t>
      </w:r>
    </w:p>
    <w:p w14:paraId="1A39D2E8" w14:textId="77777777" w:rsidR="00ED2AE8" w:rsidRPr="00C7393F" w:rsidRDefault="00ED2AE8" w:rsidP="00ED2AE8">
      <w:pPr>
        <w:spacing w:after="0" w:line="240" w:lineRule="auto"/>
        <w:jc w:val="both"/>
        <w:rPr>
          <w:rFonts w:ascii="Times New Roman" w:eastAsia="Times New Roman" w:hAnsi="Times New Roman" w:cs="Times New Roman"/>
          <w:sz w:val="24"/>
          <w:szCs w:val="24"/>
          <w:lang w:eastAsia="pt-BR"/>
        </w:rPr>
      </w:pPr>
    </w:p>
    <w:p w14:paraId="00EF0052" w14:textId="77777777" w:rsidR="00ED2AE8" w:rsidRPr="00C7393F" w:rsidRDefault="00ED2AE8"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2D458DCF"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w:t>
      </w:r>
      <w:r w:rsidR="00DD08FF">
        <w:rPr>
          <w:rFonts w:ascii="Times New Roman" w:eastAsia="Times New Roman" w:hAnsi="Times New Roman" w:cs="Times New Roman"/>
          <w:color w:val="000000"/>
          <w:sz w:val="24"/>
          <w:szCs w:val="24"/>
          <w:lang w:eastAsia="pt-BR"/>
        </w:rPr>
        <w:t>4</w:t>
      </w:r>
      <w:r w:rsidR="00506403" w:rsidRPr="00506403">
        <w:rPr>
          <w:rFonts w:ascii="Times New Roman" w:eastAsia="Times New Roman" w:hAnsi="Times New Roman" w:cs="Times New Roman"/>
          <w:color w:val="000000"/>
          <w:sz w:val="24"/>
          <w:szCs w:val="24"/>
          <w:lang w:eastAsia="pt-BR"/>
        </w:rPr>
        <w:t xml:space="preserve"> de agosto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0028/2020 -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C6BDDE3" w:rsidR="00C7393F" w:rsidRPr="00DD08FF"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DD08FF">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00DD08FF" w:rsidRPr="00DD08FF">
        <w:rPr>
          <w:rFonts w:ascii="Times New Roman" w:eastAsia="Times New Roman" w:hAnsi="Times New Roman" w:cs="Times New Roman"/>
          <w:b/>
          <w:sz w:val="24"/>
          <w:szCs w:val="20"/>
          <w:lang w:eastAsia="pt-BR"/>
        </w:rPr>
        <w:t>ESCOLHA DA PROPOSTA MAIS VANTAJOSA, OBJETIVANDO A AQUISIÇÃO DE GÊNEROS ALIMENTÍCIOS, PARA MANUTENÇÃO DAS ATIVIDADES DA SECRETARIA DE ADMINISTRAÇÃO E FINANÇAS DO MUNICÍPIO DE ARROIO TRI</w:t>
      </w:r>
      <w:r w:rsidR="00DD08FF">
        <w:rPr>
          <w:rFonts w:ascii="Times New Roman" w:eastAsia="Times New Roman" w:hAnsi="Times New Roman" w:cs="Times New Roman"/>
          <w:b/>
          <w:sz w:val="24"/>
          <w:szCs w:val="20"/>
          <w:lang w:eastAsia="pt-BR"/>
        </w:rPr>
        <w:t>NTA, PELO PERÍODO DE 12 MESES, A</w:t>
      </w:r>
      <w:r w:rsidR="00DD08FF" w:rsidRPr="00DD08FF">
        <w:rPr>
          <w:rFonts w:ascii="Times New Roman" w:eastAsia="Times New Roman" w:hAnsi="Times New Roman" w:cs="Times New Roman"/>
          <w:b/>
          <w:sz w:val="24"/>
          <w:szCs w:val="20"/>
          <w:lang w:eastAsia="pt-BR"/>
        </w:rPr>
        <w:t xml:space="preserve"> CONTAR DA DATA DA ASSINATURA DO CONTRATO.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DD08F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0243CD" w14:paraId="27F4BA2B" w14:textId="77777777" w:rsidTr="00DD08FF">
        <w:tc>
          <w:tcPr>
            <w:tcW w:w="906" w:type="dxa"/>
            <w:tcBorders>
              <w:top w:val="single" w:sz="4" w:space="0" w:color="auto"/>
              <w:left w:val="single" w:sz="4" w:space="0" w:color="auto"/>
              <w:bottom w:val="single" w:sz="4" w:space="0" w:color="auto"/>
              <w:right w:val="single" w:sz="4" w:space="0" w:color="auto"/>
            </w:tcBorders>
            <w:vAlign w:val="center"/>
          </w:tcPr>
          <w:p w14:paraId="5B8B2F9B" w14:textId="77777777" w:rsidR="000243CD" w:rsidRDefault="00F3124A" w:rsidP="00DD08FF">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05AE4400" w14:textId="77777777" w:rsidR="000243CD" w:rsidRDefault="00F3124A" w:rsidP="00DD08FF">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09735CB1" w14:textId="77777777" w:rsidR="000243CD" w:rsidRDefault="00F3124A" w:rsidP="00DD08FF">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29B7979E" w14:textId="77777777" w:rsidR="000243CD" w:rsidRDefault="00F3124A" w:rsidP="00DD08FF">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03404D69" w14:textId="77777777" w:rsidR="000243CD" w:rsidRDefault="00F3124A" w:rsidP="00DD08FF">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54E673C9" w14:textId="77777777" w:rsidR="000243CD" w:rsidRDefault="00F3124A" w:rsidP="00DD08FF">
            <w:pPr>
              <w:spacing w:after="0"/>
              <w:jc w:val="center"/>
            </w:pPr>
            <w:r>
              <w:rPr>
                <w:rFonts w:ascii="Times New Roman" w:hAnsi="Times New Roman" w:cs="Times New Roman"/>
                <w:b/>
                <w:sz w:val="24"/>
              </w:rPr>
              <w:t>Valor total (R$)</w:t>
            </w:r>
          </w:p>
        </w:tc>
      </w:tr>
      <w:tr w:rsidR="000243CD" w14:paraId="2373E7B8" w14:textId="77777777" w:rsidTr="00DD08FF">
        <w:tc>
          <w:tcPr>
            <w:tcW w:w="906" w:type="dxa"/>
            <w:tcBorders>
              <w:top w:val="single" w:sz="4" w:space="0" w:color="auto"/>
              <w:left w:val="single" w:sz="4" w:space="0" w:color="auto"/>
              <w:bottom w:val="single" w:sz="4" w:space="0" w:color="auto"/>
              <w:right w:val="single" w:sz="4" w:space="0" w:color="auto"/>
            </w:tcBorders>
            <w:vAlign w:val="center"/>
          </w:tcPr>
          <w:p w14:paraId="7296CD6C" w14:textId="77777777" w:rsidR="000243CD" w:rsidRDefault="00F3124A" w:rsidP="00DD08FF">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07419BD5" w14:textId="77777777" w:rsidR="00DD08FF" w:rsidRPr="00DD08FF" w:rsidRDefault="00F3124A" w:rsidP="00DD08FF">
            <w:pPr>
              <w:spacing w:after="0"/>
              <w:jc w:val="both"/>
              <w:rPr>
                <w:rFonts w:ascii="Times New Roman" w:hAnsi="Times New Roman" w:cs="Times New Roman"/>
                <w:b/>
                <w:sz w:val="24"/>
              </w:rPr>
            </w:pPr>
            <w:r w:rsidRPr="00DD08FF">
              <w:rPr>
                <w:rFonts w:ascii="Times New Roman" w:hAnsi="Times New Roman" w:cs="Times New Roman"/>
                <w:b/>
                <w:sz w:val="24"/>
              </w:rPr>
              <w:t xml:space="preserve">27500 - Cesta básica, embalagem única, contendo gêneros alimentícios, conforme especificação abaixo: </w:t>
            </w:r>
          </w:p>
          <w:p w14:paraId="5F16A789" w14:textId="77777777" w:rsidR="00DD08FF" w:rsidRDefault="00F3124A" w:rsidP="00DD08FF">
            <w:pPr>
              <w:spacing w:after="0"/>
              <w:jc w:val="both"/>
              <w:rPr>
                <w:rFonts w:ascii="Times New Roman" w:hAnsi="Times New Roman" w:cs="Times New Roman"/>
                <w:sz w:val="24"/>
              </w:rPr>
            </w:pPr>
            <w:r>
              <w:rPr>
                <w:rFonts w:ascii="Times New Roman" w:hAnsi="Times New Roman" w:cs="Times New Roman"/>
                <w:sz w:val="24"/>
              </w:rPr>
              <w:t xml:space="preserve">• 05 kg de açúcar refinado  </w:t>
            </w:r>
          </w:p>
          <w:p w14:paraId="3FCECE3A" w14:textId="77777777" w:rsidR="00DD08FF" w:rsidRDefault="00F3124A" w:rsidP="00DD08FF">
            <w:pPr>
              <w:spacing w:after="0"/>
              <w:jc w:val="both"/>
              <w:rPr>
                <w:rFonts w:ascii="Times New Roman" w:hAnsi="Times New Roman" w:cs="Times New Roman"/>
                <w:sz w:val="24"/>
              </w:rPr>
            </w:pPr>
            <w:r>
              <w:rPr>
                <w:rFonts w:ascii="Times New Roman" w:hAnsi="Times New Roman" w:cs="Times New Roman"/>
                <w:sz w:val="24"/>
              </w:rPr>
              <w:t xml:space="preserve">• 05 kg de arroz parboilizado tipo 1  </w:t>
            </w:r>
          </w:p>
          <w:p w14:paraId="040A6003" w14:textId="77777777" w:rsidR="00DD08FF" w:rsidRDefault="00F3124A" w:rsidP="00DD08FF">
            <w:pPr>
              <w:spacing w:after="0"/>
              <w:jc w:val="both"/>
              <w:rPr>
                <w:rFonts w:ascii="Times New Roman" w:hAnsi="Times New Roman" w:cs="Times New Roman"/>
                <w:sz w:val="24"/>
              </w:rPr>
            </w:pPr>
            <w:r>
              <w:rPr>
                <w:rFonts w:ascii="Times New Roman" w:hAnsi="Times New Roman" w:cs="Times New Roman"/>
                <w:sz w:val="24"/>
              </w:rPr>
              <w:t xml:space="preserve">• 01 kg de café em pó   </w:t>
            </w:r>
          </w:p>
          <w:p w14:paraId="49BAF5B6" w14:textId="77777777" w:rsidR="00DD08FF" w:rsidRDefault="00F3124A" w:rsidP="00DD08FF">
            <w:pPr>
              <w:spacing w:after="0"/>
              <w:jc w:val="both"/>
              <w:rPr>
                <w:rFonts w:ascii="Times New Roman" w:hAnsi="Times New Roman" w:cs="Times New Roman"/>
                <w:sz w:val="24"/>
              </w:rPr>
            </w:pPr>
            <w:r>
              <w:rPr>
                <w:rFonts w:ascii="Times New Roman" w:hAnsi="Times New Roman" w:cs="Times New Roman"/>
                <w:sz w:val="24"/>
              </w:rPr>
              <w:t xml:space="preserve">• 01 pacote de bolacha ao leite, tipo maria, embalagem com 350 gramas   </w:t>
            </w:r>
          </w:p>
          <w:p w14:paraId="72C1323B" w14:textId="77777777" w:rsidR="00DD08FF" w:rsidRDefault="00F3124A" w:rsidP="00DD08FF">
            <w:pPr>
              <w:spacing w:after="0"/>
              <w:jc w:val="both"/>
              <w:rPr>
                <w:rFonts w:ascii="Times New Roman" w:hAnsi="Times New Roman" w:cs="Times New Roman"/>
                <w:sz w:val="24"/>
              </w:rPr>
            </w:pPr>
            <w:r>
              <w:rPr>
                <w:rFonts w:ascii="Times New Roman" w:hAnsi="Times New Roman" w:cs="Times New Roman"/>
                <w:sz w:val="24"/>
              </w:rPr>
              <w:t xml:space="preserve">• 01 kg de farinha de fubá   </w:t>
            </w:r>
          </w:p>
          <w:p w14:paraId="3B4B874E" w14:textId="77777777" w:rsidR="00DD08FF" w:rsidRDefault="00F3124A" w:rsidP="00DD08FF">
            <w:pPr>
              <w:spacing w:after="0"/>
              <w:jc w:val="both"/>
              <w:rPr>
                <w:rFonts w:ascii="Times New Roman" w:hAnsi="Times New Roman" w:cs="Times New Roman"/>
                <w:sz w:val="24"/>
              </w:rPr>
            </w:pPr>
            <w:r>
              <w:rPr>
                <w:rFonts w:ascii="Times New Roman" w:hAnsi="Times New Roman" w:cs="Times New Roman"/>
                <w:sz w:val="24"/>
              </w:rPr>
              <w:t xml:space="preserve">• 05 kg de farinha de trigo especial    </w:t>
            </w:r>
          </w:p>
          <w:p w14:paraId="1223B379" w14:textId="77777777" w:rsidR="00DD08FF" w:rsidRDefault="00F3124A" w:rsidP="00DD08FF">
            <w:pPr>
              <w:spacing w:after="0"/>
              <w:jc w:val="both"/>
              <w:rPr>
                <w:rFonts w:ascii="Times New Roman" w:hAnsi="Times New Roman" w:cs="Times New Roman"/>
                <w:sz w:val="24"/>
              </w:rPr>
            </w:pPr>
            <w:r>
              <w:rPr>
                <w:rFonts w:ascii="Times New Roman" w:hAnsi="Times New Roman" w:cs="Times New Roman"/>
                <w:sz w:val="24"/>
              </w:rPr>
              <w:t xml:space="preserve">• 01 kg de feijão preto tipo 01   </w:t>
            </w:r>
          </w:p>
          <w:p w14:paraId="67633BFC" w14:textId="77777777" w:rsidR="00EB6435" w:rsidRDefault="00F3124A" w:rsidP="00DD08FF">
            <w:pPr>
              <w:spacing w:after="0"/>
              <w:jc w:val="both"/>
              <w:rPr>
                <w:rFonts w:ascii="Times New Roman" w:hAnsi="Times New Roman" w:cs="Times New Roman"/>
                <w:sz w:val="24"/>
              </w:rPr>
            </w:pPr>
            <w:r>
              <w:rPr>
                <w:rFonts w:ascii="Times New Roman" w:hAnsi="Times New Roman" w:cs="Times New Roman"/>
                <w:sz w:val="24"/>
              </w:rPr>
              <w:t xml:space="preserve">• 02 litros de leite pasteurizado, UHT     </w:t>
            </w:r>
          </w:p>
          <w:p w14:paraId="102B1F02" w14:textId="4976EF2D" w:rsidR="00EB6435" w:rsidRDefault="00EB6435" w:rsidP="00DD08FF">
            <w:pPr>
              <w:spacing w:after="0"/>
              <w:jc w:val="both"/>
              <w:rPr>
                <w:rFonts w:ascii="Times New Roman" w:hAnsi="Times New Roman" w:cs="Times New Roman"/>
                <w:sz w:val="24"/>
              </w:rPr>
            </w:pPr>
            <w:r>
              <w:rPr>
                <w:rFonts w:ascii="Times New Roman" w:hAnsi="Times New Roman" w:cs="Times New Roman"/>
                <w:sz w:val="24"/>
              </w:rPr>
              <w:t xml:space="preserve">• 01 </w:t>
            </w:r>
            <w:r w:rsidR="00F3124A">
              <w:rPr>
                <w:rFonts w:ascii="Times New Roman" w:hAnsi="Times New Roman" w:cs="Times New Roman"/>
                <w:sz w:val="24"/>
              </w:rPr>
              <w:t xml:space="preserve">pacote de macarrão com ovos, embalagem com 01 kg   </w:t>
            </w:r>
          </w:p>
          <w:p w14:paraId="1E53A538" w14:textId="250371A2" w:rsidR="000243CD" w:rsidRDefault="00F3124A" w:rsidP="00DD08FF">
            <w:pPr>
              <w:spacing w:after="0"/>
              <w:jc w:val="both"/>
            </w:pPr>
            <w:r>
              <w:rPr>
                <w:rFonts w:ascii="Times New Roman" w:hAnsi="Times New Roman" w:cs="Times New Roman"/>
                <w:sz w:val="24"/>
              </w:rPr>
              <w:t>• 01 lata de óleo de soja comestível</w:t>
            </w:r>
          </w:p>
        </w:tc>
        <w:tc>
          <w:tcPr>
            <w:tcW w:w="906" w:type="dxa"/>
            <w:tcBorders>
              <w:top w:val="single" w:sz="4" w:space="0" w:color="auto"/>
              <w:left w:val="single" w:sz="4" w:space="0" w:color="auto"/>
              <w:bottom w:val="single" w:sz="4" w:space="0" w:color="auto"/>
              <w:right w:val="single" w:sz="4" w:space="0" w:color="auto"/>
            </w:tcBorders>
            <w:vAlign w:val="center"/>
          </w:tcPr>
          <w:p w14:paraId="09F607ED" w14:textId="77777777" w:rsidR="000243CD" w:rsidRDefault="00F3124A" w:rsidP="00DD08FF">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E9AB383" w14:textId="77777777" w:rsidR="000243CD" w:rsidRDefault="00F3124A" w:rsidP="00DD08FF">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14:paraId="4FE58D11" w14:textId="5A824D00" w:rsidR="000243CD" w:rsidRDefault="00F3124A" w:rsidP="00DD08FF">
            <w:pPr>
              <w:spacing w:after="0"/>
              <w:jc w:val="center"/>
            </w:pPr>
            <w:r>
              <w:rPr>
                <w:rFonts w:ascii="Times New Roman" w:hAnsi="Times New Roman" w:cs="Times New Roman"/>
                <w:sz w:val="24"/>
              </w:rPr>
              <w:t>86,63</w:t>
            </w:r>
          </w:p>
        </w:tc>
        <w:tc>
          <w:tcPr>
            <w:tcW w:w="906" w:type="dxa"/>
            <w:tcBorders>
              <w:top w:val="single" w:sz="4" w:space="0" w:color="auto"/>
              <w:left w:val="single" w:sz="4" w:space="0" w:color="auto"/>
              <w:bottom w:val="single" w:sz="4" w:space="0" w:color="auto"/>
              <w:right w:val="single" w:sz="4" w:space="0" w:color="auto"/>
            </w:tcBorders>
            <w:vAlign w:val="center"/>
          </w:tcPr>
          <w:p w14:paraId="3461B545" w14:textId="53D0ED23" w:rsidR="000243CD" w:rsidRDefault="00F3124A" w:rsidP="00DD08FF">
            <w:pPr>
              <w:spacing w:after="0"/>
              <w:jc w:val="center"/>
            </w:pPr>
            <w:r>
              <w:rPr>
                <w:rFonts w:ascii="Times New Roman" w:hAnsi="Times New Roman" w:cs="Times New Roman"/>
                <w:sz w:val="24"/>
              </w:rPr>
              <w:t>2.598,90</w:t>
            </w:r>
          </w:p>
        </w:tc>
      </w:tr>
      <w:tr w:rsidR="000243CD" w14:paraId="45C5BFE5" w14:textId="77777777" w:rsidTr="00DD08FF">
        <w:tc>
          <w:tcPr>
            <w:tcW w:w="906" w:type="dxa"/>
            <w:tcBorders>
              <w:top w:val="single" w:sz="4" w:space="0" w:color="auto"/>
              <w:left w:val="single" w:sz="4" w:space="0" w:color="auto"/>
              <w:bottom w:val="single" w:sz="4" w:space="0" w:color="auto"/>
              <w:right w:val="single" w:sz="4" w:space="0" w:color="auto"/>
            </w:tcBorders>
            <w:vAlign w:val="center"/>
          </w:tcPr>
          <w:p w14:paraId="308D348B" w14:textId="77777777" w:rsidR="000243CD" w:rsidRDefault="00F3124A" w:rsidP="00DD08FF">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286FEB2B" w14:textId="77777777" w:rsidR="00EB6435" w:rsidRDefault="00F3124A" w:rsidP="00DD08FF">
            <w:pPr>
              <w:spacing w:after="0"/>
              <w:jc w:val="both"/>
              <w:rPr>
                <w:rFonts w:ascii="Times New Roman" w:hAnsi="Times New Roman" w:cs="Times New Roman"/>
                <w:sz w:val="24"/>
              </w:rPr>
            </w:pPr>
            <w:r w:rsidRPr="00EB6435">
              <w:rPr>
                <w:rFonts w:ascii="Times New Roman" w:hAnsi="Times New Roman" w:cs="Times New Roman"/>
                <w:b/>
                <w:sz w:val="24"/>
              </w:rPr>
              <w:t>27494 - Leite Integral Longa Vida.</w:t>
            </w:r>
            <w:r>
              <w:rPr>
                <w:rFonts w:ascii="Times New Roman" w:hAnsi="Times New Roman" w:cs="Times New Roman"/>
                <w:sz w:val="24"/>
              </w:rPr>
              <w:t xml:space="preserve">  Características técnicas: leite integral fluído, processado através do sistema Ultra High Temperature (UHT). O produto deve apresentar cor branca interior e sabor característico. Contendo 1 L. Embalagem: Tetra Pack ou Tetra Brick Aseptic. Deverá trazer informações gerais, data de fabricação e validade bem visíveis e claras. As caixas não podem estar amassadas e as bordas do fecho de vedação da embalagem devem estar perfeitas, sem orifícios ou defeitos que prejudiquem a qualidade e o valor nutricional do produto. O produto não deverá apresentar sinais de sujidade, corpos estranhos ao produto, cor não característica do produto, sabor ácido intenso ou problemas de vedação da embalagem. </w:t>
            </w:r>
          </w:p>
          <w:p w14:paraId="342582E7" w14:textId="34A49188" w:rsidR="000243CD" w:rsidRDefault="00F3124A" w:rsidP="00DD08FF">
            <w:pPr>
              <w:spacing w:after="0"/>
              <w:jc w:val="both"/>
            </w:pPr>
            <w:r>
              <w:rPr>
                <w:rFonts w:ascii="Times New Roman" w:hAnsi="Times New Roman" w:cs="Times New Roman"/>
                <w:sz w:val="24"/>
              </w:rPr>
              <w:t>Prazo de validade: mínimo de 120 dias.  Caixa com 12 unidades.</w:t>
            </w:r>
          </w:p>
        </w:tc>
        <w:tc>
          <w:tcPr>
            <w:tcW w:w="906" w:type="dxa"/>
            <w:tcBorders>
              <w:top w:val="single" w:sz="4" w:space="0" w:color="auto"/>
              <w:left w:val="single" w:sz="4" w:space="0" w:color="auto"/>
              <w:bottom w:val="single" w:sz="4" w:space="0" w:color="auto"/>
              <w:right w:val="single" w:sz="4" w:space="0" w:color="auto"/>
            </w:tcBorders>
            <w:vAlign w:val="center"/>
          </w:tcPr>
          <w:p w14:paraId="1E1B998F" w14:textId="77777777" w:rsidR="000243CD" w:rsidRDefault="00F3124A" w:rsidP="00DD08FF">
            <w:pPr>
              <w:spacing w:after="0"/>
              <w:jc w:val="center"/>
            </w:pPr>
            <w:r>
              <w:rPr>
                <w:rFonts w:ascii="Times New Roman" w:hAnsi="Times New Roman" w:cs="Times New Roman"/>
                <w:sz w:val="24"/>
              </w:rPr>
              <w:t>CX.</w:t>
            </w:r>
          </w:p>
        </w:tc>
        <w:tc>
          <w:tcPr>
            <w:tcW w:w="906" w:type="dxa"/>
            <w:tcBorders>
              <w:top w:val="single" w:sz="4" w:space="0" w:color="auto"/>
              <w:left w:val="single" w:sz="4" w:space="0" w:color="auto"/>
              <w:bottom w:val="single" w:sz="4" w:space="0" w:color="auto"/>
              <w:right w:val="single" w:sz="4" w:space="0" w:color="auto"/>
            </w:tcBorders>
            <w:vAlign w:val="center"/>
          </w:tcPr>
          <w:p w14:paraId="23DEBAEC" w14:textId="77777777" w:rsidR="000243CD" w:rsidRDefault="00F3124A" w:rsidP="00DD08FF">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14:paraId="32B5BD83" w14:textId="0467024F" w:rsidR="000243CD" w:rsidRDefault="00F3124A" w:rsidP="00DD08FF">
            <w:pPr>
              <w:spacing w:after="0"/>
              <w:jc w:val="center"/>
            </w:pPr>
            <w:r>
              <w:rPr>
                <w:rFonts w:ascii="Times New Roman" w:hAnsi="Times New Roman" w:cs="Times New Roman"/>
                <w:sz w:val="24"/>
              </w:rPr>
              <w:t>46,02</w:t>
            </w:r>
          </w:p>
        </w:tc>
        <w:tc>
          <w:tcPr>
            <w:tcW w:w="906" w:type="dxa"/>
            <w:tcBorders>
              <w:top w:val="single" w:sz="4" w:space="0" w:color="auto"/>
              <w:left w:val="single" w:sz="4" w:space="0" w:color="auto"/>
              <w:bottom w:val="single" w:sz="4" w:space="0" w:color="auto"/>
              <w:right w:val="single" w:sz="4" w:space="0" w:color="auto"/>
            </w:tcBorders>
            <w:vAlign w:val="center"/>
          </w:tcPr>
          <w:p w14:paraId="013412E6" w14:textId="7ED048F8" w:rsidR="000243CD" w:rsidRDefault="00F3124A" w:rsidP="00DD08FF">
            <w:pPr>
              <w:spacing w:after="0"/>
              <w:jc w:val="center"/>
            </w:pPr>
            <w:r>
              <w:rPr>
                <w:rFonts w:ascii="Times New Roman" w:hAnsi="Times New Roman" w:cs="Times New Roman"/>
                <w:sz w:val="24"/>
              </w:rPr>
              <w:t>2.301,00</w:t>
            </w:r>
          </w:p>
        </w:tc>
      </w:tr>
      <w:tr w:rsidR="000243CD" w14:paraId="1E013E60" w14:textId="77777777" w:rsidTr="00DD08FF">
        <w:tc>
          <w:tcPr>
            <w:tcW w:w="906" w:type="dxa"/>
            <w:gridSpan w:val="5"/>
            <w:tcBorders>
              <w:top w:val="single" w:sz="4" w:space="0" w:color="auto"/>
              <w:left w:val="single" w:sz="4" w:space="0" w:color="auto"/>
              <w:bottom w:val="single" w:sz="4" w:space="0" w:color="auto"/>
              <w:right w:val="single" w:sz="4" w:space="0" w:color="auto"/>
            </w:tcBorders>
            <w:vAlign w:val="center"/>
          </w:tcPr>
          <w:p w14:paraId="4E5F92D4" w14:textId="77777777" w:rsidR="000243CD" w:rsidRDefault="00F3124A" w:rsidP="00EB6435">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43909DC4" w14:textId="178C3BBF" w:rsidR="000243CD" w:rsidRDefault="00F3124A" w:rsidP="00DD08FF">
            <w:pPr>
              <w:spacing w:after="0"/>
              <w:jc w:val="center"/>
            </w:pPr>
            <w:r>
              <w:rPr>
                <w:rFonts w:ascii="Times New Roman" w:hAnsi="Times New Roman" w:cs="Times New Roman"/>
                <w:b/>
                <w:sz w:val="24"/>
              </w:rPr>
              <w:t>4.899,90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6A063EDC"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w:t>
      </w:r>
      <w:r w:rsidR="00116149">
        <w:rPr>
          <w:rFonts w:ascii="Times New Roman" w:eastAsia="Times New Roman" w:hAnsi="Times New Roman" w:cs="Times New Roman"/>
          <w:color w:val="000000"/>
          <w:sz w:val="24"/>
          <w:szCs w:val="24"/>
          <w:lang w:eastAsia="pt-BR"/>
        </w:rPr>
        <w:t>4</w:t>
      </w:r>
      <w:r w:rsidRPr="00506403">
        <w:rPr>
          <w:rFonts w:ascii="Times New Roman" w:eastAsia="Times New Roman" w:hAnsi="Times New Roman" w:cs="Times New Roman"/>
          <w:color w:val="000000"/>
          <w:sz w:val="24"/>
          <w:szCs w:val="24"/>
          <w:lang w:eastAsia="pt-BR"/>
        </w:rPr>
        <w:t xml:space="preserve"> de agosto de 2020</w:t>
      </w:r>
      <w:r>
        <w:rPr>
          <w:rFonts w:ascii="Times New Roman" w:eastAsia="Times New Roman" w:hAnsi="Times New Roman" w:cs="Times New Roman"/>
          <w:color w:val="000000"/>
          <w:sz w:val="24"/>
          <w:szCs w:val="24"/>
          <w:lang w:eastAsia="pt-BR"/>
        </w:rPr>
        <w:t>.</w:t>
      </w:r>
    </w:p>
    <w:p w14:paraId="478B85D1" w14:textId="3DDE8511" w:rsidR="00924343" w:rsidRDefault="00924343" w:rsidP="00924343">
      <w:pPr>
        <w:spacing w:after="0" w:line="240" w:lineRule="auto"/>
        <w:rPr>
          <w:rFonts w:ascii="Times New Roman" w:eastAsia="Times New Roman" w:hAnsi="Times New Roman" w:cs="Times New Roman"/>
          <w:sz w:val="24"/>
          <w:szCs w:val="24"/>
          <w:lang w:eastAsia="pt-BR"/>
        </w:rPr>
      </w:pPr>
    </w:p>
    <w:p w14:paraId="1CA3C388" w14:textId="77777777" w:rsidR="00116149" w:rsidRPr="00C7393F" w:rsidRDefault="00116149"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0028/2020 -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F3124A"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F3124A" w:rsidRPr="00506403" w:rsidRDefault="00F3124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3124A" w:rsidRPr="00506403" w:rsidRDefault="00F3124A"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0028/2020 -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0028/2020 -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0028/2020 -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F3124A"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F3124A" w:rsidRDefault="00F3124A"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0028/2020 -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5B519BA3" w:rsidR="00C7393F" w:rsidRPr="00C7393F" w:rsidRDefault="00E448B5" w:rsidP="0011614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0028/2020 -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gêneros alimentícios, para manutenção das atividades da Secretaria de Administração e Finanças do Município de Arroio Trinta, pelo período de 12 meses, à contar da data da assinatura do contrato.</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0028/2020 -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0028/2020 -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0028/2020 -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Escolha da proposta mais vantajosa, objetivando a aquisição de gêneros alimentícios, para manutenção das atividades da Secretaria de Administração e Finanças do Município de Arroio Trinta, pelo período de 12 meses, à contar da data da assinatura do contrato.,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116149"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116149">
        <w:rPr>
          <w:rFonts w:ascii="Times New Roman" w:eastAsia="Times New Roman" w:hAnsi="Times New Roman" w:cs="Times New Roman"/>
          <w:sz w:val="24"/>
          <w:szCs w:val="24"/>
          <w:lang w:eastAsia="pt-BR"/>
        </w:rPr>
        <w:t xml:space="preserve">As entregas deverão ser realizadas no Almoxarifado Central do Município de Arroio Trinta, localizado no paço Municipal.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18E8AE07" w:rsidR="00D70D9F" w:rsidRDefault="00D70D9F" w:rsidP="0011614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00116149" w:rsidRPr="00116149">
        <w:rPr>
          <w:rFonts w:ascii="Times New Roman" w:eastAsia="Times New Roman" w:hAnsi="Times New Roman" w:cs="Times New Roman"/>
          <w:sz w:val="24"/>
          <w:szCs w:val="24"/>
          <w:lang w:eastAsia="pt-BR"/>
        </w:rPr>
        <w:t>As</w:t>
      </w:r>
      <w:r w:rsidRPr="00116149">
        <w:rPr>
          <w:rFonts w:ascii="Times New Roman" w:eastAsia="Times New Roman" w:hAnsi="Times New Roman" w:cs="Times New Roman"/>
          <w:sz w:val="24"/>
          <w:szCs w:val="24"/>
          <w:lang w:eastAsia="pt-BR"/>
        </w:rPr>
        <w:t xml:space="preserve"> entregas serão realizadas de forma fracionada, em pedidos bimestrais, sendo que o prazo para cada entrega será de no máximo 15 dias corridos </w:t>
      </w:r>
      <w:r w:rsidR="00116149">
        <w:rPr>
          <w:rFonts w:ascii="Times New Roman" w:eastAsia="Times New Roman" w:hAnsi="Times New Roman" w:cs="Times New Roman"/>
          <w:sz w:val="24"/>
          <w:szCs w:val="24"/>
          <w:lang w:eastAsia="pt-BR"/>
        </w:rPr>
        <w:t xml:space="preserve">a contar da data de emissão da </w:t>
      </w:r>
      <w:r w:rsidRPr="00116149">
        <w:rPr>
          <w:rFonts w:ascii="Times New Roman" w:eastAsia="Times New Roman" w:hAnsi="Times New Roman" w:cs="Times New Roman"/>
          <w:sz w:val="24"/>
          <w:szCs w:val="24"/>
          <w:lang w:eastAsia="pt-BR"/>
        </w:rPr>
        <w:t>autorização de fornecimento, emitida pelo Município de Arroio Trinta</w:t>
      </w:r>
      <w:r w:rsidRPr="00D70D9F">
        <w:rPr>
          <w:rFonts w:ascii="Times New Roman" w:eastAsia="Times New Roman" w:hAnsi="Times New Roman" w:cs="Times New Roman"/>
          <w:b/>
          <w:sz w:val="24"/>
          <w:szCs w:val="24"/>
          <w:lang w:eastAsia="pt-BR"/>
        </w:rPr>
        <w:t xml:space="preserve">.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0090/2020 -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0028/2020 -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9 - 1 . 2002 . 4 . 122 . 3 . 2.4 . 1 . 449000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cada fornecimento dos materiais, acompanhados das respectivas Notas Fiscais/Faturas,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C98F287"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1F64FD37"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w:t>
      </w:r>
      <w:r w:rsidR="00116149">
        <w:rPr>
          <w:rFonts w:ascii="Times New Roman" w:eastAsia="Times New Roman" w:hAnsi="Times New Roman" w:cs="Times New Roman"/>
          <w:sz w:val="24"/>
          <w:szCs w:val="24"/>
          <w:lang w:eastAsia="pt-BR"/>
        </w:rPr>
        <w:t>: Marcilene Baldo</w:t>
      </w:r>
      <w:r w:rsidRPr="00657B50">
        <w:rPr>
          <w:rFonts w:ascii="Times New Roman" w:eastAsia="Times New Roman" w:hAnsi="Times New Roman" w:cs="Times New Roman"/>
          <w:sz w:val="24"/>
          <w:szCs w:val="24"/>
          <w:lang w:eastAsia="pt-BR"/>
        </w:rPr>
        <w:t xml:space="preserve">, e-mail </w:t>
      </w:r>
      <w:r w:rsidR="00116149">
        <w:rPr>
          <w:rFonts w:ascii="Times New Roman" w:eastAsia="Times New Roman" w:hAnsi="Times New Roman" w:cs="Times New Roman"/>
          <w:b/>
          <w:sz w:val="24"/>
          <w:szCs w:val="24"/>
          <w:u w:val="single"/>
          <w:lang w:eastAsia="pt-BR"/>
        </w:rPr>
        <w:t>compras1</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sidR="00116149">
        <w:rPr>
          <w:rFonts w:ascii="Times New Roman" w:eastAsia="Times New Roman" w:hAnsi="Times New Roman" w:cs="Times New Roman"/>
          <w:sz w:val="24"/>
          <w:szCs w:val="24"/>
          <w:lang w:eastAsia="pt-BR"/>
        </w:rPr>
        <w:t>6038</w:t>
      </w: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05AC3BD2"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w:t>
      </w:r>
      <w:r w:rsidR="00116149">
        <w:rPr>
          <w:rFonts w:ascii="Times New Roman" w:eastAsia="Times New Roman" w:hAnsi="Times New Roman" w:cs="Times New Roman"/>
          <w:color w:val="000000"/>
          <w:sz w:val="24"/>
          <w:szCs w:val="24"/>
          <w:lang w:eastAsia="pt-BR"/>
        </w:rPr>
        <w:t xml:space="preserve">inicialmente </w:t>
      </w:r>
      <w:r>
        <w:rPr>
          <w:rFonts w:ascii="Times New Roman" w:eastAsia="Times New Roman" w:hAnsi="Times New Roman" w:cs="Times New Roman"/>
          <w:color w:val="000000"/>
          <w:sz w:val="24"/>
          <w:szCs w:val="24"/>
          <w:lang w:eastAsia="pt-BR"/>
        </w:rPr>
        <w:t xml:space="preserve">da data de sua assinatura até </w:t>
      </w:r>
      <w:r w:rsidR="00116149">
        <w:rPr>
          <w:rFonts w:ascii="Times New Roman" w:eastAsia="Times New Roman" w:hAnsi="Times New Roman" w:cs="Times New Roman"/>
          <w:color w:val="000000"/>
          <w:sz w:val="24"/>
          <w:szCs w:val="24"/>
          <w:lang w:eastAsia="pt-BR"/>
        </w:rPr>
        <w:t>31/12/2020</w:t>
      </w:r>
      <w:r>
        <w:rPr>
          <w:rFonts w:ascii="Times New Roman" w:eastAsia="Times New Roman" w:hAnsi="Times New Roman" w:cs="Times New Roman"/>
          <w:color w:val="000000"/>
          <w:sz w:val="24"/>
          <w:szCs w:val="24"/>
          <w:lang w:eastAsia="pt-BR"/>
        </w:rPr>
        <w:t xml:space="preserve">, </w:t>
      </w:r>
      <w:r w:rsidR="00116149">
        <w:rPr>
          <w:rFonts w:ascii="Times New Roman" w:eastAsia="Times New Roman" w:hAnsi="Times New Roman" w:cs="Times New Roman"/>
          <w:color w:val="000000"/>
          <w:sz w:val="24"/>
          <w:szCs w:val="24"/>
          <w:lang w:eastAsia="pt-BR"/>
        </w:rPr>
        <w:t xml:space="preserve">após será prorrogado através de Termo aditivo até o prazo de 12 meses, </w:t>
      </w:r>
      <w:r>
        <w:rPr>
          <w:rFonts w:ascii="Times New Roman" w:eastAsia="Times New Roman" w:hAnsi="Times New Roman" w:cs="Times New Roman"/>
          <w:color w:val="000000"/>
          <w:sz w:val="24"/>
          <w:szCs w:val="24"/>
          <w:lang w:eastAsia="pt-BR"/>
        </w:rPr>
        <w:t>e</w:t>
      </w:r>
      <w:r w:rsidR="00116149">
        <w:rPr>
          <w:rFonts w:ascii="Times New Roman" w:eastAsia="Times New Roman" w:hAnsi="Times New Roman" w:cs="Times New Roman"/>
          <w:color w:val="000000"/>
          <w:sz w:val="24"/>
          <w:szCs w:val="24"/>
          <w:lang w:eastAsia="pt-BR"/>
        </w:rPr>
        <w:t xml:space="preserve"> podendo ser</w:t>
      </w:r>
      <w:r>
        <w:rPr>
          <w:rFonts w:ascii="Times New Roman" w:eastAsia="Times New Roman" w:hAnsi="Times New Roman" w:cs="Times New Roman"/>
          <w:color w:val="000000"/>
          <w:sz w:val="24"/>
          <w:szCs w:val="24"/>
          <w:lang w:eastAsia="pt-BR"/>
        </w:rPr>
        <w:t xml:space="preserv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3E7A3146" w:rsidR="00794714" w:rsidRPr="00FC6F4A" w:rsidRDefault="00F3124A"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 xml:space="preserve">e: </w:t>
      </w:r>
      <w:r w:rsidR="00797BF3">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z w:val="24"/>
          <w:szCs w:val="24"/>
        </w:rPr>
        <w:t>CPF:</w:t>
      </w:r>
      <w:r w:rsidR="00797BF3">
        <w:rPr>
          <w:rFonts w:ascii="Times New Roman" w:eastAsia="Verdana" w:hAnsi="Times New Roman" w:cs="Times New Roman"/>
          <w:b/>
          <w:bCs/>
          <w:sz w:val="24"/>
          <w:szCs w:val="24"/>
        </w:rPr>
        <w:t xml:space="preserve">                                          Nome: C</w:t>
      </w:r>
      <w:r w:rsidR="00794714" w:rsidRPr="00FC6F4A">
        <w:rPr>
          <w:rFonts w:ascii="Times New Roman" w:eastAsia="Verdana" w:hAnsi="Times New Roman" w:cs="Times New Roman"/>
          <w:b/>
          <w:bCs/>
          <w:sz w:val="24"/>
          <w:szCs w:val="24"/>
        </w:rPr>
        <w:t>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54FD26ED"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0ECB4364" w14:textId="5FD7F916" w:rsidR="00ED2AE8" w:rsidRDefault="00ED2AE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5B419810" w14:textId="608E4DCF" w:rsidR="00ED2AE8" w:rsidRPr="00FC6F4A" w:rsidRDefault="00ED2AE8" w:rsidP="00ED2AE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7E739791" w14:textId="77777777" w:rsidR="00ED2AE8" w:rsidRPr="00FC6F4A" w:rsidRDefault="00ED2AE8" w:rsidP="00ED2AE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38A9C40" w14:textId="77777777" w:rsidR="00ED2AE8" w:rsidRPr="00FC6F4A" w:rsidRDefault="00ED2AE8" w:rsidP="00ED2AE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798FF6A" w14:textId="6F476D69" w:rsidR="00ED2AE8" w:rsidRDefault="00ED2AE8" w:rsidP="00ED2AE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w:t>
      </w:r>
      <w:r>
        <w:rPr>
          <w:rFonts w:ascii="Times New Roman" w:eastAsia="Times New Roman" w:hAnsi="Times New Roman" w:cs="Times New Roman"/>
          <w:b/>
          <w:sz w:val="24"/>
          <w:szCs w:val="24"/>
          <w:lang w:eastAsia="pt-BR"/>
        </w:rPr>
        <w:t>8</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14:paraId="738B803D" w14:textId="77777777" w:rsidR="00ED2AE8" w:rsidRDefault="00ED2AE8" w:rsidP="00ED2AE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9C3923B" w14:textId="77777777" w:rsidR="00ED2AE8" w:rsidRDefault="00ED2AE8" w:rsidP="00ED2AE8">
      <w:pPr>
        <w:spacing w:after="0" w:line="240" w:lineRule="auto"/>
        <w:ind w:right="-1"/>
        <w:jc w:val="center"/>
        <w:rPr>
          <w:rFonts w:ascii="Times New Roman" w:eastAsia="Times New Roman" w:hAnsi="Times New Roman" w:cs="Times New Roman"/>
          <w:b/>
          <w:sz w:val="24"/>
          <w:szCs w:val="24"/>
          <w:lang w:eastAsia="pt-BR"/>
        </w:rPr>
      </w:pPr>
    </w:p>
    <w:p w14:paraId="6ECDB4D4" w14:textId="77777777" w:rsidR="00ED2AE8" w:rsidRPr="00C7393F" w:rsidRDefault="00ED2AE8" w:rsidP="00ED2AE8">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9F0939" w14:textId="77777777" w:rsidR="00ED2AE8" w:rsidRDefault="00ED2AE8" w:rsidP="00ED2AE8">
      <w:pPr>
        <w:spacing w:after="0" w:line="240" w:lineRule="auto"/>
        <w:ind w:right="-1"/>
        <w:jc w:val="center"/>
        <w:rPr>
          <w:rFonts w:ascii="Times New Roman" w:eastAsia="Verdana" w:hAnsi="Times New Roman" w:cs="Times New Roman"/>
          <w:color w:val="000000" w:themeColor="text1"/>
          <w:sz w:val="24"/>
          <w:szCs w:val="24"/>
        </w:rPr>
      </w:pPr>
    </w:p>
    <w:p w14:paraId="4431B23D" w14:textId="77777777" w:rsidR="00ED2AE8" w:rsidRDefault="00ED2AE8" w:rsidP="00ED2AE8">
      <w:pPr>
        <w:spacing w:after="0" w:line="240" w:lineRule="auto"/>
        <w:ind w:right="-1"/>
        <w:jc w:val="center"/>
        <w:rPr>
          <w:rFonts w:ascii="Times New Roman" w:eastAsia="Times New Roman" w:hAnsi="Times New Roman" w:cs="Times New Roman"/>
          <w:sz w:val="24"/>
          <w:szCs w:val="24"/>
          <w:lang w:eastAsia="pt-BR"/>
        </w:rPr>
      </w:pPr>
    </w:p>
    <w:p w14:paraId="418FA288" w14:textId="77777777" w:rsidR="00ED2AE8" w:rsidRDefault="00ED2AE8" w:rsidP="00ED2AE8">
      <w:pPr>
        <w:spacing w:after="0" w:line="240" w:lineRule="auto"/>
        <w:ind w:right="-1"/>
        <w:jc w:val="center"/>
        <w:rPr>
          <w:rFonts w:ascii="Times New Roman" w:eastAsia="Times New Roman" w:hAnsi="Times New Roman" w:cs="Times New Roman"/>
          <w:sz w:val="24"/>
          <w:szCs w:val="24"/>
          <w:lang w:eastAsia="pt-BR"/>
        </w:rPr>
      </w:pPr>
    </w:p>
    <w:p w14:paraId="3E5B031D" w14:textId="77777777" w:rsidR="00ED2AE8" w:rsidRDefault="00ED2AE8" w:rsidP="00ED2AE8">
      <w:pPr>
        <w:spacing w:after="0" w:line="240" w:lineRule="auto"/>
        <w:ind w:right="-1"/>
        <w:jc w:val="center"/>
        <w:rPr>
          <w:rFonts w:ascii="Times New Roman" w:eastAsia="Times New Roman" w:hAnsi="Times New Roman" w:cs="Times New Roman"/>
          <w:sz w:val="24"/>
          <w:szCs w:val="24"/>
          <w:lang w:eastAsia="pt-BR"/>
        </w:rPr>
      </w:pPr>
    </w:p>
    <w:p w14:paraId="449342DB" w14:textId="77777777" w:rsidR="00ED2AE8" w:rsidRPr="00E26FC0" w:rsidRDefault="00ED2AE8" w:rsidP="00ED2AE8">
      <w:pPr>
        <w:spacing w:after="0" w:line="240" w:lineRule="auto"/>
        <w:ind w:right="-1"/>
        <w:jc w:val="both"/>
        <w:rPr>
          <w:rFonts w:ascii="Times New Roman" w:eastAsia="Times New Roman" w:hAnsi="Times New Roman" w:cs="Times New Roman"/>
          <w:sz w:val="24"/>
          <w:szCs w:val="24"/>
          <w:lang w:eastAsia="pt-BR"/>
        </w:rPr>
      </w:pPr>
    </w:p>
    <w:p w14:paraId="6078A4CC" w14:textId="77777777" w:rsidR="00ED2AE8" w:rsidRPr="00E26FC0" w:rsidRDefault="00ED2AE8" w:rsidP="00ED2AE8">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0F570CC4" w14:textId="77777777" w:rsidR="00ED2AE8" w:rsidRDefault="00ED2AE8" w:rsidP="00ED2AE8">
      <w:pPr>
        <w:spacing w:after="0" w:line="240" w:lineRule="auto"/>
        <w:ind w:right="-1"/>
        <w:jc w:val="both"/>
        <w:rPr>
          <w:rFonts w:ascii="Times New Roman" w:eastAsia="Verdana" w:hAnsi="Times New Roman" w:cs="Times New Roman"/>
          <w:color w:val="000000" w:themeColor="text1"/>
          <w:sz w:val="24"/>
          <w:szCs w:val="24"/>
        </w:rPr>
      </w:pPr>
    </w:p>
    <w:p w14:paraId="199168D6" w14:textId="77777777" w:rsidR="00ED2AE8" w:rsidRDefault="00ED2AE8" w:rsidP="00ED2AE8">
      <w:pPr>
        <w:spacing w:after="0" w:line="240" w:lineRule="auto"/>
        <w:ind w:right="-1"/>
        <w:jc w:val="both"/>
        <w:rPr>
          <w:rFonts w:ascii="Times New Roman" w:eastAsia="Verdana" w:hAnsi="Times New Roman" w:cs="Times New Roman"/>
          <w:color w:val="000000" w:themeColor="text1"/>
          <w:sz w:val="24"/>
          <w:szCs w:val="24"/>
        </w:rPr>
      </w:pPr>
    </w:p>
    <w:p w14:paraId="7A6FA4F8" w14:textId="77777777" w:rsidR="00ED2AE8" w:rsidRDefault="00ED2AE8" w:rsidP="00ED2AE8">
      <w:pPr>
        <w:spacing w:after="0" w:line="240" w:lineRule="auto"/>
        <w:ind w:right="-1"/>
        <w:jc w:val="both"/>
        <w:rPr>
          <w:rFonts w:ascii="Times New Roman" w:eastAsia="Verdana" w:hAnsi="Times New Roman" w:cs="Times New Roman"/>
          <w:color w:val="000000" w:themeColor="text1"/>
          <w:sz w:val="24"/>
          <w:szCs w:val="24"/>
        </w:rPr>
      </w:pPr>
    </w:p>
    <w:p w14:paraId="2818A605" w14:textId="77777777" w:rsidR="00ED2AE8" w:rsidRDefault="00ED2AE8" w:rsidP="00ED2AE8">
      <w:pPr>
        <w:spacing w:after="0" w:line="240" w:lineRule="auto"/>
        <w:ind w:right="-1"/>
        <w:jc w:val="both"/>
        <w:rPr>
          <w:rFonts w:ascii="Times New Roman" w:eastAsia="Verdana" w:hAnsi="Times New Roman" w:cs="Times New Roman"/>
          <w:color w:val="000000" w:themeColor="text1"/>
          <w:sz w:val="24"/>
          <w:szCs w:val="24"/>
        </w:rPr>
      </w:pPr>
    </w:p>
    <w:p w14:paraId="54A5E542" w14:textId="77777777" w:rsidR="00ED2AE8" w:rsidRDefault="00ED2AE8" w:rsidP="00ED2AE8">
      <w:pPr>
        <w:spacing w:after="0" w:line="240" w:lineRule="auto"/>
        <w:ind w:right="-1"/>
        <w:jc w:val="both"/>
        <w:rPr>
          <w:rFonts w:ascii="Times New Roman" w:eastAsia="Verdana" w:hAnsi="Times New Roman" w:cs="Times New Roman"/>
          <w:color w:val="000000" w:themeColor="text1"/>
          <w:sz w:val="24"/>
          <w:szCs w:val="24"/>
        </w:rPr>
      </w:pPr>
    </w:p>
    <w:p w14:paraId="7B58EDD7" w14:textId="77777777" w:rsidR="00ED2AE8" w:rsidRDefault="00ED2AE8" w:rsidP="00ED2AE8">
      <w:pPr>
        <w:spacing w:after="0" w:line="240" w:lineRule="auto"/>
        <w:ind w:right="-1"/>
        <w:jc w:val="both"/>
        <w:rPr>
          <w:rFonts w:ascii="Times New Roman" w:eastAsia="Verdana" w:hAnsi="Times New Roman" w:cs="Times New Roman"/>
          <w:color w:val="000000" w:themeColor="text1"/>
          <w:sz w:val="24"/>
          <w:szCs w:val="24"/>
        </w:rPr>
      </w:pPr>
    </w:p>
    <w:p w14:paraId="1DA93B48" w14:textId="77777777" w:rsidR="00ED2AE8" w:rsidRDefault="00ED2AE8" w:rsidP="00ED2AE8">
      <w:pPr>
        <w:spacing w:after="0" w:line="240" w:lineRule="auto"/>
        <w:ind w:right="-1"/>
        <w:jc w:val="both"/>
        <w:rPr>
          <w:rFonts w:ascii="Times New Roman" w:eastAsia="Verdana" w:hAnsi="Times New Roman" w:cs="Times New Roman"/>
          <w:color w:val="000000" w:themeColor="text1"/>
          <w:sz w:val="24"/>
          <w:szCs w:val="24"/>
        </w:rPr>
      </w:pPr>
    </w:p>
    <w:p w14:paraId="0053FB79" w14:textId="77777777" w:rsidR="00ED2AE8" w:rsidRDefault="00ED2AE8" w:rsidP="00ED2AE8">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0E2FAEB" w14:textId="77777777" w:rsidR="00ED2AE8" w:rsidRPr="00C7393F" w:rsidRDefault="00ED2AE8" w:rsidP="00ED2AE8">
      <w:pPr>
        <w:spacing w:after="160" w:line="259" w:lineRule="auto"/>
        <w:jc w:val="right"/>
        <w:rPr>
          <w:rFonts w:ascii="Times New Roman" w:eastAsia="Times New Roman" w:hAnsi="Times New Roman" w:cs="Times New Roman"/>
          <w:sz w:val="24"/>
          <w:szCs w:val="24"/>
          <w:lang w:eastAsia="pt-BR"/>
        </w:rPr>
      </w:pPr>
    </w:p>
    <w:p w14:paraId="0EC0D86D" w14:textId="77777777" w:rsidR="00ED2AE8" w:rsidRPr="00C7393F" w:rsidRDefault="00ED2AE8" w:rsidP="00ED2AE8">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73B814D" w14:textId="77777777" w:rsidR="00ED2AE8" w:rsidRPr="00C7393F" w:rsidRDefault="00ED2AE8" w:rsidP="00ED2AE8">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60DC272F" w14:textId="77777777" w:rsidR="00ED2AE8" w:rsidRPr="00E26FC0" w:rsidRDefault="00ED2AE8" w:rsidP="00ED2AE8">
      <w:pPr>
        <w:spacing w:after="0" w:line="240" w:lineRule="auto"/>
        <w:ind w:right="-1"/>
        <w:jc w:val="both"/>
        <w:rPr>
          <w:rFonts w:ascii="Times New Roman" w:eastAsia="Verdana" w:hAnsi="Times New Roman" w:cs="Times New Roman"/>
          <w:color w:val="000000" w:themeColor="text1"/>
          <w:sz w:val="24"/>
          <w:szCs w:val="24"/>
        </w:rPr>
      </w:pPr>
    </w:p>
    <w:p w14:paraId="78D82976" w14:textId="77777777" w:rsidR="00ED2AE8" w:rsidRPr="00FC6F4A" w:rsidRDefault="00ED2AE8" w:rsidP="00ED2AE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7BB8995" w14:textId="77777777" w:rsidR="00ED2AE8" w:rsidRPr="00FC6F4A" w:rsidRDefault="00ED2AE8" w:rsidP="00ED2AE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674B431" w14:textId="77777777" w:rsidR="00ED2AE8" w:rsidRPr="00FC6F4A" w:rsidRDefault="00ED2AE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ED2AE8"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F3124A" w:rsidRDefault="00F3124A">
      <w:pPr>
        <w:spacing w:after="0" w:line="240" w:lineRule="auto"/>
      </w:pPr>
      <w:r>
        <w:separator/>
      </w:r>
    </w:p>
  </w:endnote>
  <w:endnote w:type="continuationSeparator" w:id="0">
    <w:p w14:paraId="0C0B19C5" w14:textId="77777777" w:rsidR="00F3124A" w:rsidRDefault="00F31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695EF02" w:rsidR="00F3124A" w:rsidRDefault="00F3124A">
        <w:pPr>
          <w:pStyle w:val="Rodap"/>
          <w:jc w:val="right"/>
        </w:pPr>
        <w:r>
          <w:fldChar w:fldCharType="begin"/>
        </w:r>
        <w:r>
          <w:instrText>PAGE   \* MERGEFORMAT</w:instrText>
        </w:r>
        <w:r>
          <w:fldChar w:fldCharType="separate"/>
        </w:r>
        <w:r w:rsidR="00C841AE">
          <w:rPr>
            <w:noProof/>
          </w:rPr>
          <w:t>1</w:t>
        </w:r>
        <w:r>
          <w:fldChar w:fldCharType="end"/>
        </w:r>
      </w:p>
    </w:sdtContent>
  </w:sdt>
  <w:p w14:paraId="304FD0E5" w14:textId="77777777" w:rsidR="00F3124A" w:rsidRDefault="00F3124A">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1F31BECE" w:rsidR="00F3124A" w:rsidRDefault="00F3124A">
        <w:pPr>
          <w:pStyle w:val="Rodap"/>
          <w:jc w:val="right"/>
        </w:pPr>
        <w:r>
          <w:fldChar w:fldCharType="begin"/>
        </w:r>
        <w:r>
          <w:instrText>PAGE   \* MERGEFORMAT</w:instrText>
        </w:r>
        <w:r>
          <w:fldChar w:fldCharType="separate"/>
        </w:r>
        <w:r w:rsidR="00C841AE">
          <w:rPr>
            <w:noProof/>
          </w:rPr>
          <w:t>23</w:t>
        </w:r>
        <w:r>
          <w:fldChar w:fldCharType="end"/>
        </w:r>
      </w:p>
    </w:sdtContent>
  </w:sdt>
  <w:p w14:paraId="09C75404" w14:textId="77777777" w:rsidR="00F3124A" w:rsidRDefault="00F3124A">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3124A" w:rsidRDefault="00F3124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3124A" w:rsidRDefault="00F3124A" w:rsidP="00657B50">
    <w:pPr>
      <w:pStyle w:val="Rodap"/>
      <w:ind w:right="360"/>
    </w:pPr>
  </w:p>
  <w:p w14:paraId="1B7A6655" w14:textId="77777777" w:rsidR="00F3124A" w:rsidRDefault="00F3124A"/>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53B4984" w:rsidR="00F3124A" w:rsidRDefault="00F3124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841AE">
      <w:rPr>
        <w:rStyle w:val="Nmerodepgina"/>
        <w:noProof/>
      </w:rPr>
      <w:t>29</w:t>
    </w:r>
    <w:r>
      <w:rPr>
        <w:rStyle w:val="Nmerodepgina"/>
      </w:rPr>
      <w:fldChar w:fldCharType="end"/>
    </w:r>
  </w:p>
  <w:p w14:paraId="5C271C5F" w14:textId="77777777" w:rsidR="00F3124A" w:rsidRDefault="00F3124A" w:rsidP="00657B50">
    <w:pPr>
      <w:pStyle w:val="Rodap"/>
      <w:ind w:right="360"/>
    </w:pPr>
  </w:p>
  <w:p w14:paraId="637840DA" w14:textId="77777777" w:rsidR="00F3124A" w:rsidRDefault="00F3124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F3124A" w:rsidRDefault="00F3124A">
      <w:pPr>
        <w:spacing w:after="0" w:line="240" w:lineRule="auto"/>
      </w:pPr>
      <w:r>
        <w:separator/>
      </w:r>
    </w:p>
  </w:footnote>
  <w:footnote w:type="continuationSeparator" w:id="0">
    <w:p w14:paraId="47050341" w14:textId="77777777" w:rsidR="00F3124A" w:rsidRDefault="00F312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243CD"/>
    <w:rsid w:val="00031E6F"/>
    <w:rsid w:val="000C434B"/>
    <w:rsid w:val="000F3573"/>
    <w:rsid w:val="00103BD4"/>
    <w:rsid w:val="00116149"/>
    <w:rsid w:val="00142D05"/>
    <w:rsid w:val="00195EB4"/>
    <w:rsid w:val="001A306A"/>
    <w:rsid w:val="001D14FE"/>
    <w:rsid w:val="001D3400"/>
    <w:rsid w:val="002647C3"/>
    <w:rsid w:val="002E6205"/>
    <w:rsid w:val="00352A02"/>
    <w:rsid w:val="0035322B"/>
    <w:rsid w:val="00355E6A"/>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97BF3"/>
    <w:rsid w:val="007B27CC"/>
    <w:rsid w:val="007D138B"/>
    <w:rsid w:val="00844D1E"/>
    <w:rsid w:val="00860856"/>
    <w:rsid w:val="0086374E"/>
    <w:rsid w:val="0087074C"/>
    <w:rsid w:val="008C0D4F"/>
    <w:rsid w:val="008D3D8E"/>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A0F97"/>
    <w:rsid w:val="00BA1B7C"/>
    <w:rsid w:val="00C4633A"/>
    <w:rsid w:val="00C64BE9"/>
    <w:rsid w:val="00C7019B"/>
    <w:rsid w:val="00C7393F"/>
    <w:rsid w:val="00C73AC6"/>
    <w:rsid w:val="00C841AE"/>
    <w:rsid w:val="00C93170"/>
    <w:rsid w:val="00D00E45"/>
    <w:rsid w:val="00D64DC9"/>
    <w:rsid w:val="00D70D9F"/>
    <w:rsid w:val="00D815AD"/>
    <w:rsid w:val="00DD08FF"/>
    <w:rsid w:val="00DD31D1"/>
    <w:rsid w:val="00DE6F69"/>
    <w:rsid w:val="00E448B5"/>
    <w:rsid w:val="00E85ACD"/>
    <w:rsid w:val="00E8731C"/>
    <w:rsid w:val="00E95550"/>
    <w:rsid w:val="00EB6435"/>
    <w:rsid w:val="00ED2AE8"/>
    <w:rsid w:val="00F13DD3"/>
    <w:rsid w:val="00F20182"/>
    <w:rsid w:val="00F2665E"/>
    <w:rsid w:val="00F3124A"/>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dr="http://schemas.openxmlformats.org/drawingml/2006/chartDrawing" xmlns:c="http://schemas.openxmlformats.org/drawingml/2006/chart"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3547D76-9C38-4522-B179-15C1970BE955}">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Drawing"/>
    <ds:schemaRef ds:uri="http://schemas.openxmlformats.org/drawingml/2006/chart"/>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29</Pages>
  <Words>8448</Words>
  <Characters>45623</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30</cp:revision>
  <dcterms:created xsi:type="dcterms:W3CDTF">2012-02-02T18:33:00Z</dcterms:created>
  <dcterms:modified xsi:type="dcterms:W3CDTF">2020-08-25T14:14:00Z</dcterms:modified>
</cp:coreProperties>
</file>