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75D68"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noProof/>
          <w:sz w:val="24"/>
          <w:szCs w:val="24"/>
          <w:lang w:eastAsia="pt-BR"/>
        </w:rPr>
        <w:drawing>
          <wp:inline distT="0" distB="0" distL="0" distR="0" wp14:anchorId="425F2FC9" wp14:editId="58B916A6">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14:paraId="4C171EC5" w14:textId="77777777" w:rsidR="00314D71" w:rsidRPr="008869F8" w:rsidRDefault="00314D71" w:rsidP="00314D71">
      <w:pPr>
        <w:spacing w:after="0"/>
        <w:jc w:val="center"/>
        <w:rPr>
          <w:rFonts w:ascii="Times New Roman" w:eastAsia="Times New Roman" w:hAnsi="Times New Roman" w:cs="Times New Roman"/>
          <w:b/>
          <w:bCs/>
          <w:sz w:val="24"/>
          <w:szCs w:val="24"/>
          <w:lang w:eastAsia="pt-BR"/>
        </w:rPr>
      </w:pPr>
    </w:p>
    <w:p w14:paraId="2E044A0D" w14:textId="77777777" w:rsidR="00314D71" w:rsidRPr="008869F8" w:rsidRDefault="00314D71" w:rsidP="00314D71">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ESTADO DE SANTA CATARINA</w:t>
      </w:r>
    </w:p>
    <w:p w14:paraId="7599B06F" w14:textId="77777777" w:rsidR="00314D71" w:rsidRPr="008869F8" w:rsidRDefault="00314D71" w:rsidP="00314D71">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MUNICÍPIO DE ARROIO TRINTA</w:t>
      </w:r>
    </w:p>
    <w:p w14:paraId="241278C1" w14:textId="77777777" w:rsidR="00314D71" w:rsidRPr="008869F8" w:rsidRDefault="00314D71" w:rsidP="00314D71">
      <w:pPr>
        <w:keepNext/>
        <w:spacing w:after="0" w:line="240" w:lineRule="auto"/>
        <w:jc w:val="center"/>
        <w:outlineLvl w:val="6"/>
        <w:rPr>
          <w:rFonts w:ascii="Times New Roman" w:eastAsia="Times New Roman" w:hAnsi="Times New Roman" w:cs="Times New Roman"/>
          <w:b/>
          <w:sz w:val="24"/>
          <w:szCs w:val="24"/>
          <w:lang w:eastAsia="pt-BR"/>
        </w:rPr>
      </w:pPr>
    </w:p>
    <w:p w14:paraId="73AF4346" w14:textId="3D4FEF76" w:rsidR="00314D71" w:rsidRPr="008869F8" w:rsidRDefault="00314D71" w:rsidP="00314D71">
      <w:pPr>
        <w:keepNext/>
        <w:spacing w:after="0" w:line="240" w:lineRule="auto"/>
        <w:jc w:val="center"/>
        <w:outlineLvl w:val="6"/>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EDITAL DE TOMADA DE PREÇO</w:t>
      </w:r>
      <w:r>
        <w:rPr>
          <w:rFonts w:ascii="Times New Roman" w:eastAsia="Times New Roman" w:hAnsi="Times New Roman" w:cs="Times New Roman"/>
          <w:b/>
          <w:sz w:val="24"/>
          <w:szCs w:val="24"/>
          <w:lang w:eastAsia="pt-BR"/>
        </w:rPr>
        <w:t xml:space="preserve"> Nº 0008</w:t>
      </w:r>
      <w:r w:rsidRPr="008869F8">
        <w:rPr>
          <w:rFonts w:ascii="Times New Roman" w:eastAsia="Times New Roman" w:hAnsi="Times New Roman" w:cs="Times New Roman"/>
          <w:b/>
          <w:sz w:val="24"/>
          <w:szCs w:val="24"/>
          <w:lang w:eastAsia="pt-BR"/>
        </w:rPr>
        <w:t>/20</w:t>
      </w:r>
      <w:r>
        <w:rPr>
          <w:rFonts w:ascii="Times New Roman" w:eastAsia="Times New Roman" w:hAnsi="Times New Roman" w:cs="Times New Roman"/>
          <w:b/>
          <w:sz w:val="24"/>
          <w:szCs w:val="24"/>
          <w:lang w:eastAsia="pt-BR"/>
        </w:rPr>
        <w:t>20</w:t>
      </w:r>
      <w:r w:rsidRPr="008869F8">
        <w:rPr>
          <w:rFonts w:ascii="Times New Roman" w:eastAsia="Times New Roman" w:hAnsi="Times New Roman" w:cs="Times New Roman"/>
          <w:b/>
          <w:sz w:val="24"/>
          <w:szCs w:val="24"/>
          <w:lang w:eastAsia="pt-BR"/>
        </w:rPr>
        <w:t xml:space="preserve"> - TP</w:t>
      </w:r>
    </w:p>
    <w:p w14:paraId="25B4D95B" w14:textId="47A1BA15"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Processo Administrativo nº 0</w:t>
      </w:r>
      <w:r>
        <w:rPr>
          <w:rFonts w:ascii="Times New Roman" w:eastAsia="Times New Roman" w:hAnsi="Times New Roman" w:cs="Times New Roman"/>
          <w:sz w:val="24"/>
          <w:szCs w:val="24"/>
          <w:lang w:eastAsia="pt-BR"/>
        </w:rPr>
        <w:t>100/2020</w:t>
      </w:r>
      <w:r w:rsidRPr="008869F8">
        <w:rPr>
          <w:rFonts w:ascii="Times New Roman" w:eastAsia="Times New Roman" w:hAnsi="Times New Roman" w:cs="Times New Roman"/>
          <w:sz w:val="24"/>
          <w:szCs w:val="24"/>
          <w:lang w:eastAsia="pt-BR"/>
        </w:rPr>
        <w:t xml:space="preserve"> - TP</w:t>
      </w:r>
    </w:p>
    <w:p w14:paraId="26033487" w14:textId="77777777" w:rsidR="00314D71" w:rsidRPr="008869F8" w:rsidRDefault="00314D71" w:rsidP="00314D71">
      <w:pPr>
        <w:spacing w:after="0" w:line="240" w:lineRule="auto"/>
        <w:ind w:firstLine="709"/>
        <w:jc w:val="both"/>
        <w:rPr>
          <w:rFonts w:ascii="Times New Roman" w:eastAsia="Times New Roman" w:hAnsi="Times New Roman" w:cs="Times New Roman"/>
          <w:sz w:val="24"/>
          <w:szCs w:val="24"/>
          <w:lang w:eastAsia="pt-BR"/>
        </w:rPr>
      </w:pPr>
    </w:p>
    <w:p w14:paraId="6402E8EC" w14:textId="11C2AB36" w:rsidR="00314D71" w:rsidRPr="008869F8" w:rsidRDefault="00314D71" w:rsidP="00314D71">
      <w:pPr>
        <w:spacing w:after="0" w:line="240" w:lineRule="auto"/>
        <w:ind w:firstLine="709"/>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Torna-se público, para o conhecimento dos interessados, que o Município de Arroio Trinta</w:t>
      </w:r>
      <w:r w:rsidRPr="008869F8">
        <w:rPr>
          <w:rFonts w:ascii="Times New Roman" w:eastAsia="Times New Roman" w:hAnsi="Times New Roman" w:cs="Times New Roman"/>
          <w:b/>
          <w:caps/>
          <w:sz w:val="24"/>
          <w:szCs w:val="24"/>
          <w:lang w:eastAsia="pt-BR"/>
        </w:rPr>
        <w:t>,</w:t>
      </w:r>
      <w:r w:rsidRPr="008869F8">
        <w:rPr>
          <w:rFonts w:ascii="Times New Roman" w:eastAsia="Times New Roman" w:hAnsi="Times New Roman" w:cs="Times New Roman"/>
          <w:sz w:val="24"/>
          <w:szCs w:val="24"/>
          <w:lang w:eastAsia="pt-BR"/>
        </w:rPr>
        <w:t xml:space="preserve"> pessoa jurídica de direito público interno, inscrito no CNPJ sob o nº 82.826.462/0001-27, representado neste ato pelo Prefeito Municipal o Sr. </w:t>
      </w:r>
      <w:r w:rsidRPr="008869F8">
        <w:rPr>
          <w:rFonts w:ascii="Times New Roman" w:eastAsia="Times New Roman" w:hAnsi="Times New Roman" w:cs="Times New Roman"/>
          <w:b/>
          <w:sz w:val="24"/>
          <w:szCs w:val="24"/>
          <w:lang w:eastAsia="pt-BR"/>
        </w:rPr>
        <w:t>CLAUDIO SPRICIGO</w:t>
      </w:r>
      <w:r w:rsidRPr="008869F8">
        <w:rPr>
          <w:rFonts w:ascii="Times New Roman" w:eastAsia="Times New Roman" w:hAnsi="Times New Roman" w:cs="Times New Roman"/>
          <w:sz w:val="24"/>
          <w:szCs w:val="24"/>
          <w:lang w:eastAsia="pt-BR"/>
        </w:rPr>
        <w:t xml:space="preserve">, fará realizar licitação na modalidade </w:t>
      </w:r>
      <w:r w:rsidRPr="002754B2">
        <w:rPr>
          <w:rFonts w:ascii="Times New Roman" w:eastAsia="Times New Roman" w:hAnsi="Times New Roman" w:cs="Times New Roman"/>
          <w:b/>
          <w:sz w:val="24"/>
          <w:szCs w:val="24"/>
          <w:lang w:eastAsia="pt-BR"/>
        </w:rPr>
        <w:t>TOMADA DE PREÇO</w:t>
      </w:r>
      <w:r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na forma </w:t>
      </w:r>
      <w:r w:rsidRPr="008869F8">
        <w:rPr>
          <w:rFonts w:ascii="Times New Roman" w:eastAsia="Times New Roman" w:hAnsi="Times New Roman" w:cs="Times New Roman"/>
          <w:b/>
          <w:sz w:val="24"/>
          <w:szCs w:val="24"/>
          <w:lang w:eastAsia="pt-BR"/>
        </w:rPr>
        <w:t xml:space="preserve">PRESENCIAL, </w:t>
      </w:r>
      <w:r w:rsidRPr="008869F8">
        <w:rPr>
          <w:rFonts w:ascii="Times New Roman" w:eastAsia="Times New Roman" w:hAnsi="Times New Roman" w:cs="Times New Roman"/>
          <w:sz w:val="24"/>
          <w:szCs w:val="24"/>
          <w:lang w:eastAsia="pt-BR"/>
        </w:rPr>
        <w:t xml:space="preserve">do tipo </w:t>
      </w:r>
      <w:r w:rsidRPr="00B609A5">
        <w:rPr>
          <w:rFonts w:ascii="Times New Roman" w:eastAsia="Times New Roman" w:hAnsi="Times New Roman" w:cs="Times New Roman"/>
          <w:b/>
          <w:sz w:val="24"/>
          <w:szCs w:val="24"/>
          <w:lang w:eastAsia="pt-BR"/>
        </w:rPr>
        <w:t>MENOR PREÇO</w:t>
      </w:r>
      <w:r w:rsidRPr="008869F8">
        <w:rPr>
          <w:rFonts w:ascii="Times New Roman" w:eastAsia="Times New Roman" w:hAnsi="Times New Roman" w:cs="Times New Roman"/>
          <w:sz w:val="24"/>
          <w:szCs w:val="24"/>
          <w:lang w:eastAsia="pt-BR"/>
        </w:rPr>
        <w:t xml:space="preserve">, com julgamento </w:t>
      </w:r>
      <w:r w:rsidRPr="002754B2">
        <w:rPr>
          <w:rFonts w:ascii="Times New Roman" w:eastAsia="Times New Roman" w:hAnsi="Times New Roman" w:cs="Times New Roman"/>
          <w:b/>
          <w:sz w:val="24"/>
          <w:szCs w:val="24"/>
          <w:lang w:eastAsia="pt-BR"/>
        </w:rPr>
        <w:t>POR LOTE</w:t>
      </w:r>
      <w:r>
        <w:rPr>
          <w:rFonts w:ascii="Times New Roman" w:eastAsia="Times New Roman" w:hAnsi="Times New Roman" w:cs="Times New Roman"/>
          <w:sz w:val="24"/>
          <w:szCs w:val="24"/>
          <w:lang w:eastAsia="pt-BR"/>
        </w:rPr>
        <w:t>, visando à contratação</w:t>
      </w:r>
      <w:r w:rsidRPr="008869F8">
        <w:rPr>
          <w:rFonts w:ascii="Times New Roman" w:eastAsia="Times New Roman" w:hAnsi="Times New Roman" w:cs="Times New Roman"/>
          <w:sz w:val="24"/>
          <w:szCs w:val="24"/>
          <w:lang w:eastAsia="pt-BR"/>
        </w:rPr>
        <w:t xml:space="preserve"> do objeto abaixo indicado. Os envelopes de proposta e documentação deverão ser entregues no Setor de Licitações, localizado na sede deste Município – Rua XV de novembro nº 26, Centro, Arroio Trinta, SC. O credenciamento será feito até às </w:t>
      </w:r>
      <w:r w:rsidRPr="00314D71">
        <w:rPr>
          <w:rFonts w:ascii="Times New Roman" w:eastAsia="Times New Roman" w:hAnsi="Times New Roman" w:cs="Times New Roman"/>
          <w:b/>
          <w:sz w:val="24"/>
          <w:szCs w:val="24"/>
          <w:lang w:eastAsia="pt-BR"/>
        </w:rPr>
        <w:t>14</w:t>
      </w:r>
      <w:r w:rsidRPr="00650CE2">
        <w:rPr>
          <w:rFonts w:ascii="Times New Roman" w:eastAsia="Times New Roman" w:hAnsi="Times New Roman" w:cs="Times New Roman"/>
          <w:b/>
          <w:sz w:val="24"/>
          <w:szCs w:val="24"/>
          <w:lang w:eastAsia="pt-BR"/>
        </w:rPr>
        <w:t xml:space="preserve">:00 do </w:t>
      </w:r>
      <w:r w:rsidRPr="00650CE2">
        <w:rPr>
          <w:rFonts w:ascii="Times New Roman" w:eastAsia="Times New Roman" w:hAnsi="Times New Roman" w:cs="Times New Roman"/>
          <w:b/>
          <w:color w:val="000000"/>
          <w:sz w:val="24"/>
          <w:szCs w:val="24"/>
          <w:lang w:eastAsia="pt-BR"/>
        </w:rPr>
        <w:t xml:space="preserve">dia </w:t>
      </w:r>
      <w:r>
        <w:rPr>
          <w:rFonts w:ascii="Times New Roman" w:eastAsia="Times New Roman" w:hAnsi="Times New Roman" w:cs="Times New Roman"/>
          <w:b/>
          <w:color w:val="000000"/>
          <w:sz w:val="24"/>
          <w:szCs w:val="24"/>
          <w:lang w:eastAsia="pt-BR"/>
        </w:rPr>
        <w:t>15</w:t>
      </w:r>
      <w:r>
        <w:rPr>
          <w:rFonts w:ascii="Times New Roman" w:eastAsia="Times New Roman" w:hAnsi="Times New Roman" w:cs="Times New Roman"/>
          <w:b/>
          <w:sz w:val="24"/>
          <w:szCs w:val="24"/>
          <w:lang w:eastAsia="pt-BR"/>
        </w:rPr>
        <w:t>/10/2020</w:t>
      </w:r>
      <w:r w:rsidRPr="00650CE2">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ou do primeiro dia útil subsequente, na hipótese de não haver expediente nesta data, com a </w:t>
      </w:r>
      <w:r w:rsidRPr="00314D71">
        <w:rPr>
          <w:rFonts w:ascii="Times New Roman" w:eastAsia="Times New Roman" w:hAnsi="Times New Roman" w:cs="Times New Roman"/>
          <w:b/>
          <w:sz w:val="24"/>
          <w:szCs w:val="24"/>
          <w:lang w:eastAsia="pt-BR"/>
        </w:rPr>
        <w:t xml:space="preserve">abertura da sessão às 14:30 do mesmo dia. </w:t>
      </w:r>
      <w:r w:rsidRPr="008869F8">
        <w:rPr>
          <w:rFonts w:ascii="Times New Roman" w:eastAsia="Times New Roman" w:hAnsi="Times New Roman" w:cs="Times New Roman"/>
          <w:sz w:val="24"/>
          <w:szCs w:val="24"/>
          <w:lang w:eastAsia="pt-BR"/>
        </w:rPr>
        <w:t xml:space="preserve"> A Licitação será regida nos termos da Lei nº 8.666, de 21 de junho de 1993 e consoante às exigências estabelecidas neste edital e seus anexos. </w:t>
      </w:r>
    </w:p>
    <w:p w14:paraId="5EAE8351" w14:textId="77777777" w:rsidR="00314D71" w:rsidRPr="008869F8" w:rsidRDefault="00314D71" w:rsidP="00314D71">
      <w:pPr>
        <w:spacing w:after="0" w:line="240" w:lineRule="auto"/>
        <w:rPr>
          <w:rFonts w:ascii="Times New Roman" w:eastAsia="Times New Roman" w:hAnsi="Times New Roman" w:cs="Times New Roman"/>
          <w:b/>
          <w:sz w:val="24"/>
          <w:szCs w:val="24"/>
          <w:lang w:eastAsia="pt-BR"/>
        </w:rPr>
      </w:pPr>
    </w:p>
    <w:p w14:paraId="67F0B59B" w14:textId="77777777" w:rsidR="00314D71" w:rsidRPr="008869F8" w:rsidRDefault="00314D71" w:rsidP="00314D71">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 DO OBJETO</w:t>
      </w:r>
    </w:p>
    <w:p w14:paraId="1873ECD4"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p>
    <w:p w14:paraId="6BEE3D26" w14:textId="640CF635" w:rsidR="00314D71" w:rsidRPr="00657B50" w:rsidRDefault="00314D71" w:rsidP="00314D71">
      <w:pPr>
        <w:spacing w:after="0" w:line="240" w:lineRule="auto"/>
        <w:ind w:firstLine="709"/>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1.1.</w:t>
      </w:r>
      <w:r w:rsidRPr="008869F8">
        <w:rPr>
          <w:rFonts w:ascii="Times New Roman" w:eastAsia="Times New Roman" w:hAnsi="Times New Roman" w:cs="Times New Roman"/>
          <w:sz w:val="24"/>
          <w:szCs w:val="24"/>
          <w:lang w:eastAsia="pt-BR"/>
        </w:rPr>
        <w:t xml:space="preserve"> A presente Tomada de Preços tem como objeto</w:t>
      </w:r>
      <w:r w:rsidRPr="008869F8">
        <w:rPr>
          <w:rFonts w:ascii="Times New Roman" w:eastAsia="Times New Roman" w:hAnsi="Times New Roman" w:cs="Times New Roman"/>
          <w:b/>
          <w:sz w:val="24"/>
          <w:szCs w:val="24"/>
          <w:lang w:eastAsia="pt-BR"/>
        </w:rPr>
        <w:t xml:space="preserve"> a </w:t>
      </w:r>
      <w:r w:rsidRPr="0065295E">
        <w:rPr>
          <w:rFonts w:ascii="Times New Roman" w:eastAsia="Times New Roman" w:hAnsi="Times New Roman" w:cs="Times New Roman"/>
          <w:b/>
          <w:sz w:val="24"/>
          <w:szCs w:val="24"/>
          <w:lang w:eastAsia="pt-BR"/>
        </w:rPr>
        <w:t xml:space="preserve">ESCOLHA DA PROPOSTA MAIS VANTAJOSA OBJETIVANDO A CONTRATAÇÃO DE EMPRESA ESPECIALIZADA VISANDO A EXECUÇÃO DE OBRA, COM O DEVIDO FORNECIMENTO DE MATERIAIS, EQUIPAMENTOS E MÃO DE OBRA, NECESSÁRIOS PARA REALIZAR PAVIMENTAÇÃO ASFÁLTICA EM CBUQ. 7CM NA RUA TREZE TÍLIAS, RUA ORESTES CONSTANTINI, RUA PADRE AGOSTINHO E RUA FLORIANÓPOLIS E PAVIMENTAÇÃO EM PARALELEPÍPEDOS PARA A RUA PEDRO BALDO, COM JULGAMENTO POR LOTE, CONFORME QUANTITATIVOS E ESPECIFICAÇÕES LISTADAS PELO EDITAL SEUS ANEXOS.   </w:t>
      </w:r>
      <w:r w:rsidRPr="00657B50">
        <w:rPr>
          <w:rFonts w:ascii="Times New Roman" w:eastAsia="Times New Roman" w:hAnsi="Times New Roman" w:cs="Times New Roman"/>
          <w:b/>
          <w:sz w:val="24"/>
          <w:szCs w:val="24"/>
          <w:lang w:eastAsia="pt-BR"/>
        </w:rPr>
        <w:t xml:space="preserve"> </w:t>
      </w:r>
    </w:p>
    <w:p w14:paraId="2DACCE7F" w14:textId="77777777" w:rsidR="00314D71" w:rsidRPr="00657B50" w:rsidRDefault="00314D71" w:rsidP="00314D71">
      <w:pPr>
        <w:spacing w:after="0" w:line="240" w:lineRule="auto"/>
        <w:jc w:val="both"/>
        <w:rPr>
          <w:rFonts w:ascii="Times New Roman" w:eastAsia="Times New Roman" w:hAnsi="Times New Roman" w:cs="Times New Roman"/>
          <w:b/>
          <w:sz w:val="24"/>
          <w:szCs w:val="24"/>
          <w:lang w:eastAsia="pt-BR"/>
        </w:rPr>
      </w:pPr>
    </w:p>
    <w:p w14:paraId="7168AB28"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p>
    <w:p w14:paraId="577B156A" w14:textId="77777777" w:rsidR="00314D71" w:rsidRPr="008869F8" w:rsidRDefault="00314D71" w:rsidP="00314D71">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bCs/>
          <w:sz w:val="24"/>
          <w:szCs w:val="24"/>
          <w:lang w:eastAsia="pt-BR"/>
        </w:rPr>
        <w:t>Especificação do</w:t>
      </w:r>
      <w:r>
        <w:rPr>
          <w:rFonts w:ascii="Times New Roman" w:eastAsia="Times New Roman" w:hAnsi="Times New Roman" w:cs="Times New Roman"/>
          <w:bCs/>
          <w:sz w:val="24"/>
          <w:szCs w:val="24"/>
          <w:lang w:eastAsia="pt-BR"/>
        </w:rPr>
        <w:t>s itens</w:t>
      </w:r>
      <w:r w:rsidRPr="008869F8">
        <w:rPr>
          <w:rFonts w:ascii="Times New Roman" w:eastAsia="Times New Roman" w:hAnsi="Times New Roman" w:cs="Times New Roman"/>
          <w:bCs/>
          <w:sz w:val="24"/>
          <w:szCs w:val="24"/>
          <w:lang w:eastAsia="pt-BR"/>
        </w:rPr>
        <w:t xml:space="preserve"> no ANEXO </w:t>
      </w:r>
      <w:r>
        <w:rPr>
          <w:rFonts w:ascii="Times New Roman" w:eastAsia="Times New Roman" w:hAnsi="Times New Roman" w:cs="Times New Roman"/>
          <w:bCs/>
          <w:sz w:val="24"/>
          <w:szCs w:val="24"/>
          <w:lang w:eastAsia="pt-BR"/>
        </w:rPr>
        <w:t>IX</w:t>
      </w:r>
      <w:r w:rsidRPr="008869F8">
        <w:rPr>
          <w:rFonts w:ascii="Times New Roman" w:eastAsia="Times New Roman" w:hAnsi="Times New Roman" w:cs="Times New Roman"/>
          <w:bCs/>
          <w:sz w:val="24"/>
          <w:szCs w:val="24"/>
          <w:lang w:eastAsia="pt-BR"/>
        </w:rPr>
        <w:t xml:space="preserve"> – </w:t>
      </w:r>
      <w:r>
        <w:rPr>
          <w:rFonts w:ascii="Times New Roman" w:eastAsia="Times New Roman" w:hAnsi="Times New Roman" w:cs="Times New Roman"/>
          <w:bCs/>
          <w:sz w:val="24"/>
          <w:szCs w:val="24"/>
          <w:lang w:eastAsia="pt-BR"/>
        </w:rPr>
        <w:t>Formulário de proposta de preços.</w:t>
      </w:r>
      <w:r w:rsidRPr="008869F8">
        <w:rPr>
          <w:rFonts w:ascii="Times New Roman" w:eastAsia="Times New Roman" w:hAnsi="Times New Roman" w:cs="Times New Roman"/>
          <w:bCs/>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 xml:space="preserve">                   </w:t>
      </w:r>
    </w:p>
    <w:p w14:paraId="5238C446" w14:textId="77777777" w:rsidR="00314D71" w:rsidRDefault="00314D71" w:rsidP="00314D71">
      <w:pPr>
        <w:spacing w:after="0" w:line="240" w:lineRule="auto"/>
        <w:ind w:firstLine="708"/>
        <w:jc w:val="both"/>
        <w:rPr>
          <w:rFonts w:ascii="Times New Roman" w:eastAsia="Times New Roman" w:hAnsi="Times New Roman" w:cs="Times New Roman"/>
          <w:sz w:val="24"/>
          <w:szCs w:val="24"/>
          <w:lang w:eastAsia="pt-BR"/>
        </w:rPr>
      </w:pPr>
      <w:r w:rsidRPr="00EF3726">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3</w:t>
      </w:r>
      <w:r w:rsidRPr="00EF3726">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 xml:space="preserve"> </w:t>
      </w:r>
      <w:r w:rsidRPr="00314D71">
        <w:rPr>
          <w:rFonts w:ascii="Times New Roman" w:eastAsia="Times New Roman" w:hAnsi="Times New Roman" w:cs="Times New Roman"/>
          <w:sz w:val="24"/>
          <w:szCs w:val="24"/>
          <w:lang w:eastAsia="pt-BR"/>
        </w:rPr>
        <w:t xml:space="preserve">As obras contratadas, deverão ser entregues prontas e acabadas até a data de 15/12/2020. O órgão competente da Administração Pública Municipal emitirá a Ordem de Serviço para a contratada iniciar os trabalhos, logo após a assinatura do contrato. </w:t>
      </w:r>
    </w:p>
    <w:p w14:paraId="752EC79E"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p>
    <w:p w14:paraId="1EACE9C4"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2. </w:t>
      </w:r>
      <w:r>
        <w:rPr>
          <w:rFonts w:ascii="Times New Roman" w:eastAsia="Times New Roman" w:hAnsi="Times New Roman" w:cs="Times New Roman"/>
          <w:b/>
          <w:sz w:val="24"/>
          <w:szCs w:val="24"/>
          <w:lang w:eastAsia="pt-BR"/>
        </w:rPr>
        <w:t>CONDIÇÕES GERAIS DA CONTRATAÇÃO</w:t>
      </w:r>
      <w:r w:rsidRPr="008869F8">
        <w:rPr>
          <w:rFonts w:ascii="Times New Roman" w:eastAsia="Times New Roman" w:hAnsi="Times New Roman" w:cs="Times New Roman"/>
          <w:b/>
          <w:sz w:val="24"/>
          <w:szCs w:val="24"/>
          <w:lang w:eastAsia="pt-BR"/>
        </w:rPr>
        <w:t xml:space="preserve"> </w:t>
      </w:r>
    </w:p>
    <w:p w14:paraId="6A90D74C"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p>
    <w:p w14:paraId="2CB3F5AF" w14:textId="432220EF" w:rsidR="00314D71" w:rsidRPr="00314D71"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2.1. </w:t>
      </w:r>
      <w:r w:rsidRPr="00314D71">
        <w:rPr>
          <w:rFonts w:ascii="Times New Roman" w:eastAsia="Times New Roman" w:hAnsi="Times New Roman" w:cs="Times New Roman"/>
          <w:sz w:val="24"/>
          <w:szCs w:val="24"/>
          <w:lang w:eastAsia="pt-BR"/>
        </w:rPr>
        <w:t xml:space="preserve">O valor estimado para este processo é de R$ R$ 334.827,17 (trezentos e trinta e quatro mil e oitocentos e vinte e sete reais e dezessete centavos). </w:t>
      </w:r>
    </w:p>
    <w:p w14:paraId="7F7CEAC5" w14:textId="714661B9" w:rsidR="00470C28" w:rsidRPr="00470C28" w:rsidRDefault="00314D71" w:rsidP="00470C28">
      <w:pPr>
        <w:spacing w:after="0" w:line="240" w:lineRule="auto"/>
        <w:ind w:left="708"/>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sz w:val="24"/>
          <w:szCs w:val="24"/>
          <w:lang w:eastAsia="pt-BR"/>
        </w:rPr>
        <w:lastRenderedPageBreak/>
        <w:tab/>
      </w:r>
      <w:r w:rsidRPr="008869F8">
        <w:rPr>
          <w:rFonts w:ascii="Times New Roman" w:eastAsia="Times New Roman" w:hAnsi="Times New Roman" w:cs="Times New Roman"/>
          <w:b/>
          <w:sz w:val="24"/>
          <w:szCs w:val="24"/>
          <w:lang w:eastAsia="pt-BR"/>
        </w:rPr>
        <w:t>2.1.1.</w:t>
      </w:r>
      <w:r w:rsidRPr="008869F8">
        <w:rPr>
          <w:rFonts w:ascii="Times New Roman" w:eastAsia="Times New Roman" w:hAnsi="Times New Roman" w:cs="Times New Roman"/>
          <w:sz w:val="24"/>
          <w:szCs w:val="24"/>
          <w:lang w:eastAsia="pt-BR"/>
        </w:rPr>
        <w:t xml:space="preserve"> </w:t>
      </w:r>
      <w:r w:rsidR="00470C28" w:rsidRPr="00470C28">
        <w:rPr>
          <w:rFonts w:ascii="Times New Roman" w:eastAsia="Times New Roman" w:hAnsi="Times New Roman" w:cs="Times New Roman"/>
          <w:b/>
          <w:sz w:val="24"/>
          <w:szCs w:val="24"/>
          <w:lang w:eastAsia="pt-BR"/>
        </w:rPr>
        <w:t>O</w:t>
      </w:r>
      <w:r w:rsidRPr="00470C28">
        <w:rPr>
          <w:rFonts w:ascii="Times New Roman" w:eastAsia="Times New Roman" w:hAnsi="Times New Roman" w:cs="Times New Roman"/>
          <w:b/>
          <w:sz w:val="24"/>
          <w:szCs w:val="24"/>
          <w:lang w:eastAsia="pt-BR"/>
        </w:rPr>
        <w:t xml:space="preserve">s recursos </w:t>
      </w:r>
      <w:r w:rsidR="00470C28" w:rsidRPr="00470C28">
        <w:rPr>
          <w:rFonts w:ascii="Times New Roman" w:eastAsia="Times New Roman" w:hAnsi="Times New Roman" w:cs="Times New Roman"/>
          <w:b/>
          <w:sz w:val="24"/>
          <w:szCs w:val="24"/>
          <w:lang w:eastAsia="pt-BR"/>
        </w:rPr>
        <w:t xml:space="preserve">para custeio das </w:t>
      </w:r>
      <w:r w:rsidR="00470C28">
        <w:rPr>
          <w:rFonts w:ascii="Times New Roman" w:eastAsia="Times New Roman" w:hAnsi="Times New Roman" w:cs="Times New Roman"/>
          <w:b/>
          <w:sz w:val="24"/>
          <w:szCs w:val="24"/>
          <w:lang w:eastAsia="pt-BR"/>
        </w:rPr>
        <w:t xml:space="preserve">referidas </w:t>
      </w:r>
      <w:r w:rsidR="00470C28" w:rsidRPr="00470C28">
        <w:rPr>
          <w:rFonts w:ascii="Times New Roman" w:eastAsia="Times New Roman" w:hAnsi="Times New Roman" w:cs="Times New Roman"/>
          <w:b/>
          <w:sz w:val="24"/>
          <w:szCs w:val="24"/>
          <w:lang w:eastAsia="pt-BR"/>
        </w:rPr>
        <w:t>obras</w:t>
      </w:r>
      <w:r w:rsidR="00470C28">
        <w:rPr>
          <w:rFonts w:ascii="Times New Roman" w:eastAsia="Times New Roman" w:hAnsi="Times New Roman" w:cs="Times New Roman"/>
          <w:b/>
          <w:sz w:val="24"/>
          <w:szCs w:val="24"/>
          <w:lang w:eastAsia="pt-BR"/>
        </w:rPr>
        <w:t>,</w:t>
      </w:r>
      <w:r w:rsidR="00470C28" w:rsidRPr="00470C28">
        <w:rPr>
          <w:rFonts w:ascii="Times New Roman" w:eastAsia="Times New Roman" w:hAnsi="Times New Roman" w:cs="Times New Roman"/>
          <w:b/>
          <w:sz w:val="24"/>
          <w:szCs w:val="24"/>
          <w:lang w:eastAsia="pt-BR"/>
        </w:rPr>
        <w:t xml:space="preserve"> são </w:t>
      </w:r>
      <w:r w:rsidR="00470C28">
        <w:rPr>
          <w:rFonts w:ascii="Times New Roman" w:eastAsia="Times New Roman" w:hAnsi="Times New Roman" w:cs="Times New Roman"/>
          <w:b/>
          <w:sz w:val="24"/>
          <w:szCs w:val="24"/>
          <w:lang w:eastAsia="pt-BR"/>
        </w:rPr>
        <w:t>oriundos</w:t>
      </w:r>
      <w:r w:rsidRPr="00470C28">
        <w:rPr>
          <w:rFonts w:ascii="Times New Roman" w:eastAsia="Times New Roman" w:hAnsi="Times New Roman" w:cs="Times New Roman"/>
          <w:b/>
          <w:sz w:val="24"/>
          <w:szCs w:val="24"/>
          <w:lang w:eastAsia="pt-BR"/>
        </w:rPr>
        <w:t xml:space="preserve"> de Recursos Próprios do Município</w:t>
      </w:r>
      <w:r w:rsidR="00470C28" w:rsidRPr="00470C28">
        <w:rPr>
          <w:rFonts w:ascii="Times New Roman" w:eastAsia="Times New Roman" w:hAnsi="Times New Roman" w:cs="Times New Roman"/>
          <w:b/>
          <w:sz w:val="24"/>
          <w:szCs w:val="24"/>
          <w:lang w:eastAsia="pt-BR"/>
        </w:rPr>
        <w:t xml:space="preserve"> de Arroio Trinta e que já se encontram </w:t>
      </w:r>
      <w:r w:rsidR="00470C28">
        <w:rPr>
          <w:rFonts w:ascii="Times New Roman" w:eastAsia="Times New Roman" w:hAnsi="Times New Roman" w:cs="Times New Roman"/>
          <w:b/>
          <w:sz w:val="24"/>
          <w:szCs w:val="24"/>
          <w:lang w:eastAsia="pt-BR"/>
        </w:rPr>
        <w:t>d</w:t>
      </w:r>
      <w:r w:rsidR="00470C28" w:rsidRPr="00470C28">
        <w:rPr>
          <w:rFonts w:ascii="Times New Roman" w:eastAsia="Times New Roman" w:hAnsi="Times New Roman" w:cs="Times New Roman"/>
          <w:b/>
          <w:sz w:val="24"/>
          <w:szCs w:val="24"/>
          <w:lang w:eastAsia="pt-BR"/>
        </w:rPr>
        <w:t>isponíveis no caixa da Prefeitura.</w:t>
      </w:r>
    </w:p>
    <w:p w14:paraId="11F4C85B" w14:textId="7A8C7701"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0B9E4C1C" w14:textId="58B971FA" w:rsidR="00470C28" w:rsidRPr="00470C28" w:rsidRDefault="00470C28" w:rsidP="00470C28">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2.2.</w:t>
      </w:r>
      <w:r w:rsidRPr="00657B50">
        <w:rPr>
          <w:rFonts w:ascii="Times New Roman" w:eastAsia="Times New Roman" w:hAnsi="Times New Roman" w:cs="Times New Roman"/>
          <w:sz w:val="24"/>
          <w:szCs w:val="24"/>
          <w:lang w:eastAsia="pt-BR"/>
        </w:rPr>
        <w:t xml:space="preserve"> </w:t>
      </w:r>
      <w:r w:rsidRPr="00470C28">
        <w:rPr>
          <w:rFonts w:ascii="Times New Roman" w:eastAsia="Times New Roman" w:hAnsi="Times New Roman" w:cs="Times New Roman"/>
          <w:sz w:val="24"/>
          <w:szCs w:val="24"/>
          <w:lang w:eastAsia="pt-BR"/>
        </w:rPr>
        <w:t>Os serviços contratados, deverão ser prestados na Rua Treze Tílias, Rua Orestes Constantini, Rua Padre Ag</w:t>
      </w:r>
      <w:r>
        <w:rPr>
          <w:rFonts w:ascii="Times New Roman" w:eastAsia="Times New Roman" w:hAnsi="Times New Roman" w:cs="Times New Roman"/>
          <w:sz w:val="24"/>
          <w:szCs w:val="24"/>
          <w:lang w:eastAsia="pt-BR"/>
        </w:rPr>
        <w:t>o</w:t>
      </w:r>
      <w:r w:rsidRPr="00470C28">
        <w:rPr>
          <w:rFonts w:ascii="Times New Roman" w:eastAsia="Times New Roman" w:hAnsi="Times New Roman" w:cs="Times New Roman"/>
          <w:sz w:val="24"/>
          <w:szCs w:val="24"/>
          <w:lang w:eastAsia="pt-BR"/>
        </w:rPr>
        <w:t xml:space="preserve">stinho, Rua Florianópolis e Rua Pedro Baldo. </w:t>
      </w:r>
    </w:p>
    <w:p w14:paraId="52DA8611" w14:textId="77777777" w:rsidR="00470C28" w:rsidRPr="00470C28" w:rsidRDefault="00470C28" w:rsidP="00470C28">
      <w:pPr>
        <w:spacing w:after="0" w:line="240" w:lineRule="auto"/>
        <w:jc w:val="both"/>
        <w:rPr>
          <w:rFonts w:ascii="Times New Roman" w:eastAsia="Times New Roman" w:hAnsi="Times New Roman" w:cs="Times New Roman"/>
          <w:sz w:val="24"/>
          <w:szCs w:val="24"/>
          <w:lang w:eastAsia="pt-BR"/>
        </w:rPr>
      </w:pPr>
    </w:p>
    <w:p w14:paraId="22CFF94B" w14:textId="58A21C41"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205D9A">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3</w:t>
      </w:r>
      <w:r w:rsidRPr="00205D9A">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Na proposta de preços as licitantes deverão apresentar planilha orçamentária detalhada, conforme descrição elaborada pelo engenheiro</w:t>
      </w:r>
      <w:r w:rsidR="00470C28">
        <w:rPr>
          <w:rFonts w:ascii="Times New Roman" w:eastAsia="Times New Roman" w:hAnsi="Times New Roman" w:cs="Times New Roman"/>
          <w:sz w:val="24"/>
          <w:szCs w:val="24"/>
          <w:lang w:eastAsia="pt-BR"/>
        </w:rPr>
        <w:t xml:space="preserve"> civil</w:t>
      </w:r>
      <w:r>
        <w:rPr>
          <w:rFonts w:ascii="Times New Roman" w:eastAsia="Times New Roman" w:hAnsi="Times New Roman" w:cs="Times New Roman"/>
          <w:sz w:val="24"/>
          <w:szCs w:val="24"/>
          <w:lang w:eastAsia="pt-BR"/>
        </w:rPr>
        <w:t xml:space="preserve"> responsável, Sr. </w:t>
      </w:r>
      <w:r w:rsidR="00470C28">
        <w:rPr>
          <w:rFonts w:ascii="Times New Roman" w:eastAsia="Times New Roman" w:hAnsi="Times New Roman" w:cs="Times New Roman"/>
          <w:sz w:val="24"/>
          <w:szCs w:val="24"/>
          <w:lang w:eastAsia="pt-BR"/>
        </w:rPr>
        <w:t>Ronaldo Regalin</w:t>
      </w:r>
      <w:r>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 xml:space="preserve"> </w:t>
      </w:r>
    </w:p>
    <w:p w14:paraId="1F9B681F"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27F637BE"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2.4</w:t>
      </w:r>
      <w:r w:rsidRPr="008869F8">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obra deverá ser executada pelo próprio licitante, ficando expressamente vedada a subcontratação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 terceiros.</w:t>
      </w:r>
    </w:p>
    <w:p w14:paraId="2BC53CA1"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48B3C6B4"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2.5</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licitante vencedora responderá pela s</w:t>
      </w:r>
      <w:r>
        <w:rPr>
          <w:rFonts w:ascii="Times New Roman" w:eastAsia="Times New Roman" w:hAnsi="Times New Roman" w:cs="Times New Roman"/>
          <w:sz w:val="24"/>
          <w:szCs w:val="24"/>
          <w:lang w:eastAsia="pt-BR"/>
        </w:rPr>
        <w:t xml:space="preserve">olidez e segurança dos serviços pelo prazo de 5 anos. </w:t>
      </w:r>
    </w:p>
    <w:p w14:paraId="33DAB58B"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68735A47"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2.6</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Será de responsabilidade da licitante vencedora as custas com as Anotações de Responsabilidade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Técnica (ART’s) e/ou Registros de Responsabilidade Técnica (RRT’s), exigidos para a execução dos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serviços referente à obra, bem como as ART’s e RRT’s Complementares, caso seja necessário.</w:t>
      </w:r>
      <w:r>
        <w:rPr>
          <w:rFonts w:ascii="Times New Roman" w:eastAsia="Times New Roman" w:hAnsi="Times New Roman" w:cs="Times New Roman"/>
          <w:sz w:val="24"/>
          <w:szCs w:val="24"/>
          <w:lang w:eastAsia="pt-BR"/>
        </w:rPr>
        <w:t xml:space="preserve"> </w:t>
      </w:r>
    </w:p>
    <w:p w14:paraId="2C5B4C42"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45893A1F" w14:textId="77777777" w:rsidR="00314D71" w:rsidRPr="00650CE2" w:rsidRDefault="00314D71" w:rsidP="00314D7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2.7</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 xml:space="preserve">A licitante vencedora deverá manter na obra o </w:t>
      </w:r>
      <w:r w:rsidRPr="00650CE2">
        <w:rPr>
          <w:rFonts w:ascii="Times New Roman" w:eastAsia="Times New Roman" w:hAnsi="Times New Roman" w:cs="Times New Roman"/>
          <w:b/>
          <w:sz w:val="24"/>
          <w:szCs w:val="24"/>
          <w:lang w:eastAsia="pt-BR"/>
        </w:rPr>
        <w:t>Diário de Obra</w:t>
      </w:r>
      <w:r w:rsidRPr="00EF3726">
        <w:rPr>
          <w:rFonts w:ascii="Times New Roman" w:eastAsia="Times New Roman" w:hAnsi="Times New Roman" w:cs="Times New Roman"/>
          <w:sz w:val="24"/>
          <w:szCs w:val="24"/>
          <w:lang w:eastAsia="pt-BR"/>
        </w:rPr>
        <w:t>, onde serão lançados diariamente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todos os atos e fatos incidentes e o mínimo de informações necessárias para o bom entendimento deste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i/>
          <w:sz w:val="24"/>
          <w:szCs w:val="24"/>
          <w:lang w:eastAsia="pt-BR"/>
        </w:rPr>
        <w:t>(principalmente data de início e término de cada etapa de serviço, e a mão de obra empregada, por especialidade, inclusive o quantitativo)</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 xml:space="preserve">o </w:t>
      </w:r>
      <w:r w:rsidRPr="00650CE2">
        <w:rPr>
          <w:rFonts w:ascii="Times New Roman" w:eastAsia="Times New Roman" w:hAnsi="Times New Roman" w:cs="Times New Roman"/>
          <w:b/>
          <w:sz w:val="24"/>
          <w:szCs w:val="24"/>
          <w:lang w:eastAsia="pt-BR"/>
        </w:rPr>
        <w:t xml:space="preserve">qual deve ser devidamente assinado pelo profissional responsável pela execução e pelo Fiscal da Obra designado pelo Município. </w:t>
      </w:r>
    </w:p>
    <w:p w14:paraId="3C878F4E" w14:textId="77777777" w:rsidR="00314D71" w:rsidRDefault="00314D71" w:rsidP="00314D71">
      <w:pPr>
        <w:spacing w:after="0" w:line="240" w:lineRule="auto"/>
        <w:ind w:firstLine="709"/>
        <w:jc w:val="both"/>
        <w:rPr>
          <w:rFonts w:ascii="Times New Roman" w:eastAsia="Times New Roman" w:hAnsi="Times New Roman" w:cs="Times New Roman"/>
          <w:sz w:val="24"/>
          <w:szCs w:val="24"/>
          <w:lang w:eastAsia="pt-BR"/>
        </w:rPr>
      </w:pPr>
      <w:r w:rsidRPr="00FF790A">
        <w:rPr>
          <w:rFonts w:ascii="Times New Roman" w:eastAsia="Times New Roman" w:hAnsi="Times New Roman" w:cs="Times New Roman"/>
          <w:b/>
          <w:sz w:val="24"/>
          <w:szCs w:val="24"/>
          <w:lang w:eastAsia="pt-BR"/>
        </w:rPr>
        <w:t>2.7.1.</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Deverá ser apresentada cópia do Diário de Obra a cada visita quinzenal e a cada medição.</w:t>
      </w:r>
    </w:p>
    <w:p w14:paraId="37916739"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6031BEE9" w14:textId="77777777" w:rsidR="00314D71" w:rsidRPr="00EF3726" w:rsidRDefault="00314D71" w:rsidP="00314D71">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8</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O responsável técnico apresentado pela licitante vencedora deverá acompanhar os serviços da obra,</w:t>
      </w:r>
      <w:r>
        <w:rPr>
          <w:rFonts w:ascii="Times New Roman" w:eastAsia="Times New Roman" w:hAnsi="Times New Roman" w:cs="Times New Roman"/>
          <w:sz w:val="24"/>
          <w:szCs w:val="24"/>
          <w:lang w:eastAsia="pt-BR"/>
        </w:rPr>
        <w:t xml:space="preserve"> </w:t>
      </w:r>
      <w:r w:rsidRPr="003E6E25">
        <w:rPr>
          <w:rFonts w:ascii="Times New Roman" w:eastAsia="Times New Roman" w:hAnsi="Times New Roman" w:cs="Times New Roman"/>
          <w:b/>
          <w:sz w:val="24"/>
          <w:szCs w:val="24"/>
          <w:lang w:eastAsia="pt-BR"/>
        </w:rPr>
        <w:t>minimamente</w:t>
      </w:r>
      <w:r>
        <w:rPr>
          <w:rFonts w:ascii="Times New Roman" w:eastAsia="Times New Roman" w:hAnsi="Times New Roman" w:cs="Times New Roman"/>
          <w:sz w:val="24"/>
          <w:szCs w:val="24"/>
          <w:lang w:eastAsia="pt-BR"/>
        </w:rPr>
        <w:t xml:space="preserve"> </w:t>
      </w:r>
      <w:r w:rsidRPr="0062590B">
        <w:rPr>
          <w:rFonts w:ascii="Times New Roman" w:eastAsia="Times New Roman" w:hAnsi="Times New Roman" w:cs="Times New Roman"/>
          <w:b/>
          <w:sz w:val="24"/>
          <w:szCs w:val="24"/>
          <w:lang w:eastAsia="pt-BR"/>
        </w:rPr>
        <w:t>03 vezes por semana</w:t>
      </w:r>
      <w:r w:rsidRPr="00650CE2">
        <w:rPr>
          <w:rFonts w:ascii="Times New Roman" w:eastAsia="Times New Roman" w:hAnsi="Times New Roman" w:cs="Times New Roman"/>
          <w:b/>
          <w:sz w:val="24"/>
          <w:szCs w:val="24"/>
          <w:lang w:eastAsia="pt-BR"/>
        </w:rPr>
        <w:t>,</w:t>
      </w:r>
      <w:r w:rsidRPr="00EF3726">
        <w:rPr>
          <w:rFonts w:ascii="Times New Roman" w:eastAsia="Times New Roman" w:hAnsi="Times New Roman" w:cs="Times New Roman"/>
          <w:sz w:val="24"/>
          <w:szCs w:val="24"/>
          <w:lang w:eastAsia="pt-BR"/>
        </w:rPr>
        <w:t xml:space="preserve"> constando informações sobre o andamento da obra e as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descrevendo no Diário de Obra com sua assinatura.</w:t>
      </w:r>
    </w:p>
    <w:p w14:paraId="6F75DC3D" w14:textId="77777777" w:rsidR="00314D71" w:rsidRPr="00EF3726" w:rsidRDefault="00314D71" w:rsidP="00314D71">
      <w:pPr>
        <w:spacing w:after="0" w:line="240" w:lineRule="auto"/>
        <w:ind w:firstLine="709"/>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8</w:t>
      </w:r>
      <w:r w:rsidRPr="00650CE2">
        <w:rPr>
          <w:rFonts w:ascii="Times New Roman" w:eastAsia="Times New Roman" w:hAnsi="Times New Roman" w:cs="Times New Roman"/>
          <w:b/>
          <w:sz w:val="24"/>
          <w:szCs w:val="24"/>
          <w:lang w:eastAsia="pt-BR"/>
        </w:rPr>
        <w:t>.1.</w:t>
      </w:r>
      <w:r w:rsidRPr="00EF3726">
        <w:rPr>
          <w:rFonts w:ascii="Times New Roman" w:eastAsia="Times New Roman" w:hAnsi="Times New Roman" w:cs="Times New Roman"/>
          <w:sz w:val="24"/>
          <w:szCs w:val="24"/>
          <w:lang w:eastAsia="pt-BR"/>
        </w:rPr>
        <w:t xml:space="preserve"> A cada 15 (quinze) dias o responsável técnico deverá realizar visita na obra acompanhado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do Fiscal da Obra indicado pelo Município, ocasião em que deverão ser entregues os Diários de Obra.</w:t>
      </w:r>
    </w:p>
    <w:p w14:paraId="178F0A12"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65821C65"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r w:rsidRPr="003D337C">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9</w:t>
      </w:r>
      <w:r w:rsidRPr="003D337C">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A licitante vencedora deverá manter na obra placa da empresa executora dos serviços e placa da obra</w:t>
      </w:r>
      <w:r>
        <w:rPr>
          <w:rFonts w:ascii="Times New Roman" w:eastAsia="Times New Roman" w:hAnsi="Times New Roman" w:cs="Times New Roman"/>
          <w:sz w:val="24"/>
          <w:szCs w:val="24"/>
          <w:lang w:eastAsia="pt-BR"/>
        </w:rPr>
        <w:t>, em modelo a ser aprovado pelo Município.</w:t>
      </w:r>
    </w:p>
    <w:p w14:paraId="4B882FF3"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42A44E46" w14:textId="77777777" w:rsidR="00314D71" w:rsidRPr="003D337C"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10</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Caberá a licitante vencedora proceder à instalação da obra dentro das normas gerais de construção,</w:t>
      </w:r>
      <w:r>
        <w:rPr>
          <w:rFonts w:ascii="Times New Roman" w:hAnsi="Times New Roman" w:cs="Times New Roman"/>
          <w:sz w:val="24"/>
          <w:szCs w:val="24"/>
        </w:rPr>
        <w:t xml:space="preserve"> </w:t>
      </w:r>
      <w:r w:rsidRPr="003D337C">
        <w:rPr>
          <w:rFonts w:ascii="Times New Roman" w:hAnsi="Times New Roman" w:cs="Times New Roman"/>
          <w:sz w:val="24"/>
          <w:szCs w:val="24"/>
        </w:rPr>
        <w:t>sendo de sua responsabilidade manter atualizados, no canteiro de obras: alvará, certidões e licenças,</w:t>
      </w:r>
      <w:r>
        <w:rPr>
          <w:rFonts w:ascii="Times New Roman" w:hAnsi="Times New Roman" w:cs="Times New Roman"/>
          <w:sz w:val="24"/>
          <w:szCs w:val="24"/>
        </w:rPr>
        <w:t xml:space="preserve"> </w:t>
      </w:r>
      <w:r w:rsidRPr="003D337C">
        <w:rPr>
          <w:rFonts w:ascii="Times New Roman" w:hAnsi="Times New Roman" w:cs="Times New Roman"/>
          <w:sz w:val="24"/>
          <w:szCs w:val="24"/>
        </w:rPr>
        <w:t>evitando interrupções por embargo, bem como, ter um jogo completo aprovado e atualizado dos Projetos,</w:t>
      </w:r>
      <w:r>
        <w:rPr>
          <w:rFonts w:ascii="Times New Roman" w:hAnsi="Times New Roman" w:cs="Times New Roman"/>
          <w:sz w:val="24"/>
          <w:szCs w:val="24"/>
        </w:rPr>
        <w:t xml:space="preserve"> </w:t>
      </w:r>
      <w:r w:rsidRPr="003D337C">
        <w:rPr>
          <w:rFonts w:ascii="Times New Roman" w:hAnsi="Times New Roman" w:cs="Times New Roman"/>
          <w:sz w:val="24"/>
          <w:szCs w:val="24"/>
        </w:rPr>
        <w:t>Planilha Orçamentária, Cronograma físico financeiro, Memorial Descritivo, Diário de Obra, ART’s ou</w:t>
      </w:r>
      <w:r>
        <w:rPr>
          <w:rFonts w:ascii="Times New Roman" w:hAnsi="Times New Roman" w:cs="Times New Roman"/>
          <w:sz w:val="24"/>
          <w:szCs w:val="24"/>
        </w:rPr>
        <w:t xml:space="preserve"> </w:t>
      </w:r>
      <w:r w:rsidRPr="003D337C">
        <w:rPr>
          <w:rFonts w:ascii="Times New Roman" w:hAnsi="Times New Roman" w:cs="Times New Roman"/>
          <w:sz w:val="24"/>
          <w:szCs w:val="24"/>
        </w:rPr>
        <w:t>RRT’s e demais elementos que interessem ao serviço.</w:t>
      </w:r>
    </w:p>
    <w:p w14:paraId="345BBAD5"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3E1B4A55"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2.11</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Os serviços deverão ser executados pelo regime de empreitada p</w:t>
      </w:r>
      <w:r>
        <w:rPr>
          <w:rFonts w:ascii="Times New Roman" w:hAnsi="Times New Roman" w:cs="Times New Roman"/>
          <w:sz w:val="24"/>
          <w:szCs w:val="24"/>
        </w:rPr>
        <w:t>elo</w:t>
      </w:r>
      <w:r w:rsidRPr="003D337C">
        <w:rPr>
          <w:rFonts w:ascii="Times New Roman" w:hAnsi="Times New Roman" w:cs="Times New Roman"/>
          <w:sz w:val="24"/>
          <w:szCs w:val="24"/>
        </w:rPr>
        <w:t xml:space="preserve"> preço </w:t>
      </w:r>
      <w:r>
        <w:rPr>
          <w:rFonts w:ascii="Times New Roman" w:hAnsi="Times New Roman" w:cs="Times New Roman"/>
          <w:sz w:val="24"/>
          <w:szCs w:val="24"/>
        </w:rPr>
        <w:t>global de cada lote</w:t>
      </w:r>
      <w:r w:rsidRPr="003D337C">
        <w:rPr>
          <w:rFonts w:ascii="Times New Roman" w:hAnsi="Times New Roman" w:cs="Times New Roman"/>
          <w:sz w:val="24"/>
          <w:szCs w:val="24"/>
        </w:rPr>
        <w:t>, de acordo com as</w:t>
      </w:r>
      <w:r>
        <w:rPr>
          <w:rFonts w:ascii="Times New Roman" w:hAnsi="Times New Roman" w:cs="Times New Roman"/>
          <w:sz w:val="24"/>
          <w:szCs w:val="24"/>
        </w:rPr>
        <w:t xml:space="preserve"> </w:t>
      </w:r>
      <w:r w:rsidRPr="003D337C">
        <w:rPr>
          <w:rFonts w:ascii="Times New Roman" w:hAnsi="Times New Roman" w:cs="Times New Roman"/>
          <w:sz w:val="24"/>
          <w:szCs w:val="24"/>
        </w:rPr>
        <w:t xml:space="preserve">normas, especificações e métodos da ABNT, Código de Obras, Uso do </w:t>
      </w:r>
      <w:r w:rsidRPr="003D337C">
        <w:rPr>
          <w:rFonts w:ascii="Times New Roman" w:hAnsi="Times New Roman" w:cs="Times New Roman"/>
          <w:sz w:val="24"/>
          <w:szCs w:val="24"/>
        </w:rPr>
        <w:lastRenderedPageBreak/>
        <w:t>Solo e demais normas e</w:t>
      </w:r>
      <w:r>
        <w:rPr>
          <w:rFonts w:ascii="Times New Roman" w:hAnsi="Times New Roman" w:cs="Times New Roman"/>
          <w:sz w:val="24"/>
          <w:szCs w:val="24"/>
        </w:rPr>
        <w:t xml:space="preserve"> </w:t>
      </w:r>
      <w:r w:rsidRPr="003D337C">
        <w:rPr>
          <w:rFonts w:ascii="Times New Roman" w:hAnsi="Times New Roman" w:cs="Times New Roman"/>
          <w:sz w:val="24"/>
          <w:szCs w:val="24"/>
        </w:rPr>
        <w:t>regulamentos oficiais atinentes a cada um dos projetos, efetuando os respectivos controles tecnológicos,</w:t>
      </w:r>
      <w:r>
        <w:rPr>
          <w:rFonts w:ascii="Times New Roman" w:hAnsi="Times New Roman" w:cs="Times New Roman"/>
          <w:sz w:val="24"/>
          <w:szCs w:val="24"/>
        </w:rPr>
        <w:t xml:space="preserve"> </w:t>
      </w:r>
      <w:r w:rsidRPr="003D337C">
        <w:rPr>
          <w:rFonts w:ascii="Times New Roman" w:hAnsi="Times New Roman" w:cs="Times New Roman"/>
          <w:sz w:val="24"/>
          <w:szCs w:val="24"/>
        </w:rPr>
        <w:t>bem como especificações e detalhamentos do Projeto Básico (Projetos, Memorial Descritivo, Planilha</w:t>
      </w:r>
      <w:r>
        <w:rPr>
          <w:rFonts w:ascii="Times New Roman" w:hAnsi="Times New Roman" w:cs="Times New Roman"/>
          <w:sz w:val="24"/>
          <w:szCs w:val="24"/>
        </w:rPr>
        <w:t xml:space="preserve"> </w:t>
      </w:r>
      <w:r w:rsidRPr="003D337C">
        <w:rPr>
          <w:rFonts w:ascii="Times New Roman" w:hAnsi="Times New Roman" w:cs="Times New Roman"/>
          <w:sz w:val="24"/>
          <w:szCs w:val="24"/>
        </w:rPr>
        <w:t xml:space="preserve">Orçamentária e Cronograma físico financeiro). </w:t>
      </w:r>
    </w:p>
    <w:p w14:paraId="37FF6743"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5C293AA6"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2</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contratada é responsável pelo fornecimento dos EPI’s conforme a NR-6, a fim de assegurar a</w:t>
      </w:r>
      <w:r>
        <w:rPr>
          <w:rFonts w:ascii="Times New Roman" w:hAnsi="Times New Roman" w:cs="Times New Roman"/>
          <w:sz w:val="24"/>
          <w:szCs w:val="24"/>
        </w:rPr>
        <w:t xml:space="preserve"> </w:t>
      </w:r>
      <w:r w:rsidRPr="003D337C">
        <w:rPr>
          <w:rFonts w:ascii="Times New Roman" w:hAnsi="Times New Roman" w:cs="Times New Roman"/>
          <w:sz w:val="24"/>
          <w:szCs w:val="24"/>
        </w:rPr>
        <w:t>integridade física dos funcionários.</w:t>
      </w:r>
    </w:p>
    <w:p w14:paraId="34BBCCD2"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3AD57F4"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3</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Os funcionários da contratada deverão estar identificados por meio de uniforme e crachá para</w:t>
      </w:r>
      <w:r>
        <w:rPr>
          <w:rFonts w:ascii="Times New Roman" w:hAnsi="Times New Roman" w:cs="Times New Roman"/>
          <w:sz w:val="24"/>
          <w:szCs w:val="24"/>
        </w:rPr>
        <w:t xml:space="preserve"> </w:t>
      </w:r>
      <w:r w:rsidRPr="003D337C">
        <w:rPr>
          <w:rFonts w:ascii="Times New Roman" w:hAnsi="Times New Roman" w:cs="Times New Roman"/>
          <w:sz w:val="24"/>
          <w:szCs w:val="24"/>
        </w:rPr>
        <w:t>conferência no Diário de Obra dos funcionários que estão no canteiro de obras.</w:t>
      </w:r>
    </w:p>
    <w:p w14:paraId="4C13DFF1"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182F226"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2.14</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guarda, vigilância, manutenção e limpeza do canteiro de obras serão de exclusiva</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licitante vencedora.</w:t>
      </w:r>
    </w:p>
    <w:p w14:paraId="07906E3B"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4AE1796B"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2.15</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contratada deverá substituir os funcionários que não atenderem satisfatoriamente a execução do</w:t>
      </w:r>
      <w:r>
        <w:rPr>
          <w:rFonts w:ascii="Times New Roman" w:hAnsi="Times New Roman" w:cs="Times New Roman"/>
          <w:sz w:val="24"/>
          <w:szCs w:val="24"/>
        </w:rPr>
        <w:t xml:space="preserve"> </w:t>
      </w:r>
      <w:r w:rsidRPr="003D337C">
        <w:rPr>
          <w:rFonts w:ascii="Times New Roman" w:hAnsi="Times New Roman" w:cs="Times New Roman"/>
          <w:sz w:val="24"/>
          <w:szCs w:val="24"/>
        </w:rPr>
        <w:t>objeto. Após a solicitação formal, a contratada terá que adotar a providência no máximo em 48 (quarenta</w:t>
      </w:r>
      <w:r>
        <w:rPr>
          <w:rFonts w:ascii="Times New Roman" w:hAnsi="Times New Roman" w:cs="Times New Roman"/>
          <w:sz w:val="24"/>
          <w:szCs w:val="24"/>
        </w:rPr>
        <w:t xml:space="preserve"> </w:t>
      </w:r>
      <w:r w:rsidRPr="003D337C">
        <w:rPr>
          <w:rFonts w:ascii="Times New Roman" w:hAnsi="Times New Roman" w:cs="Times New Roman"/>
          <w:sz w:val="24"/>
          <w:szCs w:val="24"/>
        </w:rPr>
        <w:t>e oito) horas após o recebimento da comunicação.</w:t>
      </w:r>
    </w:p>
    <w:p w14:paraId="46FBC940"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44646BC0"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2.16</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 responsável pela fiscalização da obra tem plena autonomia para evitar a permanência na obra de</w:t>
      </w:r>
      <w:r>
        <w:rPr>
          <w:rFonts w:ascii="Times New Roman" w:hAnsi="Times New Roman" w:cs="Times New Roman"/>
          <w:sz w:val="24"/>
          <w:szCs w:val="24"/>
        </w:rPr>
        <w:t xml:space="preserve"> </w:t>
      </w:r>
      <w:r w:rsidRPr="003D337C">
        <w:rPr>
          <w:rFonts w:ascii="Times New Roman" w:hAnsi="Times New Roman" w:cs="Times New Roman"/>
          <w:sz w:val="24"/>
          <w:szCs w:val="24"/>
        </w:rPr>
        <w:t>qualquer funcionário que esteja em desacordo com as recomendações descritas no Memorial Descritivo e</w:t>
      </w:r>
      <w:r>
        <w:rPr>
          <w:rFonts w:ascii="Times New Roman" w:hAnsi="Times New Roman" w:cs="Times New Roman"/>
          <w:sz w:val="24"/>
          <w:szCs w:val="24"/>
        </w:rPr>
        <w:t xml:space="preserve"> </w:t>
      </w:r>
      <w:r w:rsidRPr="003D337C">
        <w:rPr>
          <w:rFonts w:ascii="Times New Roman" w:hAnsi="Times New Roman" w:cs="Times New Roman"/>
          <w:sz w:val="24"/>
          <w:szCs w:val="24"/>
        </w:rPr>
        <w:t>neste edital.</w:t>
      </w:r>
    </w:p>
    <w:p w14:paraId="5B8673DF" w14:textId="77777777" w:rsidR="00314D71" w:rsidRPr="003D337C" w:rsidRDefault="00314D71" w:rsidP="00314D71">
      <w:pPr>
        <w:spacing w:after="0" w:line="240" w:lineRule="auto"/>
        <w:jc w:val="both"/>
        <w:rPr>
          <w:rFonts w:ascii="Times New Roman" w:hAnsi="Times New Roman" w:cs="Times New Roman"/>
          <w:sz w:val="24"/>
          <w:szCs w:val="24"/>
        </w:rPr>
      </w:pPr>
    </w:p>
    <w:p w14:paraId="50182B05"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2.17</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Todo o material a ser utilizado na execução dos serviços deverá ser de primeira qualidade e </w:t>
      </w:r>
      <w:r w:rsidRPr="003D337C">
        <w:rPr>
          <w:rFonts w:ascii="Times New Roman" w:hAnsi="Times New Roman" w:cs="Times New Roman"/>
          <w:b/>
          <w:bCs/>
          <w:sz w:val="24"/>
          <w:szCs w:val="24"/>
          <w:u w:val="single"/>
        </w:rPr>
        <w:t>ter aprovação prévia</w:t>
      </w:r>
      <w:r w:rsidRPr="003D337C">
        <w:rPr>
          <w:rFonts w:ascii="Times New Roman" w:hAnsi="Times New Roman" w:cs="Times New Roman"/>
          <w:b/>
          <w:bCs/>
          <w:sz w:val="24"/>
          <w:szCs w:val="24"/>
        </w:rPr>
        <w:t xml:space="preserve"> </w:t>
      </w:r>
      <w:r>
        <w:rPr>
          <w:rFonts w:ascii="Times New Roman" w:hAnsi="Times New Roman" w:cs="Times New Roman"/>
          <w:sz w:val="24"/>
          <w:szCs w:val="24"/>
        </w:rPr>
        <w:t>por parte do Município</w:t>
      </w:r>
      <w:r w:rsidRPr="003D337C">
        <w:rPr>
          <w:rFonts w:ascii="Times New Roman" w:hAnsi="Times New Roman" w:cs="Times New Roman"/>
          <w:sz w:val="24"/>
          <w:szCs w:val="24"/>
        </w:rPr>
        <w:t>, assim como qualquer alteração ou substituição que venha a</w:t>
      </w:r>
      <w:r>
        <w:rPr>
          <w:rFonts w:ascii="Times New Roman" w:hAnsi="Times New Roman" w:cs="Times New Roman"/>
          <w:sz w:val="24"/>
          <w:szCs w:val="24"/>
        </w:rPr>
        <w:t xml:space="preserve"> </w:t>
      </w:r>
      <w:r w:rsidRPr="003D337C">
        <w:rPr>
          <w:rFonts w:ascii="Times New Roman" w:hAnsi="Times New Roman" w:cs="Times New Roman"/>
          <w:sz w:val="24"/>
          <w:szCs w:val="24"/>
        </w:rPr>
        <w:t>favorecer o melhoramento e/ou qualidade dos serviços.</w:t>
      </w:r>
    </w:p>
    <w:p w14:paraId="070A8A16" w14:textId="697D1940" w:rsidR="007449B5" w:rsidRPr="00EE73EA" w:rsidRDefault="007449B5" w:rsidP="007449B5">
      <w:pPr>
        <w:autoSpaceDE w:val="0"/>
        <w:autoSpaceDN w:val="0"/>
        <w:adjustRightInd w:val="0"/>
        <w:spacing w:after="0" w:line="240" w:lineRule="auto"/>
        <w:ind w:firstLine="708"/>
        <w:jc w:val="both"/>
        <w:rPr>
          <w:rFonts w:ascii="Times New Roman" w:hAnsi="Times New Roman" w:cs="Times New Roman"/>
          <w:b/>
          <w:sz w:val="24"/>
          <w:szCs w:val="24"/>
        </w:rPr>
      </w:pPr>
      <w:r w:rsidRPr="00EE73EA">
        <w:rPr>
          <w:rFonts w:ascii="Times New Roman" w:hAnsi="Times New Roman" w:cs="Times New Roman"/>
          <w:b/>
          <w:sz w:val="24"/>
          <w:szCs w:val="24"/>
        </w:rPr>
        <w:t>2.1</w:t>
      </w:r>
      <w:r>
        <w:rPr>
          <w:rFonts w:ascii="Times New Roman" w:hAnsi="Times New Roman" w:cs="Times New Roman"/>
          <w:b/>
          <w:sz w:val="24"/>
          <w:szCs w:val="24"/>
        </w:rPr>
        <w:t>7</w:t>
      </w:r>
      <w:r w:rsidRPr="00EE73EA">
        <w:rPr>
          <w:rFonts w:ascii="Times New Roman" w:hAnsi="Times New Roman" w:cs="Times New Roman"/>
          <w:b/>
          <w:sz w:val="24"/>
          <w:szCs w:val="24"/>
        </w:rPr>
        <w:t>.1.</w:t>
      </w:r>
      <w:r>
        <w:rPr>
          <w:rFonts w:ascii="Times New Roman" w:hAnsi="Times New Roman" w:cs="Times New Roman"/>
          <w:b/>
          <w:sz w:val="24"/>
          <w:szCs w:val="24"/>
        </w:rPr>
        <w:t xml:space="preserve"> </w:t>
      </w:r>
      <w:r w:rsidRPr="00EE73EA">
        <w:rPr>
          <w:rFonts w:ascii="Times New Roman" w:hAnsi="Times New Roman" w:cs="Times New Roman"/>
          <w:sz w:val="24"/>
          <w:szCs w:val="24"/>
        </w:rPr>
        <w:t>A responsabilidade</w:t>
      </w:r>
      <w:r>
        <w:rPr>
          <w:rFonts w:ascii="Times New Roman" w:hAnsi="Times New Roman" w:cs="Times New Roman"/>
          <w:sz w:val="24"/>
          <w:szCs w:val="24"/>
        </w:rPr>
        <w:t xml:space="preserve"> pela qualidade das obras, materiais e serviços executados/fornecidos é da empresa contratada para esta finalidade, inclusive a promoção de readequações, sempre que detectadas impropriedades que possam comprometer a consecução do objeto contratado.</w:t>
      </w:r>
    </w:p>
    <w:p w14:paraId="4A374611" w14:textId="77777777" w:rsidR="00314D71" w:rsidRPr="003D337C" w:rsidRDefault="00314D71" w:rsidP="00314D71">
      <w:pPr>
        <w:spacing w:after="0" w:line="240" w:lineRule="auto"/>
        <w:jc w:val="both"/>
        <w:rPr>
          <w:rFonts w:ascii="Times New Roman" w:hAnsi="Times New Roman" w:cs="Times New Roman"/>
          <w:sz w:val="24"/>
          <w:szCs w:val="24"/>
        </w:rPr>
      </w:pPr>
    </w:p>
    <w:p w14:paraId="4587DF8E"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8</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Quando, sob qualquer justificativa, se fizer necessária alguma alteração nas especificações,</w:t>
      </w:r>
      <w:r>
        <w:rPr>
          <w:rFonts w:ascii="Times New Roman" w:hAnsi="Times New Roman" w:cs="Times New Roman"/>
          <w:sz w:val="24"/>
          <w:szCs w:val="24"/>
        </w:rPr>
        <w:t xml:space="preserve"> </w:t>
      </w:r>
      <w:r w:rsidRPr="003D337C">
        <w:rPr>
          <w:rFonts w:ascii="Times New Roman" w:hAnsi="Times New Roman" w:cs="Times New Roman"/>
          <w:sz w:val="24"/>
          <w:szCs w:val="24"/>
        </w:rPr>
        <w:t>substituição de algum material por seu equivalente ou qualquer outra alteração na execução daquilo que</w:t>
      </w:r>
      <w:r>
        <w:rPr>
          <w:rFonts w:ascii="Times New Roman" w:hAnsi="Times New Roman" w:cs="Times New Roman"/>
          <w:sz w:val="24"/>
          <w:szCs w:val="24"/>
        </w:rPr>
        <w:t xml:space="preserve"> </w:t>
      </w:r>
      <w:r w:rsidRPr="003D337C">
        <w:rPr>
          <w:rFonts w:ascii="Times New Roman" w:hAnsi="Times New Roman" w:cs="Times New Roman"/>
          <w:sz w:val="24"/>
          <w:szCs w:val="24"/>
        </w:rPr>
        <w:t>está projetado, deverá ser apresentada solicitação à fiscalização da obra, devidamente justificada pelo</w:t>
      </w:r>
      <w:r>
        <w:rPr>
          <w:rFonts w:ascii="Times New Roman" w:hAnsi="Times New Roman" w:cs="Times New Roman"/>
          <w:sz w:val="24"/>
          <w:szCs w:val="24"/>
        </w:rPr>
        <w:t xml:space="preserve"> </w:t>
      </w:r>
      <w:r w:rsidRPr="003D337C">
        <w:rPr>
          <w:rFonts w:ascii="Times New Roman" w:hAnsi="Times New Roman" w:cs="Times New Roman"/>
          <w:sz w:val="24"/>
          <w:szCs w:val="24"/>
        </w:rPr>
        <w:t>responsável técnico.</w:t>
      </w:r>
    </w:p>
    <w:p w14:paraId="08981B36" w14:textId="77777777" w:rsidR="00314D71" w:rsidRPr="003D337C" w:rsidRDefault="00314D71" w:rsidP="00314D71">
      <w:pPr>
        <w:spacing w:after="0" w:line="240" w:lineRule="auto"/>
        <w:jc w:val="both"/>
        <w:rPr>
          <w:rFonts w:ascii="Times New Roman" w:hAnsi="Times New Roman" w:cs="Times New Roman"/>
          <w:sz w:val="24"/>
          <w:szCs w:val="24"/>
        </w:rPr>
      </w:pPr>
    </w:p>
    <w:p w14:paraId="4E58AB2D"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9</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Os materiais a serem empregados na obra devem obter especificações e normas técnicas (ABNT –</w:t>
      </w:r>
      <w:r>
        <w:rPr>
          <w:rFonts w:ascii="Times New Roman" w:hAnsi="Times New Roman" w:cs="Times New Roman"/>
          <w:sz w:val="24"/>
          <w:szCs w:val="24"/>
        </w:rPr>
        <w:t xml:space="preserve"> </w:t>
      </w:r>
      <w:r w:rsidRPr="003D337C">
        <w:rPr>
          <w:rFonts w:ascii="Times New Roman" w:hAnsi="Times New Roman" w:cs="Times New Roman"/>
          <w:sz w:val="24"/>
          <w:szCs w:val="24"/>
        </w:rPr>
        <w:t>NBR).</w:t>
      </w:r>
      <w:r>
        <w:rPr>
          <w:rFonts w:ascii="Times New Roman" w:hAnsi="Times New Roman" w:cs="Times New Roman"/>
          <w:sz w:val="24"/>
          <w:szCs w:val="24"/>
        </w:rPr>
        <w:t xml:space="preserve"> </w:t>
      </w:r>
    </w:p>
    <w:p w14:paraId="3AABBEE8"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69C790C9"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w:t>
      </w:r>
      <w:r>
        <w:rPr>
          <w:rFonts w:ascii="Times New Roman" w:hAnsi="Times New Roman" w:cs="Times New Roman"/>
          <w:b/>
          <w:sz w:val="24"/>
          <w:szCs w:val="24"/>
        </w:rPr>
        <w:t>20</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Todos os serviços e materiais que porventura não foram especificados no Memorial Descritivo</w:t>
      </w:r>
      <w:r>
        <w:rPr>
          <w:rFonts w:ascii="Times New Roman" w:hAnsi="Times New Roman" w:cs="Times New Roman"/>
          <w:sz w:val="24"/>
          <w:szCs w:val="24"/>
        </w:rPr>
        <w:t xml:space="preserve"> </w:t>
      </w:r>
      <w:r w:rsidRPr="003D337C">
        <w:rPr>
          <w:rFonts w:ascii="Times New Roman" w:hAnsi="Times New Roman" w:cs="Times New Roman"/>
          <w:sz w:val="24"/>
          <w:szCs w:val="24"/>
        </w:rPr>
        <w:t>e/ou na Planilha Orçamentária, porém inerentes e necessários ao bom andamento da obra e objetivo do</w:t>
      </w:r>
      <w:r>
        <w:rPr>
          <w:rFonts w:ascii="Times New Roman" w:hAnsi="Times New Roman" w:cs="Times New Roman"/>
          <w:sz w:val="24"/>
          <w:szCs w:val="24"/>
        </w:rPr>
        <w:t xml:space="preserve"> </w:t>
      </w:r>
      <w:r w:rsidRPr="003D337C">
        <w:rPr>
          <w:rFonts w:ascii="Times New Roman" w:hAnsi="Times New Roman" w:cs="Times New Roman"/>
          <w:sz w:val="24"/>
          <w:szCs w:val="24"/>
        </w:rPr>
        <w:t>Projeto, serão considerados como descritos, quantificados e de inteira responsabilidade da contratada,</w:t>
      </w:r>
      <w:r>
        <w:rPr>
          <w:rFonts w:ascii="Times New Roman" w:hAnsi="Times New Roman" w:cs="Times New Roman"/>
          <w:sz w:val="24"/>
          <w:szCs w:val="24"/>
        </w:rPr>
        <w:t xml:space="preserve"> </w:t>
      </w:r>
      <w:r w:rsidRPr="003D337C">
        <w:rPr>
          <w:rFonts w:ascii="Times New Roman" w:hAnsi="Times New Roman" w:cs="Times New Roman"/>
          <w:sz w:val="24"/>
          <w:szCs w:val="24"/>
        </w:rPr>
        <w:t>evitando assim, futuros aditivos. Ressalta-se que os quantitativos se referem a extensões em planta, sendo</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contratada considerar demais quantitativos, sendo que estes estão inclusos no valor</w:t>
      </w:r>
      <w:r>
        <w:rPr>
          <w:rFonts w:ascii="Times New Roman" w:hAnsi="Times New Roman" w:cs="Times New Roman"/>
          <w:sz w:val="24"/>
          <w:szCs w:val="24"/>
        </w:rPr>
        <w:t xml:space="preserve"> </w:t>
      </w:r>
      <w:r w:rsidRPr="003D337C">
        <w:rPr>
          <w:rFonts w:ascii="Times New Roman" w:hAnsi="Times New Roman" w:cs="Times New Roman"/>
          <w:sz w:val="24"/>
          <w:szCs w:val="24"/>
        </w:rPr>
        <w:t>unitário.</w:t>
      </w:r>
    </w:p>
    <w:p w14:paraId="280A6C4D" w14:textId="77777777" w:rsidR="00314D71" w:rsidRPr="003D337C" w:rsidRDefault="00314D71" w:rsidP="00314D71">
      <w:pPr>
        <w:spacing w:after="0" w:line="240" w:lineRule="auto"/>
        <w:jc w:val="both"/>
        <w:rPr>
          <w:rFonts w:ascii="Times New Roman" w:hAnsi="Times New Roman" w:cs="Times New Roman"/>
          <w:sz w:val="24"/>
          <w:szCs w:val="24"/>
        </w:rPr>
      </w:pPr>
    </w:p>
    <w:p w14:paraId="32E9946C"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1</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licitante vencedora deverá, antes do início dos serviços, analisar todos os documentos</w:t>
      </w:r>
    </w:p>
    <w:p w14:paraId="45EFD3E4" w14:textId="77777777" w:rsidR="00314D71" w:rsidRPr="003D337C"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r w:rsidRPr="003D337C">
        <w:rPr>
          <w:rFonts w:ascii="Times New Roman" w:hAnsi="Times New Roman" w:cs="Times New Roman"/>
          <w:sz w:val="24"/>
          <w:szCs w:val="24"/>
        </w:rPr>
        <w:t>relacionados aos Projetos, Memorial Descritivo e Planilha Orçamentária a fim de que possa se certificar</w:t>
      </w:r>
      <w:r>
        <w:rPr>
          <w:rFonts w:ascii="Times New Roman" w:hAnsi="Times New Roman" w:cs="Times New Roman"/>
          <w:sz w:val="24"/>
          <w:szCs w:val="24"/>
        </w:rPr>
        <w:t xml:space="preserve"> </w:t>
      </w:r>
      <w:r w:rsidRPr="003D337C">
        <w:rPr>
          <w:rFonts w:ascii="Times New Roman" w:hAnsi="Times New Roman" w:cs="Times New Roman"/>
          <w:sz w:val="24"/>
          <w:szCs w:val="24"/>
        </w:rPr>
        <w:t>de todos os detalhes executivos, custos e exequi</w:t>
      </w:r>
      <w:r>
        <w:rPr>
          <w:rFonts w:ascii="Times New Roman" w:hAnsi="Times New Roman" w:cs="Times New Roman"/>
          <w:sz w:val="24"/>
          <w:szCs w:val="24"/>
        </w:rPr>
        <w:t>bili</w:t>
      </w:r>
      <w:r w:rsidRPr="003D337C">
        <w:rPr>
          <w:rFonts w:ascii="Times New Roman" w:hAnsi="Times New Roman" w:cs="Times New Roman"/>
          <w:sz w:val="24"/>
          <w:szCs w:val="24"/>
        </w:rPr>
        <w:t xml:space="preserve">dade dos mesmos. </w:t>
      </w:r>
      <w:r w:rsidRPr="003D337C">
        <w:rPr>
          <w:rFonts w:ascii="Times New Roman" w:hAnsi="Times New Roman" w:cs="Times New Roman"/>
          <w:b/>
          <w:bCs/>
          <w:sz w:val="24"/>
          <w:szCs w:val="24"/>
          <w:u w:val="single"/>
        </w:rPr>
        <w:t>Não será aceito aditivo de materiais</w:t>
      </w:r>
      <w:r>
        <w:rPr>
          <w:rFonts w:ascii="Times New Roman" w:hAnsi="Times New Roman" w:cs="Times New Roman"/>
          <w:b/>
          <w:bCs/>
          <w:sz w:val="24"/>
          <w:szCs w:val="24"/>
          <w:u w:val="single"/>
        </w:rPr>
        <w:t xml:space="preserve"> </w:t>
      </w:r>
      <w:r w:rsidRPr="003D337C">
        <w:rPr>
          <w:rFonts w:ascii="Times New Roman" w:hAnsi="Times New Roman" w:cs="Times New Roman"/>
          <w:b/>
          <w:bCs/>
          <w:sz w:val="24"/>
          <w:szCs w:val="24"/>
          <w:u w:val="single"/>
        </w:rPr>
        <w:t>já previstos e orçados</w:t>
      </w:r>
      <w:r w:rsidRPr="003D337C">
        <w:rPr>
          <w:rFonts w:ascii="Times New Roman" w:hAnsi="Times New Roman" w:cs="Times New Roman"/>
          <w:sz w:val="24"/>
          <w:szCs w:val="24"/>
          <w:u w:val="single"/>
        </w:rPr>
        <w:t>.</w:t>
      </w:r>
    </w:p>
    <w:p w14:paraId="1CA0B7CF"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5CB83BD7"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t>2.2</w:t>
      </w:r>
      <w:r>
        <w:rPr>
          <w:rFonts w:ascii="Times New Roman" w:eastAsia="Times New Roman" w:hAnsi="Times New Roman" w:cs="Times New Roman"/>
          <w:b/>
          <w:sz w:val="24"/>
          <w:szCs w:val="24"/>
          <w:lang w:eastAsia="pt-BR"/>
        </w:rPr>
        <w:t>2</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Qualquer alteração na execução da obra ou projeto deverá ser solicitada por escrito pela licitante</w:t>
      </w:r>
      <w:r>
        <w:rPr>
          <w:rFonts w:ascii="Times New Roman" w:hAnsi="Times New Roman" w:cs="Times New Roman"/>
          <w:sz w:val="24"/>
          <w:szCs w:val="24"/>
        </w:rPr>
        <w:t xml:space="preserve"> </w:t>
      </w:r>
      <w:r w:rsidRPr="003D337C">
        <w:rPr>
          <w:rFonts w:ascii="Times New Roman" w:hAnsi="Times New Roman" w:cs="Times New Roman"/>
          <w:sz w:val="24"/>
          <w:szCs w:val="24"/>
        </w:rPr>
        <w:t>vencedora e somente poderá ser executada com prévia autorização por escrito do Município de Arroio Trinta, mediante alteração contratual.</w:t>
      </w:r>
    </w:p>
    <w:p w14:paraId="22DC976D" w14:textId="77777777" w:rsidR="00314D71" w:rsidRDefault="00314D71" w:rsidP="00314D71">
      <w:pPr>
        <w:autoSpaceDE w:val="0"/>
        <w:autoSpaceDN w:val="0"/>
        <w:adjustRightInd w:val="0"/>
        <w:spacing w:after="0" w:line="240" w:lineRule="auto"/>
        <w:rPr>
          <w:rFonts w:ascii="Times New Roman" w:hAnsi="Times New Roman" w:cs="Times New Roman"/>
          <w:sz w:val="21"/>
          <w:szCs w:val="21"/>
        </w:rPr>
      </w:pPr>
    </w:p>
    <w:p w14:paraId="03A9EECB" w14:textId="0E2D2BA1"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3</w:t>
      </w:r>
      <w:r w:rsidRPr="00484B2B">
        <w:rPr>
          <w:rFonts w:ascii="Times New Roman" w:hAnsi="Times New Roman" w:cs="Times New Roman"/>
          <w:b/>
          <w:sz w:val="24"/>
          <w:szCs w:val="24"/>
        </w:rPr>
        <w:t>.</w:t>
      </w:r>
      <w:r w:rsidRPr="00484B2B">
        <w:rPr>
          <w:rFonts w:ascii="Times New Roman" w:hAnsi="Times New Roman" w:cs="Times New Roman"/>
          <w:sz w:val="24"/>
          <w:szCs w:val="24"/>
        </w:rPr>
        <w:t xml:space="preserve"> Os quantitativos deverão ser conferidos pela licitante obedecendo fiel e rigorosamente o</w:t>
      </w:r>
      <w:r w:rsidR="007C3A1C">
        <w:rPr>
          <w:rFonts w:ascii="Times New Roman" w:hAnsi="Times New Roman" w:cs="Times New Roman"/>
          <w:sz w:val="24"/>
          <w:szCs w:val="24"/>
        </w:rPr>
        <w:t>s</w:t>
      </w:r>
      <w:r w:rsidRPr="00484B2B">
        <w:rPr>
          <w:rFonts w:ascii="Times New Roman" w:hAnsi="Times New Roman" w:cs="Times New Roman"/>
          <w:sz w:val="24"/>
          <w:szCs w:val="24"/>
        </w:rPr>
        <w:t xml:space="preserve"> Projeto</w:t>
      </w:r>
      <w:r w:rsidR="007C3A1C">
        <w:rPr>
          <w:rFonts w:ascii="Times New Roman" w:hAnsi="Times New Roman" w:cs="Times New Roman"/>
          <w:sz w:val="24"/>
          <w:szCs w:val="24"/>
        </w:rPr>
        <w:t>s</w:t>
      </w:r>
      <w:r>
        <w:rPr>
          <w:rFonts w:ascii="Times New Roman" w:hAnsi="Times New Roman" w:cs="Times New Roman"/>
          <w:sz w:val="24"/>
          <w:szCs w:val="24"/>
        </w:rPr>
        <w:t xml:space="preserve"> </w:t>
      </w:r>
      <w:r w:rsidRPr="00484B2B">
        <w:rPr>
          <w:rFonts w:ascii="Times New Roman" w:hAnsi="Times New Roman" w:cs="Times New Roman"/>
          <w:sz w:val="24"/>
          <w:szCs w:val="24"/>
        </w:rPr>
        <w:t>Básico</w:t>
      </w:r>
      <w:r w:rsidR="007C3A1C">
        <w:rPr>
          <w:rFonts w:ascii="Times New Roman" w:hAnsi="Times New Roman" w:cs="Times New Roman"/>
          <w:sz w:val="24"/>
          <w:szCs w:val="24"/>
        </w:rPr>
        <w:t>s (Projetos, Memoriais</w:t>
      </w:r>
      <w:r w:rsidRPr="00484B2B">
        <w:rPr>
          <w:rFonts w:ascii="Times New Roman" w:hAnsi="Times New Roman" w:cs="Times New Roman"/>
          <w:sz w:val="24"/>
          <w:szCs w:val="24"/>
        </w:rPr>
        <w:t xml:space="preserve"> Descritivo</w:t>
      </w:r>
      <w:r w:rsidR="007C3A1C">
        <w:rPr>
          <w:rFonts w:ascii="Times New Roman" w:hAnsi="Times New Roman" w:cs="Times New Roman"/>
          <w:sz w:val="24"/>
          <w:szCs w:val="24"/>
        </w:rPr>
        <w:t>s</w:t>
      </w:r>
      <w:r w:rsidRPr="00484B2B">
        <w:rPr>
          <w:rFonts w:ascii="Times New Roman" w:hAnsi="Times New Roman" w:cs="Times New Roman"/>
          <w:sz w:val="24"/>
          <w:szCs w:val="24"/>
        </w:rPr>
        <w:t>, Planilha</w:t>
      </w:r>
      <w:r w:rsidR="007C3A1C">
        <w:rPr>
          <w:rFonts w:ascii="Times New Roman" w:hAnsi="Times New Roman" w:cs="Times New Roman"/>
          <w:sz w:val="24"/>
          <w:szCs w:val="24"/>
        </w:rPr>
        <w:t>s</w:t>
      </w:r>
      <w:r w:rsidRPr="00484B2B">
        <w:rPr>
          <w:rFonts w:ascii="Times New Roman" w:hAnsi="Times New Roman" w:cs="Times New Roman"/>
          <w:sz w:val="24"/>
          <w:szCs w:val="24"/>
        </w:rPr>
        <w:t xml:space="preserve"> Orçamentária</w:t>
      </w:r>
      <w:r w:rsidR="007C3A1C">
        <w:rPr>
          <w:rFonts w:ascii="Times New Roman" w:hAnsi="Times New Roman" w:cs="Times New Roman"/>
          <w:sz w:val="24"/>
          <w:szCs w:val="24"/>
        </w:rPr>
        <w:t>s</w:t>
      </w:r>
      <w:r w:rsidRPr="00484B2B">
        <w:rPr>
          <w:rFonts w:ascii="Times New Roman" w:hAnsi="Times New Roman" w:cs="Times New Roman"/>
          <w:sz w:val="24"/>
          <w:szCs w:val="24"/>
        </w:rPr>
        <w:t xml:space="preserve"> e Cronograma</w:t>
      </w:r>
      <w:r w:rsidR="007C3A1C">
        <w:rPr>
          <w:rFonts w:ascii="Times New Roman" w:hAnsi="Times New Roman" w:cs="Times New Roman"/>
          <w:sz w:val="24"/>
          <w:szCs w:val="24"/>
        </w:rPr>
        <w:t>s</w:t>
      </w:r>
      <w:r w:rsidRPr="00484B2B">
        <w:rPr>
          <w:rFonts w:ascii="Times New Roman" w:hAnsi="Times New Roman" w:cs="Times New Roman"/>
          <w:sz w:val="24"/>
          <w:szCs w:val="24"/>
        </w:rPr>
        <w:t xml:space="preserve"> físico</w:t>
      </w:r>
      <w:r w:rsidR="007C3A1C">
        <w:rPr>
          <w:rFonts w:ascii="Times New Roman" w:hAnsi="Times New Roman" w:cs="Times New Roman"/>
          <w:sz w:val="24"/>
          <w:szCs w:val="24"/>
        </w:rPr>
        <w:t>s</w:t>
      </w:r>
      <w:r w:rsidRPr="00484B2B">
        <w:rPr>
          <w:rFonts w:ascii="Times New Roman" w:hAnsi="Times New Roman" w:cs="Times New Roman"/>
          <w:sz w:val="24"/>
          <w:szCs w:val="24"/>
        </w:rPr>
        <w:t xml:space="preserve"> financeiro</w:t>
      </w:r>
      <w:r w:rsidR="007C3A1C">
        <w:rPr>
          <w:rFonts w:ascii="Times New Roman" w:hAnsi="Times New Roman" w:cs="Times New Roman"/>
          <w:sz w:val="24"/>
          <w:szCs w:val="24"/>
        </w:rPr>
        <w:t>s</w:t>
      </w:r>
      <w:r w:rsidRPr="00484B2B">
        <w:rPr>
          <w:rFonts w:ascii="Times New Roman" w:hAnsi="Times New Roman" w:cs="Times New Roman"/>
          <w:sz w:val="24"/>
          <w:szCs w:val="24"/>
        </w:rPr>
        <w:t>).</w:t>
      </w:r>
    </w:p>
    <w:p w14:paraId="293A8C15" w14:textId="77777777"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3</w:t>
      </w:r>
      <w:r w:rsidRPr="00484B2B">
        <w:rPr>
          <w:rFonts w:ascii="Times New Roman" w:hAnsi="Times New Roman" w:cs="Times New Roman"/>
          <w:b/>
          <w:sz w:val="24"/>
          <w:szCs w:val="24"/>
        </w:rPr>
        <w:t>.1.</w:t>
      </w:r>
      <w:r w:rsidRPr="00484B2B">
        <w:rPr>
          <w:rFonts w:ascii="Times New Roman" w:hAnsi="Times New Roman" w:cs="Times New Roman"/>
          <w:sz w:val="24"/>
          <w:szCs w:val="24"/>
        </w:rPr>
        <w:t xml:space="preserve"> O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não assumirá a responsabilidade pelo pagamento de eventuais diferenças que venham a ocorrer durante a execução da obra. Se for constatado qualquer erro ou diferença nos</w:t>
      </w:r>
      <w:r>
        <w:rPr>
          <w:rFonts w:ascii="Times New Roman" w:hAnsi="Times New Roman" w:cs="Times New Roman"/>
          <w:sz w:val="24"/>
          <w:szCs w:val="24"/>
        </w:rPr>
        <w:t xml:space="preserve"> q</w:t>
      </w:r>
      <w:r w:rsidRPr="00484B2B">
        <w:rPr>
          <w:rFonts w:ascii="Times New Roman" w:hAnsi="Times New Roman" w:cs="Times New Roman"/>
          <w:sz w:val="24"/>
          <w:szCs w:val="24"/>
        </w:rPr>
        <w:t xml:space="preserve">uantitativos, a empresa executora deverá solicitar,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 xml:space="preserve">, a sua correção ou retificação </w:t>
      </w:r>
      <w:r w:rsidRPr="00484B2B">
        <w:rPr>
          <w:rFonts w:ascii="Times New Roman" w:hAnsi="Times New Roman" w:cs="Times New Roman"/>
          <w:b/>
          <w:bCs/>
          <w:sz w:val="24"/>
          <w:szCs w:val="24"/>
        </w:rPr>
        <w:t>antes</w:t>
      </w:r>
      <w:r>
        <w:rPr>
          <w:rFonts w:ascii="Times New Roman" w:hAnsi="Times New Roman" w:cs="Times New Roman"/>
          <w:b/>
          <w:bCs/>
          <w:sz w:val="24"/>
          <w:szCs w:val="24"/>
        </w:rPr>
        <w:t xml:space="preserve"> </w:t>
      </w:r>
      <w:r w:rsidRPr="00484B2B">
        <w:rPr>
          <w:rFonts w:ascii="Times New Roman" w:hAnsi="Times New Roman" w:cs="Times New Roman"/>
          <w:sz w:val="24"/>
          <w:szCs w:val="24"/>
        </w:rPr>
        <w:t>da execução de cada etapa dos serviços.</w:t>
      </w:r>
    </w:p>
    <w:p w14:paraId="461CCD28"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59F754F7"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w:t>
      </w:r>
      <w:r w:rsidRPr="00484B2B">
        <w:rPr>
          <w:rFonts w:ascii="Times New Roman" w:hAnsi="Times New Roman" w:cs="Times New Roman"/>
          <w:sz w:val="24"/>
          <w:szCs w:val="24"/>
        </w:rPr>
        <w:t xml:space="preserve"> Todos os detalhes de serviços a serem executados constantes dos desenhos e não mencionados nos</w:t>
      </w:r>
      <w:r>
        <w:rPr>
          <w:rFonts w:ascii="Times New Roman" w:hAnsi="Times New Roman" w:cs="Times New Roman"/>
          <w:sz w:val="24"/>
          <w:szCs w:val="24"/>
        </w:rPr>
        <w:t xml:space="preserve"> </w:t>
      </w:r>
      <w:r w:rsidRPr="00484B2B">
        <w:rPr>
          <w:rFonts w:ascii="Times New Roman" w:hAnsi="Times New Roman" w:cs="Times New Roman"/>
          <w:sz w:val="24"/>
          <w:szCs w:val="24"/>
        </w:rPr>
        <w:t>quantitativos e no Memorial Descritivo, assim como todos os detalhes de execução de serviços</w:t>
      </w:r>
      <w:r>
        <w:rPr>
          <w:rFonts w:ascii="Times New Roman" w:hAnsi="Times New Roman" w:cs="Times New Roman"/>
          <w:sz w:val="24"/>
          <w:szCs w:val="24"/>
        </w:rPr>
        <w:t xml:space="preserve"> </w:t>
      </w:r>
      <w:r w:rsidRPr="00484B2B">
        <w:rPr>
          <w:rFonts w:ascii="Times New Roman" w:hAnsi="Times New Roman" w:cs="Times New Roman"/>
          <w:sz w:val="24"/>
          <w:szCs w:val="24"/>
        </w:rPr>
        <w:t>mencionados nos quantitativos e no Memorial Descritivo e que não constem nos desenhos serão</w:t>
      </w:r>
      <w:r>
        <w:rPr>
          <w:rFonts w:ascii="Times New Roman" w:hAnsi="Times New Roman" w:cs="Times New Roman"/>
          <w:sz w:val="24"/>
          <w:szCs w:val="24"/>
        </w:rPr>
        <w:t xml:space="preserve"> </w:t>
      </w:r>
      <w:r w:rsidRPr="00484B2B">
        <w:rPr>
          <w:rFonts w:ascii="Times New Roman" w:hAnsi="Times New Roman" w:cs="Times New Roman"/>
          <w:sz w:val="24"/>
          <w:szCs w:val="24"/>
        </w:rPr>
        <w:t>interpretados como parte integrante da execução da obra</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Para efeito de interpretação de divergências</w:t>
      </w:r>
      <w:r>
        <w:rPr>
          <w:rFonts w:ascii="Times New Roman" w:hAnsi="Times New Roman" w:cs="Times New Roman"/>
          <w:sz w:val="24"/>
          <w:szCs w:val="24"/>
        </w:rPr>
        <w:t xml:space="preserve"> </w:t>
      </w:r>
      <w:r w:rsidRPr="00484B2B">
        <w:rPr>
          <w:rFonts w:ascii="Times New Roman" w:hAnsi="Times New Roman" w:cs="Times New Roman"/>
          <w:sz w:val="24"/>
          <w:szCs w:val="24"/>
        </w:rPr>
        <w:t>entre os documentos contratuais fica estabelecido que:</w:t>
      </w:r>
    </w:p>
    <w:p w14:paraId="008374FB"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.1.</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 quantitativo/memorial descritivo, e os projetos prevalecerão</w:t>
      </w:r>
      <w:r>
        <w:rPr>
          <w:rFonts w:ascii="Times New Roman" w:hAnsi="Times New Roman" w:cs="Times New Roman"/>
          <w:sz w:val="24"/>
          <w:szCs w:val="24"/>
        </w:rPr>
        <w:t xml:space="preserve"> </w:t>
      </w:r>
      <w:r w:rsidRPr="00484B2B">
        <w:rPr>
          <w:rFonts w:ascii="Times New Roman" w:hAnsi="Times New Roman" w:cs="Times New Roman"/>
          <w:sz w:val="24"/>
          <w:szCs w:val="24"/>
        </w:rPr>
        <w:t>sempre os primeiros.</w:t>
      </w:r>
    </w:p>
    <w:p w14:paraId="4E2B6E37"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.2.</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as cotas dos desenhos e suas dimensões tomadas em escala,</w:t>
      </w:r>
      <w:r>
        <w:rPr>
          <w:rFonts w:ascii="Times New Roman" w:hAnsi="Times New Roman" w:cs="Times New Roman"/>
          <w:sz w:val="24"/>
          <w:szCs w:val="24"/>
        </w:rPr>
        <w:t xml:space="preserve"> </w:t>
      </w:r>
      <w:r w:rsidRPr="00484B2B">
        <w:rPr>
          <w:rFonts w:ascii="Times New Roman" w:hAnsi="Times New Roman" w:cs="Times New Roman"/>
          <w:sz w:val="24"/>
          <w:szCs w:val="24"/>
        </w:rPr>
        <w:t>prevalecerão sempre as primeiras.</w:t>
      </w:r>
    </w:p>
    <w:p w14:paraId="73301430"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.3.</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escalas diferentes, prevalecerão sempre os de maior</w:t>
      </w:r>
      <w:r>
        <w:rPr>
          <w:rFonts w:ascii="Times New Roman" w:hAnsi="Times New Roman" w:cs="Times New Roman"/>
          <w:sz w:val="24"/>
          <w:szCs w:val="24"/>
        </w:rPr>
        <w:t xml:space="preserve"> </w:t>
      </w:r>
      <w:r w:rsidRPr="00484B2B">
        <w:rPr>
          <w:rFonts w:ascii="Times New Roman" w:hAnsi="Times New Roman" w:cs="Times New Roman"/>
          <w:sz w:val="24"/>
          <w:szCs w:val="24"/>
        </w:rPr>
        <w:t>escala.</w:t>
      </w:r>
    </w:p>
    <w:p w14:paraId="1683636F"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.4.</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datas diferentes, prevalecerão sempre os mais</w:t>
      </w:r>
      <w:r>
        <w:rPr>
          <w:rFonts w:ascii="Times New Roman" w:hAnsi="Times New Roman" w:cs="Times New Roman"/>
          <w:sz w:val="24"/>
          <w:szCs w:val="24"/>
        </w:rPr>
        <w:t xml:space="preserve"> </w:t>
      </w:r>
      <w:r w:rsidRPr="00484B2B">
        <w:rPr>
          <w:rFonts w:ascii="Times New Roman" w:hAnsi="Times New Roman" w:cs="Times New Roman"/>
          <w:sz w:val="24"/>
          <w:szCs w:val="24"/>
        </w:rPr>
        <w:t>recentes.</w:t>
      </w:r>
    </w:p>
    <w:p w14:paraId="498A65AD"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5D6B7B35" w14:textId="77777777"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5</w:t>
      </w:r>
      <w:r w:rsidRPr="00484B2B">
        <w:rPr>
          <w:rFonts w:ascii="Times New Roman" w:hAnsi="Times New Roman" w:cs="Times New Roman"/>
          <w:b/>
          <w:sz w:val="24"/>
          <w:szCs w:val="24"/>
        </w:rPr>
        <w:t>.</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A licitante vencedora deverá seguir as orientações técnicas da </w:t>
      </w:r>
      <w:r>
        <w:rPr>
          <w:rFonts w:ascii="Times New Roman" w:hAnsi="Times New Roman" w:cs="Times New Roman"/>
          <w:sz w:val="24"/>
          <w:szCs w:val="24"/>
        </w:rPr>
        <w:t>fiscalização</w:t>
      </w:r>
      <w:r w:rsidRPr="00484B2B">
        <w:rPr>
          <w:rFonts w:ascii="Times New Roman" w:hAnsi="Times New Roman" w:cs="Times New Roman"/>
          <w:sz w:val="24"/>
          <w:szCs w:val="24"/>
        </w:rPr>
        <w:t>, sendo</w:t>
      </w:r>
      <w:r>
        <w:rPr>
          <w:rFonts w:ascii="Times New Roman" w:hAnsi="Times New Roman" w:cs="Times New Roman"/>
          <w:sz w:val="24"/>
          <w:szCs w:val="24"/>
        </w:rPr>
        <w:t xml:space="preserve"> </w:t>
      </w:r>
      <w:r w:rsidRPr="00484B2B">
        <w:rPr>
          <w:rFonts w:ascii="Times New Roman" w:hAnsi="Times New Roman" w:cs="Times New Roman"/>
          <w:sz w:val="24"/>
          <w:szCs w:val="24"/>
        </w:rPr>
        <w:t>que, caso as orientações não forem seguidas, poderá ocorrer à rescisão do contrato.</w:t>
      </w:r>
    </w:p>
    <w:p w14:paraId="7F628687" w14:textId="77777777"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5</w:t>
      </w:r>
      <w:r w:rsidRPr="00484B2B">
        <w:rPr>
          <w:rFonts w:ascii="Times New Roman" w:hAnsi="Times New Roman" w:cs="Times New Roman"/>
          <w:b/>
          <w:sz w:val="24"/>
          <w:szCs w:val="24"/>
        </w:rPr>
        <w:t>.1</w:t>
      </w:r>
      <w:r w:rsidRPr="00484B2B">
        <w:rPr>
          <w:rFonts w:ascii="Times New Roman" w:hAnsi="Times New Roman" w:cs="Times New Roman"/>
          <w:sz w:val="24"/>
          <w:szCs w:val="24"/>
        </w:rPr>
        <w:t xml:space="preserve"> Todas as dúvidas existentes quanto à técnica de construção, deverão ser sanadas com 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do</w:t>
      </w:r>
      <w:r>
        <w:rPr>
          <w:rFonts w:ascii="Times New Roman" w:hAnsi="Times New Roman" w:cs="Times New Roman"/>
          <w:sz w:val="24"/>
          <w:szCs w:val="24"/>
        </w:rPr>
        <w:t xml:space="preserve">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por escrito, cabendo à contratada aguardar deliberação para</w:t>
      </w:r>
    </w:p>
    <w:p w14:paraId="01CFE6ED" w14:textId="77777777" w:rsidR="00314D71" w:rsidRPr="00484B2B"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hAnsi="Times New Roman" w:cs="Times New Roman"/>
          <w:sz w:val="24"/>
          <w:szCs w:val="24"/>
        </w:rPr>
        <w:t>prosseguir as atividades daí decorrentes.</w:t>
      </w:r>
    </w:p>
    <w:p w14:paraId="1FDACB92" w14:textId="77777777" w:rsidR="00314D71" w:rsidRPr="00484B2B" w:rsidRDefault="00314D71" w:rsidP="00314D71">
      <w:pPr>
        <w:spacing w:after="0" w:line="240" w:lineRule="auto"/>
        <w:jc w:val="both"/>
        <w:rPr>
          <w:rFonts w:ascii="Times New Roman" w:eastAsia="Times New Roman" w:hAnsi="Times New Roman" w:cs="Times New Roman"/>
          <w:sz w:val="24"/>
          <w:szCs w:val="24"/>
          <w:lang w:eastAsia="pt-BR"/>
        </w:rPr>
      </w:pPr>
    </w:p>
    <w:p w14:paraId="27C05FBB" w14:textId="77777777" w:rsidR="00314D71" w:rsidRPr="00484B2B" w:rsidRDefault="00314D71" w:rsidP="00314D71">
      <w:pPr>
        <w:spacing w:after="0" w:line="240" w:lineRule="auto"/>
        <w:jc w:val="both"/>
        <w:rPr>
          <w:rFonts w:ascii="Times New Roman" w:eastAsia="Times New Roman" w:hAnsi="Times New Roman" w:cs="Times New Roman"/>
          <w:sz w:val="24"/>
          <w:szCs w:val="24"/>
          <w:lang w:eastAsia="pt-BR"/>
        </w:rPr>
      </w:pPr>
      <w:r w:rsidRPr="006D2BEC">
        <w:rPr>
          <w:rFonts w:ascii="Times New Roman" w:eastAsia="Times New Roman" w:hAnsi="Times New Roman" w:cs="Times New Roman"/>
          <w:b/>
          <w:sz w:val="24"/>
          <w:szCs w:val="24"/>
          <w:lang w:eastAsia="pt-BR"/>
        </w:rPr>
        <w:t>2.2</w:t>
      </w:r>
      <w:r>
        <w:rPr>
          <w:rFonts w:ascii="Times New Roman" w:eastAsia="Times New Roman" w:hAnsi="Times New Roman" w:cs="Times New Roman"/>
          <w:b/>
          <w:sz w:val="24"/>
          <w:szCs w:val="24"/>
          <w:lang w:eastAsia="pt-BR"/>
        </w:rPr>
        <w:t>6</w:t>
      </w:r>
      <w:r w:rsidRPr="006D2BEC">
        <w:rPr>
          <w:rFonts w:ascii="Times New Roman" w:eastAsia="Times New Roman" w:hAnsi="Times New Roman" w:cs="Times New Roman"/>
          <w:b/>
          <w:sz w:val="24"/>
          <w:szCs w:val="24"/>
          <w:lang w:eastAsia="pt-BR"/>
        </w:rPr>
        <w:t>.</w:t>
      </w:r>
      <w:r w:rsidRPr="00484B2B">
        <w:rPr>
          <w:rFonts w:ascii="Times New Roman" w:eastAsia="Times New Roman" w:hAnsi="Times New Roman" w:cs="Times New Roman"/>
          <w:sz w:val="24"/>
          <w:szCs w:val="24"/>
          <w:lang w:eastAsia="pt-BR"/>
        </w:rPr>
        <w:t xml:space="preserve"> Homologado o processo licitatório pela autoridade competente, o licitante vencedor será</w:t>
      </w:r>
    </w:p>
    <w:p w14:paraId="1A25628D"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484B2B">
        <w:rPr>
          <w:rFonts w:ascii="Times New Roman" w:eastAsia="Times New Roman" w:hAnsi="Times New Roman" w:cs="Times New Roman"/>
          <w:sz w:val="24"/>
          <w:szCs w:val="24"/>
          <w:lang w:eastAsia="pt-BR"/>
        </w:rPr>
        <w:t>onvocado para assinar o contrato</w:t>
      </w:r>
      <w:r>
        <w:rPr>
          <w:rFonts w:ascii="Times New Roman" w:eastAsia="Times New Roman" w:hAnsi="Times New Roman" w:cs="Times New Roman"/>
          <w:sz w:val="24"/>
          <w:szCs w:val="24"/>
          <w:lang w:eastAsia="pt-BR"/>
        </w:rPr>
        <w:t xml:space="preserve">, </w:t>
      </w:r>
      <w:r w:rsidRPr="00484B2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com </w:t>
      </w:r>
      <w:r w:rsidRPr="00484B2B">
        <w:rPr>
          <w:rFonts w:ascii="Times New Roman" w:eastAsia="Times New Roman" w:hAnsi="Times New Roman" w:cs="Times New Roman"/>
          <w:sz w:val="24"/>
          <w:szCs w:val="24"/>
          <w:lang w:eastAsia="pt-BR"/>
        </w:rPr>
        <w:t>prazo de 05 (cinco) dias a contar da data do recebimento da</w:t>
      </w:r>
      <w:r>
        <w:rPr>
          <w:rFonts w:ascii="Times New Roman" w:eastAsia="Times New Roman" w:hAnsi="Times New Roman" w:cs="Times New Roman"/>
          <w:sz w:val="24"/>
          <w:szCs w:val="24"/>
          <w:lang w:eastAsia="pt-BR"/>
        </w:rPr>
        <w:t xml:space="preserve"> </w:t>
      </w:r>
      <w:r w:rsidRPr="00484B2B">
        <w:rPr>
          <w:rFonts w:ascii="Times New Roman" w:eastAsia="Times New Roman" w:hAnsi="Times New Roman" w:cs="Times New Roman"/>
          <w:sz w:val="24"/>
          <w:szCs w:val="24"/>
          <w:lang w:eastAsia="pt-BR"/>
        </w:rPr>
        <w:t>convocação</w:t>
      </w:r>
      <w:r>
        <w:rPr>
          <w:rFonts w:ascii="Times New Roman" w:eastAsia="Times New Roman" w:hAnsi="Times New Roman" w:cs="Times New Roman"/>
          <w:sz w:val="24"/>
          <w:szCs w:val="24"/>
          <w:lang w:eastAsia="pt-BR"/>
        </w:rPr>
        <w:t xml:space="preserve"> para celebrar o contrato</w:t>
      </w:r>
      <w:r w:rsidRPr="00484B2B">
        <w:rPr>
          <w:rFonts w:ascii="Times New Roman" w:eastAsia="Times New Roman" w:hAnsi="Times New Roman" w:cs="Times New Roman"/>
          <w:sz w:val="24"/>
          <w:szCs w:val="24"/>
          <w:lang w:eastAsia="pt-BR"/>
        </w:rPr>
        <w:t>, sob pena de descumprimento das obrigações assumidas.</w:t>
      </w:r>
    </w:p>
    <w:p w14:paraId="274277FE"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3C020AAA" w14:textId="77777777" w:rsidR="00314D71" w:rsidRDefault="00314D71" w:rsidP="00314D71">
      <w:pPr>
        <w:spacing w:after="0" w:line="240" w:lineRule="auto"/>
        <w:jc w:val="both"/>
        <w:rPr>
          <w:rFonts w:ascii="Times New Roman" w:hAnsi="Times New Roman" w:cs="Times New Roman"/>
          <w:sz w:val="24"/>
          <w:szCs w:val="24"/>
        </w:rPr>
      </w:pPr>
      <w:r w:rsidRPr="006D2BEC">
        <w:rPr>
          <w:rFonts w:ascii="Times New Roman" w:eastAsia="Times New Roman" w:hAnsi="Times New Roman" w:cs="Times New Roman"/>
          <w:b/>
          <w:sz w:val="24"/>
          <w:szCs w:val="24"/>
          <w:lang w:eastAsia="pt-BR"/>
        </w:rPr>
        <w:t>2.2</w:t>
      </w:r>
      <w:r>
        <w:rPr>
          <w:rFonts w:ascii="Times New Roman" w:eastAsia="Times New Roman" w:hAnsi="Times New Roman" w:cs="Times New Roman"/>
          <w:b/>
          <w:sz w:val="24"/>
          <w:szCs w:val="24"/>
          <w:lang w:eastAsia="pt-BR"/>
        </w:rPr>
        <w:t>7</w:t>
      </w:r>
      <w:r w:rsidRPr="006D2BEC">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484B2B">
        <w:rPr>
          <w:rFonts w:ascii="Times New Roman" w:hAnsi="Times New Roman" w:cs="Times New Roman"/>
          <w:sz w:val="24"/>
          <w:szCs w:val="24"/>
        </w:rPr>
        <w:t>Como pré-requisito para firmar o contrato, a licitante vencedora além de manter as mesmas</w:t>
      </w:r>
      <w:r>
        <w:rPr>
          <w:rFonts w:ascii="Times New Roman" w:hAnsi="Times New Roman" w:cs="Times New Roman"/>
          <w:sz w:val="24"/>
          <w:szCs w:val="24"/>
        </w:rPr>
        <w:t xml:space="preserve"> </w:t>
      </w:r>
      <w:r w:rsidRPr="00484B2B">
        <w:rPr>
          <w:rFonts w:ascii="Times New Roman" w:hAnsi="Times New Roman" w:cs="Times New Roman"/>
          <w:sz w:val="24"/>
          <w:szCs w:val="24"/>
        </w:rPr>
        <w:t>condições de habilitação, deverá apresentar:</w:t>
      </w:r>
    </w:p>
    <w:p w14:paraId="355FE8DC" w14:textId="77777777" w:rsidR="00314D71" w:rsidRDefault="00314D71" w:rsidP="00314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D2BEC">
        <w:rPr>
          <w:rFonts w:ascii="Times New Roman" w:hAnsi="Times New Roman" w:cs="Times New Roman"/>
          <w:b/>
          <w:sz w:val="24"/>
          <w:szCs w:val="24"/>
        </w:rPr>
        <w:t>2.2</w:t>
      </w:r>
      <w:r>
        <w:rPr>
          <w:rFonts w:ascii="Times New Roman" w:hAnsi="Times New Roman" w:cs="Times New Roman"/>
          <w:b/>
          <w:sz w:val="24"/>
          <w:szCs w:val="24"/>
        </w:rPr>
        <w:t>7</w:t>
      </w:r>
      <w:r w:rsidRPr="006D2BEC">
        <w:rPr>
          <w:rFonts w:ascii="Times New Roman" w:hAnsi="Times New Roman" w:cs="Times New Roman"/>
          <w:b/>
          <w:sz w:val="24"/>
          <w:szCs w:val="24"/>
        </w:rPr>
        <w:t>.1.</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Caução de </w:t>
      </w:r>
      <w:r w:rsidRPr="00484B2B">
        <w:rPr>
          <w:rFonts w:ascii="Times New Roman" w:hAnsi="Times New Roman" w:cs="Times New Roman"/>
          <w:b/>
          <w:bCs/>
          <w:sz w:val="24"/>
          <w:szCs w:val="24"/>
        </w:rPr>
        <w:t>5% (cinco por cento) do valor do contrato</w:t>
      </w:r>
      <w:r w:rsidRPr="00484B2B">
        <w:rPr>
          <w:rFonts w:ascii="Times New Roman" w:hAnsi="Times New Roman" w:cs="Times New Roman"/>
          <w:sz w:val="24"/>
          <w:szCs w:val="24"/>
        </w:rPr>
        <w:t>. Com supedâneo no artigo 56 da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Lei 8.666/93 caberá ao contratado optar por uma das seguintes modalidades de garantia: </w:t>
      </w:r>
      <w:r w:rsidRPr="00484B2B">
        <w:rPr>
          <w:rFonts w:ascii="Times New Roman" w:hAnsi="Times New Roman" w:cs="Times New Roman"/>
          <w:b/>
          <w:bCs/>
          <w:sz w:val="24"/>
          <w:szCs w:val="24"/>
        </w:rPr>
        <w:t>caução em</w:t>
      </w:r>
      <w:r>
        <w:rPr>
          <w:rFonts w:ascii="Times New Roman" w:hAnsi="Times New Roman" w:cs="Times New Roman"/>
          <w:b/>
          <w:bCs/>
          <w:sz w:val="24"/>
          <w:szCs w:val="24"/>
        </w:rPr>
        <w:t xml:space="preserve"> </w:t>
      </w:r>
      <w:r w:rsidRPr="00484B2B">
        <w:rPr>
          <w:rFonts w:ascii="Times New Roman" w:hAnsi="Times New Roman" w:cs="Times New Roman"/>
          <w:b/>
          <w:bCs/>
          <w:sz w:val="24"/>
          <w:szCs w:val="24"/>
        </w:rPr>
        <w:t>dinheiro ou títulos da dívida pública</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 xml:space="preserve">seguro-garantia </w:t>
      </w:r>
      <w:r w:rsidRPr="00484B2B">
        <w:rPr>
          <w:rFonts w:ascii="Times New Roman" w:hAnsi="Times New Roman" w:cs="Times New Roman"/>
          <w:sz w:val="24"/>
          <w:szCs w:val="24"/>
        </w:rPr>
        <w:t xml:space="preserve">ou </w:t>
      </w:r>
      <w:r w:rsidRPr="00484B2B">
        <w:rPr>
          <w:rFonts w:ascii="Times New Roman" w:hAnsi="Times New Roman" w:cs="Times New Roman"/>
          <w:b/>
          <w:bCs/>
          <w:sz w:val="24"/>
          <w:szCs w:val="24"/>
        </w:rPr>
        <w:t>fiança bancária</w:t>
      </w:r>
      <w:r w:rsidRPr="00484B2B">
        <w:rPr>
          <w:rFonts w:ascii="Times New Roman" w:hAnsi="Times New Roman" w:cs="Times New Roman"/>
          <w:sz w:val="24"/>
          <w:szCs w:val="24"/>
        </w:rPr>
        <w:t>.</w:t>
      </w:r>
      <w:r>
        <w:rPr>
          <w:rFonts w:ascii="Times New Roman" w:hAnsi="Times New Roman" w:cs="Times New Roman"/>
          <w:sz w:val="24"/>
          <w:szCs w:val="24"/>
        </w:rPr>
        <w:t xml:space="preserve"> </w:t>
      </w:r>
    </w:p>
    <w:p w14:paraId="3B75163D" w14:textId="77777777" w:rsidR="00314D71" w:rsidRPr="00484B2B" w:rsidRDefault="00314D71" w:rsidP="00314D71">
      <w:pPr>
        <w:spacing w:after="0" w:line="240" w:lineRule="auto"/>
        <w:ind w:left="709" w:firstLine="709"/>
        <w:jc w:val="both"/>
        <w:rPr>
          <w:rFonts w:ascii="Times New Roman" w:hAnsi="Times New Roman" w:cs="Times New Roman"/>
          <w:sz w:val="24"/>
          <w:szCs w:val="24"/>
        </w:rPr>
      </w:pPr>
      <w:r w:rsidRPr="006D2BEC">
        <w:rPr>
          <w:rFonts w:ascii="Times New Roman" w:hAnsi="Times New Roman" w:cs="Times New Roman"/>
          <w:b/>
          <w:sz w:val="24"/>
          <w:szCs w:val="24"/>
        </w:rPr>
        <w:t>2.2</w:t>
      </w:r>
      <w:r>
        <w:rPr>
          <w:rFonts w:ascii="Times New Roman" w:hAnsi="Times New Roman" w:cs="Times New Roman"/>
          <w:b/>
          <w:sz w:val="24"/>
          <w:szCs w:val="24"/>
        </w:rPr>
        <w:t>7</w:t>
      </w:r>
      <w:r w:rsidRPr="006D2BEC">
        <w:rPr>
          <w:rFonts w:ascii="Times New Roman" w:hAnsi="Times New Roman" w:cs="Times New Roman"/>
          <w:b/>
          <w:sz w:val="24"/>
          <w:szCs w:val="24"/>
        </w:rPr>
        <w:t>.1.1.</w:t>
      </w:r>
      <w:r w:rsidRPr="006D2BEC">
        <w:rPr>
          <w:rFonts w:ascii="Times New Roman" w:hAnsi="Times New Roman" w:cs="Times New Roman"/>
          <w:sz w:val="24"/>
          <w:szCs w:val="24"/>
        </w:rPr>
        <w:t xml:space="preserve"> Caso</w:t>
      </w:r>
      <w:r>
        <w:rPr>
          <w:rFonts w:ascii="Times New Roman" w:hAnsi="Times New Roman" w:cs="Times New Roman"/>
          <w:sz w:val="24"/>
          <w:szCs w:val="24"/>
        </w:rPr>
        <w:t xml:space="preserve"> venha a ocorrer termo de aditamento contratual, a licitante vencedora deverá apresentar caução complementar na mesma modalidade escolhida no momento da assinatura do contrato. </w:t>
      </w:r>
    </w:p>
    <w:p w14:paraId="15E30598" w14:textId="77777777" w:rsidR="00314D71" w:rsidRDefault="00314D71" w:rsidP="00314D71">
      <w:pPr>
        <w:autoSpaceDE w:val="0"/>
        <w:autoSpaceDN w:val="0"/>
        <w:adjustRightInd w:val="0"/>
        <w:spacing w:after="0" w:line="240" w:lineRule="auto"/>
        <w:ind w:firstLine="708"/>
        <w:jc w:val="both"/>
        <w:rPr>
          <w:rFonts w:ascii="Times New Roman" w:hAnsi="Times New Roman" w:cs="Times New Roman"/>
          <w:sz w:val="24"/>
          <w:szCs w:val="24"/>
        </w:rPr>
      </w:pPr>
      <w:r w:rsidRPr="006D2BEC">
        <w:rPr>
          <w:rFonts w:ascii="Times New Roman" w:hAnsi="Times New Roman" w:cs="Times New Roman"/>
          <w:b/>
          <w:sz w:val="24"/>
          <w:szCs w:val="24"/>
        </w:rPr>
        <w:t>2.2</w:t>
      </w:r>
      <w:r>
        <w:rPr>
          <w:rFonts w:ascii="Times New Roman" w:hAnsi="Times New Roman" w:cs="Times New Roman"/>
          <w:b/>
          <w:sz w:val="24"/>
          <w:szCs w:val="24"/>
        </w:rPr>
        <w:t>7</w:t>
      </w:r>
      <w:r w:rsidRPr="006D2BEC">
        <w:rPr>
          <w:rFonts w:ascii="Times New Roman" w:hAnsi="Times New Roman" w:cs="Times New Roman"/>
          <w:b/>
          <w:sz w:val="24"/>
          <w:szCs w:val="24"/>
        </w:rPr>
        <w:t>.2.</w:t>
      </w:r>
      <w:r>
        <w:rPr>
          <w:rFonts w:ascii="Times New Roman" w:hAnsi="Times New Roman" w:cs="Times New Roman"/>
          <w:sz w:val="24"/>
          <w:szCs w:val="24"/>
        </w:rPr>
        <w:t xml:space="preserve"> </w:t>
      </w:r>
      <w:r w:rsidRPr="00484B2B">
        <w:rPr>
          <w:rFonts w:ascii="Times New Roman" w:hAnsi="Times New Roman" w:cs="Times New Roman"/>
          <w:sz w:val="24"/>
          <w:szCs w:val="24"/>
        </w:rPr>
        <w:t>A garantia contratual somente será resgatada pela licitante vencedora, na mesma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modalidade em que foi apresentada, no prazo de </w:t>
      </w:r>
      <w:r w:rsidRPr="00484B2B">
        <w:rPr>
          <w:rFonts w:ascii="Times New Roman" w:hAnsi="Times New Roman" w:cs="Times New Roman"/>
          <w:b/>
          <w:bCs/>
          <w:sz w:val="24"/>
          <w:szCs w:val="24"/>
        </w:rPr>
        <w:t xml:space="preserve">60 (sessenta) dias </w:t>
      </w:r>
      <w:r w:rsidRPr="00484B2B">
        <w:rPr>
          <w:rFonts w:ascii="Times New Roman" w:hAnsi="Times New Roman" w:cs="Times New Roman"/>
          <w:sz w:val="24"/>
          <w:szCs w:val="24"/>
        </w:rPr>
        <w:t>após a emissão do Termo de</w:t>
      </w:r>
      <w:r>
        <w:rPr>
          <w:rFonts w:ascii="Times New Roman" w:hAnsi="Times New Roman" w:cs="Times New Roman"/>
          <w:sz w:val="24"/>
          <w:szCs w:val="24"/>
        </w:rPr>
        <w:t xml:space="preserve"> </w:t>
      </w:r>
      <w:r w:rsidRPr="00484B2B">
        <w:rPr>
          <w:rFonts w:ascii="Times New Roman" w:hAnsi="Times New Roman" w:cs="Times New Roman"/>
          <w:sz w:val="24"/>
          <w:szCs w:val="24"/>
        </w:rPr>
        <w:t>Recebimento Definitivo da obra e depois de cumpridas todas as obrigações contratuais. No caso de</w:t>
      </w:r>
      <w:r>
        <w:rPr>
          <w:rFonts w:ascii="Times New Roman" w:hAnsi="Times New Roman" w:cs="Times New Roman"/>
          <w:sz w:val="24"/>
          <w:szCs w:val="24"/>
        </w:rPr>
        <w:t xml:space="preserve"> </w:t>
      </w:r>
      <w:r w:rsidRPr="00484B2B">
        <w:rPr>
          <w:rFonts w:ascii="Times New Roman" w:hAnsi="Times New Roman" w:cs="Times New Roman"/>
          <w:sz w:val="24"/>
          <w:szCs w:val="24"/>
        </w:rPr>
        <w:t>rescisão contratual não será devolvida a garantia contratual, que será apropriada pelo Município de</w:t>
      </w:r>
      <w:r>
        <w:rPr>
          <w:rFonts w:ascii="Times New Roman" w:hAnsi="Times New Roman" w:cs="Times New Roman"/>
          <w:sz w:val="24"/>
          <w:szCs w:val="24"/>
        </w:rPr>
        <w:t xml:space="preserve"> Arroio Trinta, </w:t>
      </w:r>
      <w:r w:rsidRPr="00484B2B">
        <w:rPr>
          <w:rFonts w:ascii="Times New Roman" w:hAnsi="Times New Roman" w:cs="Times New Roman"/>
          <w:sz w:val="24"/>
          <w:szCs w:val="24"/>
        </w:rPr>
        <w:t>exceto se a rescisão e/ou paralisação se der em decorrência de acordo com o Município, ou nas</w:t>
      </w:r>
      <w:r>
        <w:rPr>
          <w:rFonts w:ascii="Times New Roman" w:hAnsi="Times New Roman" w:cs="Times New Roman"/>
          <w:sz w:val="24"/>
          <w:szCs w:val="24"/>
        </w:rPr>
        <w:t xml:space="preserve"> </w:t>
      </w:r>
      <w:r w:rsidRPr="00484B2B">
        <w:rPr>
          <w:rFonts w:ascii="Times New Roman" w:hAnsi="Times New Roman" w:cs="Times New Roman"/>
          <w:sz w:val="24"/>
          <w:szCs w:val="24"/>
        </w:rPr>
        <w:t>hipóteses previstas no §2º do art. 79 da Lei nº 8.666/93.</w:t>
      </w:r>
    </w:p>
    <w:p w14:paraId="7FC1F811" w14:textId="77777777" w:rsidR="007449B5" w:rsidRDefault="007449B5" w:rsidP="00314D71">
      <w:pPr>
        <w:autoSpaceDE w:val="0"/>
        <w:autoSpaceDN w:val="0"/>
        <w:adjustRightInd w:val="0"/>
        <w:spacing w:after="0" w:line="240" w:lineRule="auto"/>
        <w:jc w:val="both"/>
        <w:rPr>
          <w:rFonts w:ascii="Times New Roman" w:hAnsi="Times New Roman" w:cs="Times New Roman"/>
          <w:b/>
          <w:sz w:val="24"/>
          <w:szCs w:val="24"/>
        </w:rPr>
      </w:pPr>
    </w:p>
    <w:p w14:paraId="415A4D1E" w14:textId="32A1AEF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C649ED">
        <w:rPr>
          <w:rFonts w:ascii="Times New Roman" w:hAnsi="Times New Roman" w:cs="Times New Roman"/>
          <w:b/>
          <w:sz w:val="24"/>
          <w:szCs w:val="24"/>
        </w:rPr>
        <w:t>2.28.</w:t>
      </w:r>
      <w:r>
        <w:rPr>
          <w:rFonts w:ascii="Times New Roman" w:hAnsi="Times New Roman" w:cs="Times New Roman"/>
          <w:sz w:val="24"/>
          <w:szCs w:val="24"/>
        </w:rPr>
        <w:t xml:space="preserve"> </w:t>
      </w:r>
      <w:r w:rsidRPr="00484B2B">
        <w:rPr>
          <w:rFonts w:ascii="Times New Roman" w:hAnsi="Times New Roman" w:cs="Times New Roman"/>
          <w:sz w:val="24"/>
          <w:szCs w:val="24"/>
        </w:rPr>
        <w:t>Como condição para que seja expedida a Ordem de Serviço, após a assinatura do contrato e antes</w:t>
      </w:r>
      <w:r>
        <w:rPr>
          <w:rFonts w:ascii="Times New Roman" w:hAnsi="Times New Roman" w:cs="Times New Roman"/>
          <w:sz w:val="24"/>
          <w:szCs w:val="24"/>
        </w:rPr>
        <w:t xml:space="preserve"> </w:t>
      </w:r>
      <w:r w:rsidRPr="00484B2B">
        <w:rPr>
          <w:rFonts w:ascii="Times New Roman" w:hAnsi="Times New Roman" w:cs="Times New Roman"/>
          <w:sz w:val="24"/>
          <w:szCs w:val="24"/>
        </w:rPr>
        <w:t>de iniciar a obra, a licitante venc</w:t>
      </w:r>
      <w:r>
        <w:rPr>
          <w:rFonts w:ascii="Times New Roman" w:hAnsi="Times New Roman" w:cs="Times New Roman"/>
          <w:sz w:val="24"/>
          <w:szCs w:val="24"/>
        </w:rPr>
        <w:t xml:space="preserve">edora deverá comparecer junto à fiscalização </w:t>
      </w:r>
      <w:r w:rsidRPr="00484B2B">
        <w:rPr>
          <w:rFonts w:ascii="Times New Roman" w:hAnsi="Times New Roman" w:cs="Times New Roman"/>
          <w:sz w:val="24"/>
          <w:szCs w:val="24"/>
        </w:rPr>
        <w:t>representada impreterivelmente pelo pro</w:t>
      </w:r>
      <w:r>
        <w:rPr>
          <w:rFonts w:ascii="Times New Roman" w:hAnsi="Times New Roman" w:cs="Times New Roman"/>
          <w:sz w:val="24"/>
          <w:szCs w:val="24"/>
        </w:rPr>
        <w:t>curador</w:t>
      </w:r>
      <w:r w:rsidRPr="00484B2B">
        <w:rPr>
          <w:rFonts w:ascii="Times New Roman" w:hAnsi="Times New Roman" w:cs="Times New Roman"/>
          <w:sz w:val="24"/>
          <w:szCs w:val="24"/>
        </w:rPr>
        <w:t xml:space="preserve"> e pelo responsável técnico, e apresentar os seguintes</w:t>
      </w:r>
      <w:r>
        <w:rPr>
          <w:rFonts w:ascii="Times New Roman" w:hAnsi="Times New Roman" w:cs="Times New Roman"/>
          <w:sz w:val="24"/>
          <w:szCs w:val="24"/>
        </w:rPr>
        <w:t xml:space="preserve"> </w:t>
      </w:r>
      <w:r w:rsidRPr="00484B2B">
        <w:rPr>
          <w:rFonts w:ascii="Times New Roman" w:hAnsi="Times New Roman" w:cs="Times New Roman"/>
          <w:sz w:val="24"/>
          <w:szCs w:val="24"/>
        </w:rPr>
        <w:t>documentos:</w:t>
      </w:r>
    </w:p>
    <w:p w14:paraId="404D5AE1"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2.2</w:t>
      </w:r>
      <w:r>
        <w:rPr>
          <w:rFonts w:ascii="Times New Roman" w:hAnsi="Times New Roman" w:cs="Times New Roman"/>
          <w:b/>
          <w:sz w:val="24"/>
          <w:szCs w:val="24"/>
        </w:rPr>
        <w:t>8</w:t>
      </w:r>
      <w:r w:rsidRPr="00B83E71">
        <w:rPr>
          <w:rFonts w:ascii="Times New Roman" w:hAnsi="Times New Roman" w:cs="Times New Roman"/>
          <w:b/>
          <w:sz w:val="24"/>
          <w:szCs w:val="24"/>
        </w:rPr>
        <w:t>.1.</w:t>
      </w:r>
      <w:r>
        <w:rPr>
          <w:rFonts w:ascii="Times New Roman" w:hAnsi="Times New Roman" w:cs="Times New Roman"/>
          <w:sz w:val="24"/>
          <w:szCs w:val="24"/>
        </w:rPr>
        <w:t xml:space="preserve"> </w:t>
      </w:r>
      <w:r w:rsidRPr="006D2BEC">
        <w:rPr>
          <w:rFonts w:ascii="Times New Roman" w:hAnsi="Times New Roman" w:cs="Times New Roman"/>
          <w:b/>
          <w:sz w:val="24"/>
          <w:szCs w:val="24"/>
        </w:rPr>
        <w:t>A</w:t>
      </w:r>
      <w:r w:rsidRPr="00484B2B">
        <w:rPr>
          <w:rFonts w:ascii="Times New Roman" w:hAnsi="Times New Roman" w:cs="Times New Roman"/>
          <w:b/>
          <w:bCs/>
          <w:sz w:val="24"/>
          <w:szCs w:val="24"/>
        </w:rPr>
        <w:t xml:space="preserve">RT </w:t>
      </w:r>
      <w:r w:rsidRPr="00484B2B">
        <w:rPr>
          <w:rFonts w:ascii="Times New Roman" w:hAnsi="Times New Roman" w:cs="Times New Roman"/>
          <w:sz w:val="24"/>
          <w:szCs w:val="24"/>
        </w:rPr>
        <w:t xml:space="preserve">(Anotação de Responsabilidade Técnica) ou </w:t>
      </w:r>
      <w:r w:rsidRPr="00484B2B">
        <w:rPr>
          <w:rFonts w:ascii="Times New Roman" w:hAnsi="Times New Roman" w:cs="Times New Roman"/>
          <w:b/>
          <w:bCs/>
          <w:sz w:val="24"/>
          <w:szCs w:val="24"/>
        </w:rPr>
        <w:t xml:space="preserve">RRT </w:t>
      </w:r>
      <w:r w:rsidRPr="00484B2B">
        <w:rPr>
          <w:rFonts w:ascii="Times New Roman" w:hAnsi="Times New Roman" w:cs="Times New Roman"/>
          <w:sz w:val="24"/>
          <w:szCs w:val="24"/>
        </w:rPr>
        <w:t>(Registro de Responsabilidade Técnica) de</w:t>
      </w:r>
      <w:r>
        <w:rPr>
          <w:rFonts w:ascii="Times New Roman" w:hAnsi="Times New Roman" w:cs="Times New Roman"/>
          <w:sz w:val="24"/>
          <w:szCs w:val="24"/>
        </w:rPr>
        <w:t xml:space="preserve"> </w:t>
      </w:r>
      <w:r w:rsidRPr="00484B2B">
        <w:rPr>
          <w:rFonts w:ascii="Times New Roman" w:hAnsi="Times New Roman" w:cs="Times New Roman"/>
          <w:sz w:val="24"/>
          <w:szCs w:val="24"/>
        </w:rPr>
        <w:t>execução da obra;</w:t>
      </w:r>
    </w:p>
    <w:p w14:paraId="72A4418D"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2.2</w:t>
      </w:r>
      <w:r>
        <w:rPr>
          <w:rFonts w:ascii="Times New Roman" w:hAnsi="Times New Roman" w:cs="Times New Roman"/>
          <w:b/>
          <w:sz w:val="24"/>
          <w:szCs w:val="24"/>
        </w:rPr>
        <w:t>8</w:t>
      </w:r>
      <w:r w:rsidRPr="00B83E71">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sz w:val="24"/>
          <w:szCs w:val="24"/>
        </w:rPr>
        <w:t xml:space="preserve">. </w:t>
      </w:r>
      <w:r w:rsidRPr="00377CE9">
        <w:rPr>
          <w:rFonts w:ascii="Times New Roman" w:hAnsi="Times New Roman" w:cs="Times New Roman"/>
          <w:b/>
          <w:sz w:val="24"/>
          <w:szCs w:val="24"/>
        </w:rPr>
        <w:t>CNO</w:t>
      </w:r>
      <w:r w:rsidRPr="00484B2B">
        <w:rPr>
          <w:rFonts w:ascii="Times New Roman" w:hAnsi="Times New Roman" w:cs="Times New Roman"/>
          <w:b/>
          <w:bCs/>
          <w:sz w:val="24"/>
          <w:szCs w:val="24"/>
        </w:rPr>
        <w:t xml:space="preserve"> </w:t>
      </w:r>
      <w:r>
        <w:rPr>
          <w:rFonts w:ascii="Times New Roman" w:hAnsi="Times New Roman" w:cs="Times New Roman"/>
          <w:b/>
          <w:bCs/>
          <w:sz w:val="24"/>
          <w:szCs w:val="24"/>
        </w:rPr>
        <w:t xml:space="preserve">– Cadastro Nacional de obras, </w:t>
      </w:r>
      <w:r w:rsidRPr="00B956BD">
        <w:rPr>
          <w:rFonts w:ascii="Times New Roman" w:hAnsi="Times New Roman" w:cs="Times New Roman"/>
          <w:bCs/>
          <w:sz w:val="24"/>
          <w:szCs w:val="24"/>
        </w:rPr>
        <w:t>obriga</w:t>
      </w:r>
      <w:r>
        <w:rPr>
          <w:rFonts w:ascii="Times New Roman" w:hAnsi="Times New Roman" w:cs="Times New Roman"/>
          <w:bCs/>
          <w:sz w:val="24"/>
          <w:szCs w:val="24"/>
        </w:rPr>
        <w:t>toriamente em sua razão social e CNPJ.</w:t>
      </w:r>
    </w:p>
    <w:p w14:paraId="2273B9E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4CB0B51B"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2.2</w:t>
      </w:r>
      <w:r>
        <w:rPr>
          <w:rFonts w:ascii="Times New Roman" w:hAnsi="Times New Roman" w:cs="Times New Roman"/>
          <w:b/>
          <w:sz w:val="24"/>
          <w:szCs w:val="24"/>
        </w:rPr>
        <w:t>9</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Serão de responsabilidade da contratada </w:t>
      </w:r>
      <w:r>
        <w:rPr>
          <w:rFonts w:ascii="Times New Roman" w:hAnsi="Times New Roman" w:cs="Times New Roman"/>
          <w:sz w:val="24"/>
          <w:szCs w:val="24"/>
        </w:rPr>
        <w:t xml:space="preserve">todas </w:t>
      </w:r>
      <w:r w:rsidRPr="00484B2B">
        <w:rPr>
          <w:rFonts w:ascii="Times New Roman" w:hAnsi="Times New Roman" w:cs="Times New Roman"/>
          <w:sz w:val="24"/>
          <w:szCs w:val="24"/>
        </w:rPr>
        <w:t>as taxas diversas relativas à obra e</w:t>
      </w:r>
      <w:r>
        <w:rPr>
          <w:rFonts w:ascii="Times New Roman" w:hAnsi="Times New Roman" w:cs="Times New Roman"/>
          <w:sz w:val="24"/>
          <w:szCs w:val="24"/>
        </w:rPr>
        <w:t xml:space="preserve"> todos serviços com máquinas para execução da obra e destinação final do material retirado.</w:t>
      </w:r>
    </w:p>
    <w:p w14:paraId="322097E3"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76FB97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w:t>
      </w:r>
      <w:r>
        <w:rPr>
          <w:rFonts w:ascii="Times New Roman" w:hAnsi="Times New Roman" w:cs="Times New Roman"/>
          <w:b/>
          <w:sz w:val="24"/>
          <w:szCs w:val="24"/>
        </w:rPr>
        <w:t>30</w:t>
      </w:r>
      <w:r w:rsidRPr="00B83E71">
        <w:rPr>
          <w:rFonts w:ascii="Times New Roman" w:hAnsi="Times New Roman" w:cs="Times New Roman"/>
          <w:b/>
          <w:sz w:val="24"/>
          <w:szCs w:val="24"/>
        </w:rPr>
        <w:t>.</w:t>
      </w:r>
      <w:r>
        <w:rPr>
          <w:rFonts w:ascii="Times New Roman" w:hAnsi="Times New Roman" w:cs="Times New Roman"/>
          <w:sz w:val="24"/>
          <w:szCs w:val="24"/>
        </w:rPr>
        <w:t xml:space="preserve"> O Município de Arroio Trinta indicará os fiscais da obra. </w:t>
      </w:r>
      <w:r w:rsidRPr="00484B2B">
        <w:rPr>
          <w:rFonts w:ascii="Times New Roman" w:hAnsi="Times New Roman" w:cs="Times New Roman"/>
          <w:sz w:val="24"/>
          <w:szCs w:val="24"/>
        </w:rPr>
        <w:t>Todas as etapas dos serviços deverão ter a aprovação prévia da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e somente serão aceitos se estiverem perfeitamente executados, conforme os Projetos,</w:t>
      </w:r>
      <w:r>
        <w:rPr>
          <w:rFonts w:ascii="Times New Roman" w:hAnsi="Times New Roman" w:cs="Times New Roman"/>
          <w:sz w:val="24"/>
          <w:szCs w:val="24"/>
        </w:rPr>
        <w:t xml:space="preserve"> </w:t>
      </w:r>
      <w:r w:rsidRPr="00484B2B">
        <w:rPr>
          <w:rFonts w:ascii="Times New Roman" w:hAnsi="Times New Roman" w:cs="Times New Roman"/>
          <w:sz w:val="24"/>
          <w:szCs w:val="24"/>
        </w:rPr>
        <w:t>Planilha Orçamentária, Memorial Descritivo e prazos de acordo com o Cronograma físico financeiro, bem</w:t>
      </w:r>
      <w:r>
        <w:rPr>
          <w:rFonts w:ascii="Times New Roman" w:hAnsi="Times New Roman" w:cs="Times New Roman"/>
          <w:sz w:val="24"/>
          <w:szCs w:val="24"/>
        </w:rPr>
        <w:t xml:space="preserve"> </w:t>
      </w:r>
      <w:r w:rsidRPr="00484B2B">
        <w:rPr>
          <w:rFonts w:ascii="Times New Roman" w:hAnsi="Times New Roman" w:cs="Times New Roman"/>
          <w:sz w:val="24"/>
          <w:szCs w:val="24"/>
        </w:rPr>
        <w:t>como as solicitações do Edital.</w:t>
      </w:r>
    </w:p>
    <w:p w14:paraId="042A76C1"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6C1A74E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1</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484B2B">
        <w:rPr>
          <w:rFonts w:ascii="Times New Roman" w:hAnsi="Times New Roman" w:cs="Times New Roman"/>
          <w:sz w:val="24"/>
          <w:szCs w:val="24"/>
        </w:rPr>
        <w:t>A fiscalização do Município poderá impugnar qualquer trabalho que não satisfaça as condições do</w:t>
      </w:r>
      <w:r>
        <w:rPr>
          <w:rFonts w:ascii="Times New Roman" w:hAnsi="Times New Roman" w:cs="Times New Roman"/>
          <w:sz w:val="24"/>
          <w:szCs w:val="24"/>
        </w:rPr>
        <w:t xml:space="preserve"> </w:t>
      </w:r>
      <w:r w:rsidRPr="00484B2B">
        <w:rPr>
          <w:rFonts w:ascii="Times New Roman" w:hAnsi="Times New Roman" w:cs="Times New Roman"/>
          <w:sz w:val="24"/>
          <w:szCs w:val="24"/>
        </w:rPr>
        <w:t>Memorial Descritivo, sendo a proponente vencedora obrigada a demolir qualquer trabalho rejeitado pela</w:t>
      </w:r>
      <w:r>
        <w:rPr>
          <w:rFonts w:ascii="Times New Roman" w:hAnsi="Times New Roman" w:cs="Times New Roman"/>
          <w:sz w:val="24"/>
          <w:szCs w:val="24"/>
        </w:rPr>
        <w:t xml:space="preserve"> </w:t>
      </w:r>
      <w:r w:rsidRPr="00484B2B">
        <w:rPr>
          <w:rFonts w:ascii="Times New Roman" w:hAnsi="Times New Roman" w:cs="Times New Roman"/>
          <w:sz w:val="24"/>
          <w:szCs w:val="24"/>
        </w:rPr>
        <w:t>contratante, sem qualquer ônus para a mesma. Ao final de cada etapa descrita no Cronograma físico</w:t>
      </w:r>
      <w:r>
        <w:rPr>
          <w:rFonts w:ascii="Times New Roman" w:hAnsi="Times New Roman" w:cs="Times New Roman"/>
          <w:sz w:val="24"/>
          <w:szCs w:val="24"/>
        </w:rPr>
        <w:t xml:space="preserve"> </w:t>
      </w:r>
      <w:r w:rsidRPr="00484B2B">
        <w:rPr>
          <w:rFonts w:ascii="Times New Roman" w:hAnsi="Times New Roman" w:cs="Times New Roman"/>
          <w:sz w:val="24"/>
          <w:szCs w:val="24"/>
        </w:rPr>
        <w:t>financeiro a fiscalização do Município deve ser comunicad</w:t>
      </w:r>
      <w:r>
        <w:rPr>
          <w:rFonts w:ascii="Times New Roman" w:hAnsi="Times New Roman" w:cs="Times New Roman"/>
          <w:sz w:val="24"/>
          <w:szCs w:val="24"/>
        </w:rPr>
        <w:t>a</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w:t>
      </w:r>
    </w:p>
    <w:p w14:paraId="4E036A87"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741AA843"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2</w:t>
      </w:r>
      <w:r w:rsidRPr="00B83E71">
        <w:rPr>
          <w:rFonts w:ascii="Times New Roman" w:hAnsi="Times New Roman" w:cs="Times New Roman"/>
          <w:b/>
          <w:sz w:val="24"/>
          <w:szCs w:val="24"/>
        </w:rPr>
        <w:t>.</w:t>
      </w:r>
      <w:r w:rsidRPr="0009127B">
        <w:rPr>
          <w:rFonts w:ascii="Times New Roman" w:hAnsi="Times New Roman" w:cs="Times New Roman"/>
          <w:sz w:val="24"/>
          <w:szCs w:val="24"/>
        </w:rPr>
        <w:t xml:space="preserve"> Para facilitar o trabalho da fiscalização a licitante vencedora deverá manter na obra um</w:t>
      </w:r>
      <w:r>
        <w:rPr>
          <w:rFonts w:ascii="Times New Roman" w:hAnsi="Times New Roman" w:cs="Times New Roman"/>
          <w:sz w:val="24"/>
          <w:szCs w:val="24"/>
        </w:rPr>
        <w:t xml:space="preserve"> </w:t>
      </w:r>
      <w:r w:rsidRPr="0009127B">
        <w:rPr>
          <w:rFonts w:ascii="Times New Roman" w:hAnsi="Times New Roman" w:cs="Times New Roman"/>
          <w:sz w:val="24"/>
          <w:szCs w:val="24"/>
        </w:rPr>
        <w:t>Encarregado Geral, para esclarecimento de qualquer dúvida referente à execução dos serviços.</w:t>
      </w:r>
    </w:p>
    <w:p w14:paraId="3DB60FC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0C87D51B"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3</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Antes de qualquer atividade construtiva a licitante vencedora deverá implantar a sinalização</w:t>
      </w:r>
      <w:r>
        <w:rPr>
          <w:rFonts w:ascii="Times New Roman" w:hAnsi="Times New Roman" w:cs="Times New Roman"/>
          <w:sz w:val="24"/>
          <w:szCs w:val="24"/>
        </w:rPr>
        <w:t xml:space="preserve"> </w:t>
      </w:r>
      <w:r w:rsidRPr="0009127B">
        <w:rPr>
          <w:rFonts w:ascii="Times New Roman" w:hAnsi="Times New Roman" w:cs="Times New Roman"/>
          <w:sz w:val="24"/>
          <w:szCs w:val="24"/>
        </w:rPr>
        <w:t>provisória de alerta, indicando a existência de desvios e caminhos de serviço. Será de responsabilidade da</w:t>
      </w:r>
      <w:r>
        <w:rPr>
          <w:rFonts w:ascii="Times New Roman" w:hAnsi="Times New Roman" w:cs="Times New Roman"/>
          <w:sz w:val="24"/>
          <w:szCs w:val="24"/>
        </w:rPr>
        <w:t xml:space="preserve"> </w:t>
      </w:r>
      <w:r w:rsidRPr="0009127B">
        <w:rPr>
          <w:rFonts w:ascii="Times New Roman" w:hAnsi="Times New Roman" w:cs="Times New Roman"/>
          <w:sz w:val="24"/>
          <w:szCs w:val="24"/>
        </w:rPr>
        <w:t>licitante vencedora qualquer acidente que a obra possa causar até a conclusão dos serviços e entrega da</w:t>
      </w:r>
      <w:r>
        <w:rPr>
          <w:rFonts w:ascii="Times New Roman" w:hAnsi="Times New Roman" w:cs="Times New Roman"/>
          <w:sz w:val="24"/>
          <w:szCs w:val="24"/>
        </w:rPr>
        <w:t xml:space="preserve"> </w:t>
      </w:r>
      <w:r w:rsidRPr="0009127B">
        <w:rPr>
          <w:rFonts w:ascii="Times New Roman" w:hAnsi="Times New Roman" w:cs="Times New Roman"/>
          <w:sz w:val="24"/>
          <w:szCs w:val="24"/>
        </w:rPr>
        <w:t>obra.</w:t>
      </w:r>
    </w:p>
    <w:p w14:paraId="52072CCC"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784E6C97"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4</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 licitante vencedora será responsável pelos danos causados ao Município ou a terceiros, por</w:t>
      </w:r>
      <w:r>
        <w:rPr>
          <w:rFonts w:ascii="Times New Roman" w:hAnsi="Times New Roman" w:cs="Times New Roman"/>
          <w:sz w:val="24"/>
          <w:szCs w:val="24"/>
        </w:rPr>
        <w:t xml:space="preserve"> </w:t>
      </w:r>
      <w:r w:rsidRPr="0009127B">
        <w:rPr>
          <w:rFonts w:ascii="Times New Roman" w:hAnsi="Times New Roman" w:cs="Times New Roman"/>
          <w:sz w:val="24"/>
          <w:szCs w:val="24"/>
        </w:rPr>
        <w:t>negligência, imprudência ou imperícia técnica sua ou de seus empregados ou, ainda, dos terceirizados,</w:t>
      </w:r>
      <w:r>
        <w:rPr>
          <w:rFonts w:ascii="Times New Roman" w:hAnsi="Times New Roman" w:cs="Times New Roman"/>
          <w:sz w:val="24"/>
          <w:szCs w:val="24"/>
        </w:rPr>
        <w:t xml:space="preserve"> </w:t>
      </w:r>
      <w:r w:rsidRPr="0009127B">
        <w:rPr>
          <w:rFonts w:ascii="Times New Roman" w:hAnsi="Times New Roman" w:cs="Times New Roman"/>
          <w:sz w:val="24"/>
          <w:szCs w:val="24"/>
        </w:rPr>
        <w:t>mesmo em áreas do Município que não constem do objeto do presente edital.</w:t>
      </w:r>
    </w:p>
    <w:p w14:paraId="73A8DEE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07D36E4"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5</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 presença da fiscalização na obra não diminuirá a responsabilidade da contratada em quaisquer</w:t>
      </w:r>
      <w:r>
        <w:rPr>
          <w:rFonts w:ascii="Times New Roman" w:hAnsi="Times New Roman" w:cs="Times New Roman"/>
          <w:sz w:val="24"/>
          <w:szCs w:val="24"/>
        </w:rPr>
        <w:t xml:space="preserve"> </w:t>
      </w:r>
      <w:r w:rsidRPr="0009127B">
        <w:rPr>
          <w:rFonts w:ascii="Times New Roman" w:hAnsi="Times New Roman" w:cs="Times New Roman"/>
          <w:sz w:val="24"/>
          <w:szCs w:val="24"/>
        </w:rPr>
        <w:t>ocorrências, atos, erros ou omissões verificadas no desenvolvimento dos trabalhos ou a ele relacionados.</w:t>
      </w:r>
      <w:r>
        <w:rPr>
          <w:rFonts w:ascii="Times New Roman" w:hAnsi="Times New Roman" w:cs="Times New Roman"/>
          <w:sz w:val="24"/>
          <w:szCs w:val="24"/>
        </w:rPr>
        <w:t xml:space="preserve"> </w:t>
      </w:r>
    </w:p>
    <w:p w14:paraId="4EAF87F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F00F9D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6</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 sinalização provisória seguirá basicamente o seguinte:</w:t>
      </w:r>
      <w:r>
        <w:rPr>
          <w:rFonts w:ascii="Times New Roman" w:hAnsi="Times New Roman" w:cs="Times New Roman"/>
          <w:sz w:val="24"/>
          <w:szCs w:val="24"/>
        </w:rPr>
        <w:t xml:space="preserve"> </w:t>
      </w:r>
    </w:p>
    <w:p w14:paraId="237D4310"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w:t>
      </w:r>
      <w:r>
        <w:rPr>
          <w:rFonts w:ascii="Times New Roman" w:hAnsi="Times New Roman" w:cs="Times New Roman"/>
          <w:b/>
          <w:sz w:val="24"/>
          <w:szCs w:val="24"/>
        </w:rPr>
        <w:t>6</w:t>
      </w:r>
      <w:r w:rsidRPr="00B83E71">
        <w:rPr>
          <w:rFonts w:ascii="Times New Roman" w:hAnsi="Times New Roman" w:cs="Times New Roman"/>
          <w:b/>
          <w:sz w:val="24"/>
          <w:szCs w:val="24"/>
        </w:rPr>
        <w:t>.1</w:t>
      </w:r>
      <w:r>
        <w:rPr>
          <w:rFonts w:ascii="Times New Roman" w:hAnsi="Times New Roman" w:cs="Times New Roman"/>
          <w:sz w:val="24"/>
          <w:szCs w:val="24"/>
        </w:rPr>
        <w:t>. P</w:t>
      </w:r>
      <w:r w:rsidRPr="0009127B">
        <w:rPr>
          <w:rFonts w:ascii="Times New Roman" w:hAnsi="Times New Roman" w:cs="Times New Roman"/>
          <w:sz w:val="24"/>
          <w:szCs w:val="24"/>
        </w:rPr>
        <w:t>lacas fixas;</w:t>
      </w:r>
    </w:p>
    <w:p w14:paraId="178278C2"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w:t>
      </w:r>
      <w:r>
        <w:rPr>
          <w:rFonts w:ascii="Times New Roman" w:hAnsi="Times New Roman" w:cs="Times New Roman"/>
          <w:b/>
          <w:sz w:val="24"/>
          <w:szCs w:val="24"/>
        </w:rPr>
        <w:t>6.</w:t>
      </w:r>
      <w:r w:rsidRPr="00B83E71">
        <w:rPr>
          <w:rFonts w:ascii="Times New Roman" w:hAnsi="Times New Roman" w:cs="Times New Roman"/>
          <w:b/>
          <w:sz w:val="24"/>
          <w:szCs w:val="24"/>
        </w:rPr>
        <w:t>2.</w:t>
      </w:r>
      <w:r>
        <w:rPr>
          <w:rFonts w:ascii="Times New Roman" w:hAnsi="Times New Roman" w:cs="Times New Roman"/>
          <w:sz w:val="24"/>
          <w:szCs w:val="24"/>
        </w:rPr>
        <w:t xml:space="preserve"> </w:t>
      </w:r>
      <w:r w:rsidRPr="0009127B">
        <w:rPr>
          <w:rFonts w:ascii="Times New Roman" w:hAnsi="Times New Roman" w:cs="Times New Roman"/>
          <w:sz w:val="24"/>
          <w:szCs w:val="24"/>
        </w:rPr>
        <w:t>Placas móveis de advertência.</w:t>
      </w:r>
    </w:p>
    <w:p w14:paraId="2D20A3F6" w14:textId="1848B01B" w:rsidR="00314D71" w:rsidRDefault="00314D71" w:rsidP="007449B5">
      <w:pPr>
        <w:autoSpaceDE w:val="0"/>
        <w:autoSpaceDN w:val="0"/>
        <w:adjustRightInd w:val="0"/>
        <w:spacing w:after="0" w:line="240" w:lineRule="auto"/>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7</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Toda a movimentação de equipamentos e as operações construtivas da obra deverão ser executadas</w:t>
      </w:r>
      <w:r>
        <w:rPr>
          <w:rFonts w:ascii="Times New Roman" w:hAnsi="Times New Roman" w:cs="Times New Roman"/>
          <w:sz w:val="24"/>
          <w:szCs w:val="24"/>
        </w:rPr>
        <w:t xml:space="preserve"> </w:t>
      </w:r>
      <w:r w:rsidRPr="0009127B">
        <w:rPr>
          <w:rFonts w:ascii="Times New Roman" w:hAnsi="Times New Roman" w:cs="Times New Roman"/>
          <w:sz w:val="24"/>
          <w:szCs w:val="24"/>
        </w:rPr>
        <w:t>levando-se em conta proporcionar o mínimo de incômodo aos usuários da via, pedestres e demais</w:t>
      </w:r>
      <w:r>
        <w:rPr>
          <w:rFonts w:ascii="Times New Roman" w:hAnsi="Times New Roman" w:cs="Times New Roman"/>
          <w:sz w:val="24"/>
          <w:szCs w:val="24"/>
        </w:rPr>
        <w:t xml:space="preserve"> </w:t>
      </w:r>
      <w:r w:rsidRPr="0009127B">
        <w:rPr>
          <w:rFonts w:ascii="Times New Roman" w:hAnsi="Times New Roman" w:cs="Times New Roman"/>
          <w:sz w:val="24"/>
          <w:szCs w:val="24"/>
        </w:rPr>
        <w:t>pessoas.</w:t>
      </w:r>
    </w:p>
    <w:p w14:paraId="583ED1E2"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7D06A9CF"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8</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Deverão ser tomadas as medidas quanto à proteção nas operações de transporte dos materiais</w:t>
      </w:r>
      <w:r>
        <w:rPr>
          <w:rFonts w:ascii="Times New Roman" w:hAnsi="Times New Roman" w:cs="Times New Roman"/>
          <w:sz w:val="24"/>
          <w:szCs w:val="24"/>
        </w:rPr>
        <w:t xml:space="preserve"> </w:t>
      </w:r>
      <w:r w:rsidRPr="0009127B">
        <w:rPr>
          <w:rFonts w:ascii="Times New Roman" w:hAnsi="Times New Roman" w:cs="Times New Roman"/>
          <w:sz w:val="24"/>
          <w:szCs w:val="24"/>
        </w:rPr>
        <w:t>aplicados na obra, objetivando impedir o derrame ao longo das vias públicas ou no próprio local da obra.</w:t>
      </w:r>
    </w:p>
    <w:p w14:paraId="03AD5AD2"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C81DE11" w14:textId="77777777" w:rsidR="00314D71" w:rsidRPr="00C649ED" w:rsidRDefault="00314D71" w:rsidP="00314D71">
      <w:pPr>
        <w:autoSpaceDE w:val="0"/>
        <w:autoSpaceDN w:val="0"/>
        <w:adjustRightInd w:val="0"/>
        <w:spacing w:after="0" w:line="240" w:lineRule="auto"/>
        <w:rPr>
          <w:rFonts w:ascii="Times New Roman" w:hAnsi="Times New Roman" w:cs="Times New Roman"/>
          <w:b/>
          <w:sz w:val="24"/>
          <w:szCs w:val="24"/>
        </w:rPr>
      </w:pPr>
      <w:r w:rsidRPr="00C649ED">
        <w:rPr>
          <w:rFonts w:ascii="Times New Roman" w:hAnsi="Times New Roman" w:cs="Times New Roman"/>
          <w:b/>
          <w:sz w:val="24"/>
          <w:szCs w:val="24"/>
        </w:rPr>
        <w:t>2.39.</w:t>
      </w:r>
      <w:r>
        <w:rPr>
          <w:rFonts w:ascii="Times New Roman" w:hAnsi="Times New Roman" w:cs="Times New Roman"/>
          <w:b/>
          <w:sz w:val="24"/>
          <w:szCs w:val="24"/>
        </w:rPr>
        <w:t xml:space="preserve"> </w:t>
      </w:r>
      <w:r w:rsidRPr="00C649ED">
        <w:rPr>
          <w:rFonts w:ascii="Times New Roman" w:hAnsi="Times New Roman" w:cs="Times New Roman"/>
          <w:sz w:val="24"/>
          <w:szCs w:val="24"/>
        </w:rPr>
        <w:t>Em caso</w:t>
      </w:r>
      <w:r>
        <w:rPr>
          <w:rFonts w:ascii="Times New Roman" w:hAnsi="Times New Roman" w:cs="Times New Roman"/>
          <w:sz w:val="24"/>
          <w:szCs w:val="24"/>
        </w:rPr>
        <w:t xml:space="preserve"> de alteração do responsável técnico inicialmente apresentado pela licitante vencedora anteriormente a assinatura do contrato e/ou durante a vigência do contrato, a licitante vencedora deverá apresentar </w:t>
      </w:r>
      <w:r w:rsidRPr="00C649ED">
        <w:rPr>
          <w:rFonts w:ascii="Times New Roman" w:hAnsi="Times New Roman" w:cs="Times New Roman"/>
          <w:b/>
          <w:sz w:val="24"/>
          <w:szCs w:val="24"/>
        </w:rPr>
        <w:t>motivo justo decorrente de fato superveniente</w:t>
      </w:r>
      <w:r>
        <w:rPr>
          <w:rFonts w:ascii="Times New Roman" w:hAnsi="Times New Roman" w:cs="Times New Roman"/>
          <w:sz w:val="24"/>
          <w:szCs w:val="24"/>
        </w:rPr>
        <w:t>, o qual será analisado pela Administração. Sendo aceito o motivo apresentado, a licitante vencedora deverá apresentar:</w:t>
      </w:r>
      <w:r>
        <w:rPr>
          <w:rFonts w:ascii="Times New Roman" w:hAnsi="Times New Roman" w:cs="Times New Roman"/>
          <w:sz w:val="24"/>
          <w:szCs w:val="24"/>
        </w:rPr>
        <w:br/>
      </w:r>
      <w:r>
        <w:rPr>
          <w:rFonts w:ascii="Times New Roman" w:hAnsi="Times New Roman" w:cs="Times New Roman"/>
          <w:sz w:val="24"/>
          <w:szCs w:val="24"/>
        </w:rPr>
        <w:tab/>
        <w:t>a) documentação do novo profissional</w:t>
      </w:r>
      <w:r>
        <w:rPr>
          <w:rFonts w:ascii="Times New Roman" w:hAnsi="Times New Roman" w:cs="Times New Roman"/>
          <w:sz w:val="24"/>
          <w:szCs w:val="24"/>
        </w:rPr>
        <w:br/>
      </w:r>
      <w:r>
        <w:rPr>
          <w:rFonts w:ascii="Times New Roman" w:hAnsi="Times New Roman" w:cs="Times New Roman"/>
          <w:sz w:val="24"/>
          <w:szCs w:val="24"/>
        </w:rPr>
        <w:tab/>
        <w:t>b) Anotação de responsabilidade Técnica – ART ou Registro de Responsabilidade Técnica – RRT de execução da obra.</w:t>
      </w:r>
    </w:p>
    <w:p w14:paraId="0D30F95C" w14:textId="77777777" w:rsidR="00314D71" w:rsidRDefault="00314D71" w:rsidP="00314D71">
      <w:pPr>
        <w:autoSpaceDE w:val="0"/>
        <w:autoSpaceDN w:val="0"/>
        <w:adjustRightInd w:val="0"/>
        <w:spacing w:after="0" w:line="240" w:lineRule="auto"/>
        <w:jc w:val="both"/>
        <w:rPr>
          <w:rFonts w:ascii="Times New Roman" w:hAnsi="Times New Roman" w:cs="Times New Roman"/>
          <w:b/>
          <w:sz w:val="24"/>
          <w:szCs w:val="24"/>
        </w:rPr>
      </w:pPr>
    </w:p>
    <w:p w14:paraId="070E6766" w14:textId="77777777" w:rsidR="00013AC8" w:rsidRPr="0009127B" w:rsidRDefault="00314D71" w:rsidP="00013AC8">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w:t>
      </w:r>
      <w:r>
        <w:rPr>
          <w:rFonts w:ascii="Times New Roman" w:hAnsi="Times New Roman" w:cs="Times New Roman"/>
          <w:b/>
          <w:sz w:val="24"/>
          <w:szCs w:val="24"/>
        </w:rPr>
        <w:t>40</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 Ordem de Serviço será emitida </w:t>
      </w:r>
      <w:r w:rsidR="00013AC8">
        <w:rPr>
          <w:rFonts w:ascii="Times New Roman" w:hAnsi="Times New Roman" w:cs="Times New Roman"/>
          <w:sz w:val="24"/>
          <w:szCs w:val="24"/>
        </w:rPr>
        <w:t xml:space="preserve">logo </w:t>
      </w:r>
      <w:r w:rsidRPr="0009127B">
        <w:rPr>
          <w:rFonts w:ascii="Times New Roman" w:hAnsi="Times New Roman" w:cs="Times New Roman"/>
          <w:sz w:val="24"/>
          <w:szCs w:val="24"/>
        </w:rPr>
        <w:t>após a assinatura do contrato,</w:t>
      </w:r>
      <w:r>
        <w:rPr>
          <w:rFonts w:ascii="Times New Roman" w:hAnsi="Times New Roman" w:cs="Times New Roman"/>
          <w:sz w:val="24"/>
          <w:szCs w:val="24"/>
        </w:rPr>
        <w:t xml:space="preserve"> </w:t>
      </w:r>
      <w:r w:rsidRPr="0009127B">
        <w:rPr>
          <w:rFonts w:ascii="Times New Roman" w:hAnsi="Times New Roman" w:cs="Times New Roman"/>
          <w:sz w:val="24"/>
          <w:szCs w:val="24"/>
        </w:rPr>
        <w:t>sendo que os documentos exigidos no item 2.2</w:t>
      </w:r>
      <w:r>
        <w:rPr>
          <w:rFonts w:ascii="Times New Roman" w:hAnsi="Times New Roman" w:cs="Times New Roman"/>
          <w:sz w:val="24"/>
          <w:szCs w:val="24"/>
        </w:rPr>
        <w:t>8</w:t>
      </w:r>
      <w:r w:rsidRPr="0009127B">
        <w:rPr>
          <w:rFonts w:ascii="Times New Roman" w:hAnsi="Times New Roman" w:cs="Times New Roman"/>
          <w:sz w:val="24"/>
          <w:szCs w:val="24"/>
        </w:rPr>
        <w:t xml:space="preserve"> </w:t>
      </w:r>
      <w:r w:rsidR="00013AC8" w:rsidRPr="0009127B">
        <w:rPr>
          <w:rFonts w:ascii="Times New Roman" w:hAnsi="Times New Roman" w:cs="Times New Roman"/>
          <w:sz w:val="24"/>
          <w:szCs w:val="24"/>
        </w:rPr>
        <w:t>deverão ser apresentados</w:t>
      </w:r>
      <w:r w:rsidR="00013AC8">
        <w:rPr>
          <w:rFonts w:ascii="Times New Roman" w:hAnsi="Times New Roman" w:cs="Times New Roman"/>
          <w:sz w:val="24"/>
          <w:szCs w:val="24"/>
        </w:rPr>
        <w:t xml:space="preserve"> </w:t>
      </w:r>
      <w:r w:rsidR="00013AC8" w:rsidRPr="0084009F">
        <w:rPr>
          <w:rFonts w:ascii="Times New Roman" w:hAnsi="Times New Roman" w:cs="Times New Roman"/>
          <w:bCs/>
          <w:sz w:val="24"/>
          <w:szCs w:val="24"/>
        </w:rPr>
        <w:t>em até 15 (quinze) dias corridos</w:t>
      </w:r>
      <w:r w:rsidR="00013AC8">
        <w:rPr>
          <w:rFonts w:ascii="Times New Roman" w:hAnsi="Times New Roman" w:cs="Times New Roman"/>
          <w:b/>
          <w:bCs/>
          <w:sz w:val="24"/>
          <w:szCs w:val="24"/>
        </w:rPr>
        <w:t>,</w:t>
      </w:r>
      <w:r w:rsidR="00013AC8" w:rsidRPr="0009127B">
        <w:rPr>
          <w:rFonts w:ascii="Times New Roman" w:hAnsi="Times New Roman" w:cs="Times New Roman"/>
          <w:sz w:val="24"/>
          <w:szCs w:val="24"/>
        </w:rPr>
        <w:t xml:space="preserve"> sob pena</w:t>
      </w:r>
      <w:r w:rsidR="00013AC8">
        <w:rPr>
          <w:rFonts w:ascii="Times New Roman" w:hAnsi="Times New Roman" w:cs="Times New Roman"/>
          <w:sz w:val="24"/>
          <w:szCs w:val="24"/>
        </w:rPr>
        <w:t xml:space="preserve"> </w:t>
      </w:r>
      <w:r w:rsidR="00013AC8" w:rsidRPr="0009127B">
        <w:rPr>
          <w:rFonts w:ascii="Times New Roman" w:hAnsi="Times New Roman" w:cs="Times New Roman"/>
          <w:sz w:val="24"/>
          <w:szCs w:val="24"/>
        </w:rPr>
        <w:t>de rescisão contratual.</w:t>
      </w:r>
    </w:p>
    <w:p w14:paraId="2FB4F13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4B979530" w14:textId="0D96D9CF"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w:t>
      </w:r>
      <w:r>
        <w:rPr>
          <w:rFonts w:ascii="Times New Roman" w:hAnsi="Times New Roman" w:cs="Times New Roman"/>
          <w:b/>
          <w:sz w:val="24"/>
          <w:szCs w:val="24"/>
        </w:rPr>
        <w:t>41</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 licitante vencedora deverá iniciar os serviços </w:t>
      </w:r>
      <w:r w:rsidRPr="0009127B">
        <w:rPr>
          <w:rFonts w:ascii="Times New Roman" w:hAnsi="Times New Roman" w:cs="Times New Roman"/>
          <w:b/>
          <w:bCs/>
          <w:sz w:val="24"/>
          <w:szCs w:val="24"/>
        </w:rPr>
        <w:t xml:space="preserve">em até </w:t>
      </w:r>
      <w:r w:rsidR="00013AC8">
        <w:rPr>
          <w:rFonts w:ascii="Times New Roman" w:hAnsi="Times New Roman" w:cs="Times New Roman"/>
          <w:b/>
          <w:bCs/>
          <w:sz w:val="24"/>
          <w:szCs w:val="24"/>
        </w:rPr>
        <w:t>05</w:t>
      </w:r>
      <w:r w:rsidRPr="0009127B">
        <w:rPr>
          <w:rFonts w:ascii="Times New Roman" w:hAnsi="Times New Roman" w:cs="Times New Roman"/>
          <w:b/>
          <w:bCs/>
          <w:sz w:val="24"/>
          <w:szCs w:val="24"/>
        </w:rPr>
        <w:t xml:space="preserve"> (</w:t>
      </w:r>
      <w:r w:rsidR="00013AC8">
        <w:rPr>
          <w:rFonts w:ascii="Times New Roman" w:hAnsi="Times New Roman" w:cs="Times New Roman"/>
          <w:b/>
          <w:bCs/>
          <w:sz w:val="24"/>
          <w:szCs w:val="24"/>
        </w:rPr>
        <w:t>cinco</w:t>
      </w:r>
      <w:r w:rsidRPr="0009127B">
        <w:rPr>
          <w:rFonts w:ascii="Times New Roman" w:hAnsi="Times New Roman" w:cs="Times New Roman"/>
          <w:b/>
          <w:bCs/>
          <w:sz w:val="24"/>
          <w:szCs w:val="24"/>
        </w:rPr>
        <w:t xml:space="preserve">) dias corridos </w:t>
      </w:r>
      <w:r w:rsidRPr="0009127B">
        <w:rPr>
          <w:rFonts w:ascii="Times New Roman" w:hAnsi="Times New Roman" w:cs="Times New Roman"/>
          <w:sz w:val="24"/>
          <w:szCs w:val="24"/>
        </w:rPr>
        <w:t>a contar da data de</w:t>
      </w:r>
      <w:r>
        <w:rPr>
          <w:rFonts w:ascii="Times New Roman" w:hAnsi="Times New Roman" w:cs="Times New Roman"/>
          <w:sz w:val="24"/>
          <w:szCs w:val="24"/>
        </w:rPr>
        <w:t xml:space="preserve"> </w:t>
      </w:r>
      <w:r w:rsidRPr="0009127B">
        <w:rPr>
          <w:rFonts w:ascii="Times New Roman" w:hAnsi="Times New Roman" w:cs="Times New Roman"/>
          <w:sz w:val="24"/>
          <w:szCs w:val="24"/>
        </w:rPr>
        <w:t>emissão da Ordem de Serviço.</w:t>
      </w:r>
    </w:p>
    <w:p w14:paraId="11433F16"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5BD7F101" w14:textId="77777777" w:rsidR="00314D71" w:rsidRPr="0009127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w:t>
      </w:r>
      <w:r>
        <w:rPr>
          <w:rFonts w:ascii="Times New Roman" w:hAnsi="Times New Roman" w:cs="Times New Roman"/>
          <w:b/>
          <w:sz w:val="24"/>
          <w:szCs w:val="24"/>
        </w:rPr>
        <w:t>2</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Concluída a obra, a licitante vencedora </w:t>
      </w:r>
      <w:r w:rsidRPr="0009127B">
        <w:rPr>
          <w:rFonts w:ascii="Times New Roman" w:hAnsi="Times New Roman" w:cs="Times New Roman"/>
          <w:b/>
          <w:bCs/>
          <w:sz w:val="24"/>
          <w:szCs w:val="24"/>
        </w:rPr>
        <w:t xml:space="preserve">deverá solicitar, por escrito, </w:t>
      </w:r>
      <w:r w:rsidRPr="0009127B">
        <w:rPr>
          <w:rFonts w:ascii="Times New Roman" w:hAnsi="Times New Roman" w:cs="Times New Roman"/>
          <w:sz w:val="24"/>
          <w:szCs w:val="24"/>
        </w:rPr>
        <w:t>o TERMO DE</w:t>
      </w:r>
    </w:p>
    <w:p w14:paraId="06458E2E" w14:textId="53AAAB2F"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09127B">
        <w:rPr>
          <w:rFonts w:ascii="Times New Roman" w:hAnsi="Times New Roman" w:cs="Times New Roman"/>
          <w:sz w:val="24"/>
          <w:szCs w:val="24"/>
        </w:rPr>
        <w:t>RECEBIMENTO PROVISÓRIO. Para a solicitação do Termo de Recebimento Provisório a obra deve</w:t>
      </w:r>
      <w:r>
        <w:rPr>
          <w:rFonts w:ascii="Times New Roman" w:hAnsi="Times New Roman" w:cs="Times New Roman"/>
          <w:sz w:val="24"/>
          <w:szCs w:val="24"/>
        </w:rPr>
        <w:t xml:space="preserve"> </w:t>
      </w:r>
      <w:r w:rsidRPr="0009127B">
        <w:rPr>
          <w:rFonts w:ascii="Times New Roman" w:hAnsi="Times New Roman" w:cs="Times New Roman"/>
          <w:sz w:val="24"/>
          <w:szCs w:val="24"/>
        </w:rPr>
        <w:t>estar totalmente li</w:t>
      </w:r>
      <w:r w:rsidR="00013AC8">
        <w:rPr>
          <w:rFonts w:ascii="Times New Roman" w:hAnsi="Times New Roman" w:cs="Times New Roman"/>
          <w:sz w:val="24"/>
          <w:szCs w:val="24"/>
        </w:rPr>
        <w:t xml:space="preserve">mpa, </w:t>
      </w:r>
      <w:r w:rsidR="00013AC8" w:rsidRPr="00863CC4">
        <w:rPr>
          <w:rFonts w:ascii="Times New Roman" w:hAnsi="Times New Roman" w:cs="Times New Roman"/>
          <w:sz w:val="24"/>
          <w:szCs w:val="24"/>
        </w:rPr>
        <w:t xml:space="preserve">bem como deverá apresentar, a </w:t>
      </w:r>
      <w:r w:rsidR="00013AC8" w:rsidRPr="00863CC4">
        <w:rPr>
          <w:rFonts w:ascii="Times New Roman" w:hAnsi="Times New Roman" w:cs="Times New Roman"/>
          <w:b/>
          <w:bCs/>
          <w:sz w:val="24"/>
          <w:szCs w:val="24"/>
        </w:rPr>
        <w:t xml:space="preserve">CND </w:t>
      </w:r>
      <w:r w:rsidR="00013AC8" w:rsidRPr="00863CC4">
        <w:rPr>
          <w:rFonts w:ascii="Times New Roman" w:hAnsi="Times New Roman" w:cs="Times New Roman"/>
          <w:sz w:val="24"/>
          <w:szCs w:val="24"/>
        </w:rPr>
        <w:t xml:space="preserve">emitida pelo </w:t>
      </w:r>
      <w:r w:rsidR="00013AC8" w:rsidRPr="00863CC4">
        <w:rPr>
          <w:rFonts w:ascii="Times New Roman" w:hAnsi="Times New Roman" w:cs="Times New Roman"/>
          <w:b/>
          <w:bCs/>
          <w:sz w:val="24"/>
          <w:szCs w:val="24"/>
        </w:rPr>
        <w:t>INSS</w:t>
      </w:r>
    </w:p>
    <w:p w14:paraId="356C33E2"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130F2F49"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w:t>
      </w:r>
      <w:r>
        <w:rPr>
          <w:rFonts w:ascii="Times New Roman" w:hAnsi="Times New Roman" w:cs="Times New Roman"/>
          <w:b/>
          <w:sz w:val="24"/>
          <w:szCs w:val="24"/>
        </w:rPr>
        <w:t>3</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Antes do RECEBIMENTO DEFINITIVO, </w:t>
      </w:r>
      <w:r>
        <w:rPr>
          <w:rFonts w:ascii="Times New Roman" w:hAnsi="Times New Roman" w:cs="Times New Roman"/>
          <w:sz w:val="24"/>
          <w:szCs w:val="24"/>
        </w:rPr>
        <w:t>casa haj</w:t>
      </w:r>
      <w:r w:rsidRPr="0009127B">
        <w:rPr>
          <w:rFonts w:ascii="Times New Roman" w:hAnsi="Times New Roman" w:cs="Times New Roman"/>
          <w:sz w:val="24"/>
          <w:szCs w:val="24"/>
        </w:rPr>
        <w:t xml:space="preserve">a </w:t>
      </w:r>
      <w:r>
        <w:rPr>
          <w:rFonts w:ascii="Times New Roman" w:hAnsi="Times New Roman" w:cs="Times New Roman"/>
          <w:sz w:val="24"/>
          <w:szCs w:val="24"/>
        </w:rPr>
        <w:t xml:space="preserve">alguma alteração no projeto licitado, a </w:t>
      </w:r>
      <w:r w:rsidRPr="0009127B">
        <w:rPr>
          <w:rFonts w:ascii="Times New Roman" w:hAnsi="Times New Roman" w:cs="Times New Roman"/>
          <w:sz w:val="24"/>
          <w:szCs w:val="24"/>
        </w:rPr>
        <w:t>licitante vencedora deverá elaborar e</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fornecer o </w:t>
      </w:r>
      <w:r w:rsidRPr="0009127B">
        <w:rPr>
          <w:rFonts w:ascii="Times New Roman" w:hAnsi="Times New Roman" w:cs="Times New Roman"/>
          <w:b/>
          <w:bCs/>
          <w:sz w:val="24"/>
          <w:szCs w:val="24"/>
        </w:rPr>
        <w:t>Projeto “As Bui</w:t>
      </w:r>
      <w:r>
        <w:rPr>
          <w:rFonts w:ascii="Times New Roman" w:hAnsi="Times New Roman" w:cs="Times New Roman"/>
          <w:b/>
          <w:bCs/>
          <w:sz w:val="24"/>
          <w:szCs w:val="24"/>
        </w:rPr>
        <w:t>l</w:t>
      </w:r>
      <w:r w:rsidRPr="0009127B">
        <w:rPr>
          <w:rFonts w:ascii="Times New Roman" w:hAnsi="Times New Roman" w:cs="Times New Roman"/>
          <w:b/>
          <w:bCs/>
          <w:sz w:val="24"/>
          <w:szCs w:val="24"/>
        </w:rPr>
        <w:t xml:space="preserve">t” </w:t>
      </w:r>
      <w:r w:rsidRPr="0009127B">
        <w:rPr>
          <w:rFonts w:ascii="Times New Roman" w:hAnsi="Times New Roman" w:cs="Times New Roman"/>
          <w:sz w:val="24"/>
          <w:szCs w:val="24"/>
        </w:rPr>
        <w:t>ao Município, para os casos previstos no art. 1º, §1º da Resolução nº 425,</w:t>
      </w:r>
      <w:r>
        <w:rPr>
          <w:rFonts w:ascii="Times New Roman" w:hAnsi="Times New Roman" w:cs="Times New Roman"/>
          <w:sz w:val="24"/>
          <w:szCs w:val="24"/>
        </w:rPr>
        <w:t xml:space="preserve"> </w:t>
      </w:r>
      <w:r w:rsidRPr="0009127B">
        <w:rPr>
          <w:rFonts w:ascii="Times New Roman" w:hAnsi="Times New Roman" w:cs="Times New Roman"/>
          <w:sz w:val="24"/>
          <w:szCs w:val="24"/>
        </w:rPr>
        <w:t>18 de dezembro de 1998 do CONFEA.</w:t>
      </w:r>
      <w:r>
        <w:rPr>
          <w:rFonts w:ascii="Times New Roman" w:hAnsi="Times New Roman" w:cs="Times New Roman"/>
          <w:sz w:val="24"/>
          <w:szCs w:val="24"/>
        </w:rPr>
        <w:t xml:space="preserve"> </w:t>
      </w:r>
    </w:p>
    <w:p w14:paraId="4895B040"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19771F3" w14:textId="77777777" w:rsidR="00314D71" w:rsidRPr="0009127B"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83E71">
        <w:rPr>
          <w:rFonts w:ascii="Times New Roman" w:hAnsi="Times New Roman" w:cs="Times New Roman"/>
          <w:b/>
          <w:sz w:val="24"/>
          <w:szCs w:val="24"/>
        </w:rPr>
        <w:t>2.4</w:t>
      </w:r>
      <w:r>
        <w:rPr>
          <w:rFonts w:ascii="Times New Roman" w:hAnsi="Times New Roman" w:cs="Times New Roman"/>
          <w:b/>
          <w:sz w:val="24"/>
          <w:szCs w:val="24"/>
        </w:rPr>
        <w:t>4</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Decorrido o prazo de </w:t>
      </w:r>
      <w:r w:rsidRPr="0009127B">
        <w:rPr>
          <w:rFonts w:ascii="Times New Roman" w:hAnsi="Times New Roman" w:cs="Times New Roman"/>
          <w:b/>
          <w:bCs/>
          <w:sz w:val="24"/>
          <w:szCs w:val="24"/>
        </w:rPr>
        <w:t xml:space="preserve">30 (trinta) dias </w:t>
      </w:r>
      <w:r w:rsidRPr="0009127B">
        <w:rPr>
          <w:rFonts w:ascii="Times New Roman" w:hAnsi="Times New Roman" w:cs="Times New Roman"/>
          <w:sz w:val="24"/>
          <w:szCs w:val="24"/>
        </w:rPr>
        <w:t xml:space="preserve">da emissão do Termo Provisório a licitante </w:t>
      </w:r>
      <w:r w:rsidRPr="0009127B">
        <w:rPr>
          <w:rFonts w:ascii="Times New Roman" w:hAnsi="Times New Roman" w:cs="Times New Roman"/>
          <w:b/>
          <w:bCs/>
          <w:sz w:val="24"/>
          <w:szCs w:val="24"/>
        </w:rPr>
        <w:t>deverá solicitar,</w:t>
      </w:r>
      <w:r>
        <w:rPr>
          <w:rFonts w:ascii="Times New Roman" w:hAnsi="Times New Roman" w:cs="Times New Roman"/>
          <w:b/>
          <w:bCs/>
          <w:sz w:val="24"/>
          <w:szCs w:val="24"/>
        </w:rPr>
        <w:t xml:space="preserve"> </w:t>
      </w:r>
      <w:r w:rsidRPr="0009127B">
        <w:rPr>
          <w:rFonts w:ascii="Times New Roman" w:hAnsi="Times New Roman" w:cs="Times New Roman"/>
          <w:b/>
          <w:bCs/>
          <w:sz w:val="24"/>
          <w:szCs w:val="24"/>
        </w:rPr>
        <w:t xml:space="preserve">por escrito, </w:t>
      </w:r>
      <w:r w:rsidRPr="0009127B">
        <w:rPr>
          <w:rFonts w:ascii="Times New Roman" w:hAnsi="Times New Roman" w:cs="Times New Roman"/>
          <w:sz w:val="24"/>
          <w:szCs w:val="24"/>
        </w:rPr>
        <w:t>o “TERMO DE RECEBIMENTO DEFINITIVO”, sendo que os serviços devem atender as</w:t>
      </w:r>
      <w:r>
        <w:rPr>
          <w:rFonts w:ascii="Times New Roman" w:hAnsi="Times New Roman" w:cs="Times New Roman"/>
          <w:sz w:val="24"/>
          <w:szCs w:val="24"/>
        </w:rPr>
        <w:t xml:space="preserve"> </w:t>
      </w:r>
      <w:r w:rsidRPr="0009127B">
        <w:rPr>
          <w:rFonts w:ascii="Times New Roman" w:hAnsi="Times New Roman" w:cs="Times New Roman"/>
          <w:sz w:val="24"/>
          <w:szCs w:val="24"/>
        </w:rPr>
        <w:t>especificações e as possíveis correções solicitadas na vistoria de emissão do Termo Provisório.</w:t>
      </w:r>
      <w:r>
        <w:rPr>
          <w:rFonts w:ascii="Times New Roman" w:hAnsi="Times New Roman" w:cs="Times New Roman"/>
          <w:sz w:val="24"/>
          <w:szCs w:val="24"/>
        </w:rPr>
        <w:t xml:space="preserve"> </w:t>
      </w:r>
    </w:p>
    <w:p w14:paraId="19FB43EE"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5769D455"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3. DOS RECURSOS ORÇAMENTÁRIOS.</w:t>
      </w:r>
    </w:p>
    <w:p w14:paraId="120396AD"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2EB81D80"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3.1. </w:t>
      </w:r>
      <w:r w:rsidRPr="008869F8">
        <w:rPr>
          <w:rFonts w:ascii="Times New Roman" w:eastAsia="Times New Roman" w:hAnsi="Times New Roman" w:cs="Times New Roman"/>
          <w:sz w:val="24"/>
          <w:szCs w:val="24"/>
          <w:lang w:eastAsia="pt-BR"/>
        </w:rPr>
        <w:t xml:space="preserve">As despesas para atender a esta licitação estão programadas em dotação orçamentária própria, prevista no orçamento do Município para o exercício de </w:t>
      </w:r>
      <w:r w:rsidRPr="008869F8">
        <w:rPr>
          <w:rFonts w:ascii="Times New Roman" w:eastAsia="Times New Roman" w:hAnsi="Times New Roman" w:cs="Times New Roman"/>
          <w:b/>
          <w:sz w:val="24"/>
          <w:szCs w:val="24"/>
          <w:lang w:eastAsia="pt-BR"/>
        </w:rPr>
        <w:t>20</w:t>
      </w:r>
      <w:r>
        <w:rPr>
          <w:rFonts w:ascii="Times New Roman" w:eastAsia="Times New Roman" w:hAnsi="Times New Roman" w:cs="Times New Roman"/>
          <w:b/>
          <w:sz w:val="24"/>
          <w:szCs w:val="24"/>
          <w:lang w:eastAsia="pt-BR"/>
        </w:rPr>
        <w:t>20</w:t>
      </w:r>
      <w:r w:rsidRPr="008869F8">
        <w:rPr>
          <w:rFonts w:ascii="Times New Roman" w:eastAsia="Times New Roman" w:hAnsi="Times New Roman" w:cs="Times New Roman"/>
          <w:sz w:val="24"/>
          <w:szCs w:val="24"/>
          <w:lang w:eastAsia="pt-BR"/>
        </w:rPr>
        <w:t>, na classificação abaixo:</w:t>
      </w:r>
    </w:p>
    <w:p w14:paraId="6850893F"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tbl>
      <w:tblPr>
        <w:tblW w:w="0" w:type="auto"/>
        <w:tblLook w:val="04A0" w:firstRow="1" w:lastRow="0" w:firstColumn="1" w:lastColumn="0" w:noHBand="0" w:noVBand="1"/>
      </w:tblPr>
      <w:tblGrid>
        <w:gridCol w:w="6912"/>
        <w:gridCol w:w="2160"/>
      </w:tblGrid>
      <w:tr w:rsidR="00013AC8" w14:paraId="60CBC20A" w14:textId="77777777" w:rsidTr="00013AC8">
        <w:tc>
          <w:tcPr>
            <w:tcW w:w="6912" w:type="dxa"/>
            <w:tcBorders>
              <w:top w:val="single" w:sz="4" w:space="0" w:color="auto"/>
              <w:left w:val="single" w:sz="4" w:space="0" w:color="auto"/>
              <w:bottom w:val="single" w:sz="4" w:space="0" w:color="auto"/>
              <w:right w:val="single" w:sz="4" w:space="0" w:color="auto"/>
            </w:tcBorders>
          </w:tcPr>
          <w:p w14:paraId="0456B9E3" w14:textId="77777777" w:rsidR="00013AC8" w:rsidRDefault="00013AC8" w:rsidP="006072B1">
            <w:pPr>
              <w:spacing w:after="0"/>
            </w:pPr>
            <w:r>
              <w:rPr>
                <w:rFonts w:ascii="Times New Roman" w:eastAsia="Times New Roman" w:hAnsi="Times New Roman" w:cs="Times New Roman"/>
                <w:b/>
                <w:sz w:val="24"/>
              </w:rPr>
              <w:t>Despesa</w:t>
            </w:r>
          </w:p>
        </w:tc>
        <w:tc>
          <w:tcPr>
            <w:tcW w:w="2160" w:type="dxa"/>
            <w:tcBorders>
              <w:top w:val="single" w:sz="4" w:space="0" w:color="auto"/>
              <w:left w:val="single" w:sz="4" w:space="0" w:color="auto"/>
              <w:bottom w:val="single" w:sz="4" w:space="0" w:color="auto"/>
              <w:right w:val="single" w:sz="4" w:space="0" w:color="auto"/>
            </w:tcBorders>
          </w:tcPr>
          <w:p w14:paraId="0E25F244" w14:textId="77777777" w:rsidR="00013AC8" w:rsidRDefault="00013AC8" w:rsidP="006072B1">
            <w:pPr>
              <w:spacing w:after="0"/>
              <w:jc w:val="right"/>
            </w:pPr>
            <w:r>
              <w:rPr>
                <w:rFonts w:ascii="Times New Roman" w:eastAsia="Times New Roman" w:hAnsi="Times New Roman" w:cs="Times New Roman"/>
                <w:b/>
                <w:sz w:val="24"/>
              </w:rPr>
              <w:t>Valor indicado</w:t>
            </w:r>
          </w:p>
        </w:tc>
      </w:tr>
      <w:tr w:rsidR="00013AC8" w14:paraId="74DB71A6" w14:textId="77777777" w:rsidTr="00013AC8">
        <w:tc>
          <w:tcPr>
            <w:tcW w:w="6912" w:type="dxa"/>
            <w:tcBorders>
              <w:top w:val="single" w:sz="4" w:space="0" w:color="auto"/>
              <w:left w:val="single" w:sz="4" w:space="0" w:color="auto"/>
              <w:bottom w:val="single" w:sz="4" w:space="0" w:color="auto"/>
              <w:right w:val="single" w:sz="4" w:space="0" w:color="auto"/>
            </w:tcBorders>
          </w:tcPr>
          <w:p w14:paraId="03DFE156" w14:textId="77777777" w:rsidR="00013AC8" w:rsidRDefault="00013AC8" w:rsidP="006072B1">
            <w:pPr>
              <w:spacing w:after="0"/>
            </w:pPr>
            <w:r>
              <w:rPr>
                <w:rFonts w:ascii="Times New Roman" w:eastAsia="Times New Roman" w:hAnsi="Times New Roman" w:cs="Times New Roman"/>
                <w:sz w:val="24"/>
              </w:rPr>
              <w:t>165 - 1 . 2006 . 15 . 451 . 15 . 1.9 . 1 . 449000 Aplicações Diretas</w:t>
            </w:r>
          </w:p>
        </w:tc>
        <w:tc>
          <w:tcPr>
            <w:tcW w:w="2160" w:type="dxa"/>
            <w:tcBorders>
              <w:top w:val="single" w:sz="4" w:space="0" w:color="auto"/>
              <w:left w:val="single" w:sz="4" w:space="0" w:color="auto"/>
              <w:bottom w:val="single" w:sz="4" w:space="0" w:color="auto"/>
              <w:right w:val="single" w:sz="4" w:space="0" w:color="auto"/>
            </w:tcBorders>
          </w:tcPr>
          <w:p w14:paraId="3ED462B4" w14:textId="77777777" w:rsidR="00013AC8" w:rsidRDefault="00013AC8" w:rsidP="006072B1">
            <w:pPr>
              <w:spacing w:after="0"/>
              <w:jc w:val="right"/>
            </w:pPr>
            <w:r>
              <w:rPr>
                <w:rFonts w:ascii="Times New Roman" w:eastAsia="Times New Roman" w:hAnsi="Times New Roman" w:cs="Times New Roman"/>
                <w:sz w:val="24"/>
              </w:rPr>
              <w:t>R$ 229.827,17</w:t>
            </w:r>
          </w:p>
        </w:tc>
      </w:tr>
      <w:tr w:rsidR="00013AC8" w14:paraId="1A06D197" w14:textId="77777777" w:rsidTr="00013AC8">
        <w:tc>
          <w:tcPr>
            <w:tcW w:w="6912" w:type="dxa"/>
            <w:tcBorders>
              <w:top w:val="single" w:sz="4" w:space="0" w:color="auto"/>
              <w:left w:val="single" w:sz="4" w:space="0" w:color="auto"/>
              <w:bottom w:val="single" w:sz="4" w:space="0" w:color="auto"/>
              <w:right w:val="single" w:sz="4" w:space="0" w:color="auto"/>
            </w:tcBorders>
          </w:tcPr>
          <w:p w14:paraId="21A3DA7A" w14:textId="77777777" w:rsidR="00013AC8" w:rsidRDefault="00013AC8" w:rsidP="006072B1">
            <w:pPr>
              <w:spacing w:after="0"/>
            </w:pPr>
            <w:r>
              <w:rPr>
                <w:rFonts w:ascii="Times New Roman" w:eastAsia="Times New Roman" w:hAnsi="Times New Roman" w:cs="Times New Roman"/>
                <w:sz w:val="24"/>
              </w:rPr>
              <w:t>199 - 1 . 2006 . 15 . 451 . 15 . 1.9 . 1 . 449000 Aplicações Diretas</w:t>
            </w:r>
          </w:p>
        </w:tc>
        <w:tc>
          <w:tcPr>
            <w:tcW w:w="2160" w:type="dxa"/>
            <w:tcBorders>
              <w:top w:val="single" w:sz="4" w:space="0" w:color="auto"/>
              <w:left w:val="single" w:sz="4" w:space="0" w:color="auto"/>
              <w:bottom w:val="single" w:sz="4" w:space="0" w:color="auto"/>
              <w:right w:val="single" w:sz="4" w:space="0" w:color="auto"/>
            </w:tcBorders>
          </w:tcPr>
          <w:p w14:paraId="260146D3" w14:textId="77777777" w:rsidR="00013AC8" w:rsidRDefault="00013AC8" w:rsidP="006072B1">
            <w:pPr>
              <w:spacing w:after="0"/>
              <w:jc w:val="right"/>
            </w:pPr>
            <w:r>
              <w:rPr>
                <w:rFonts w:ascii="Times New Roman" w:eastAsia="Times New Roman" w:hAnsi="Times New Roman" w:cs="Times New Roman"/>
                <w:sz w:val="24"/>
              </w:rPr>
              <w:t>R$ 105.000,00</w:t>
            </w:r>
          </w:p>
        </w:tc>
      </w:tr>
      <w:tr w:rsidR="00013AC8" w14:paraId="0610C37E" w14:textId="77777777" w:rsidTr="00013AC8">
        <w:tc>
          <w:tcPr>
            <w:tcW w:w="6912" w:type="dxa"/>
            <w:tcBorders>
              <w:top w:val="single" w:sz="4" w:space="0" w:color="auto"/>
              <w:left w:val="single" w:sz="4" w:space="0" w:color="auto"/>
              <w:bottom w:val="single" w:sz="4" w:space="0" w:color="auto"/>
              <w:right w:val="single" w:sz="4" w:space="0" w:color="auto"/>
            </w:tcBorders>
          </w:tcPr>
          <w:p w14:paraId="12A34588" w14:textId="77777777" w:rsidR="00013AC8" w:rsidRDefault="00013AC8" w:rsidP="006072B1">
            <w:pPr>
              <w:spacing w:after="0"/>
              <w:jc w:val="right"/>
            </w:pPr>
            <w:r>
              <w:rPr>
                <w:rFonts w:ascii="Times New Roman" w:eastAsia="Times New Roman" w:hAnsi="Times New Roman" w:cs="Times New Roman"/>
                <w:b/>
                <w:sz w:val="24"/>
              </w:rPr>
              <w:t>Total indicado:</w:t>
            </w:r>
          </w:p>
        </w:tc>
        <w:tc>
          <w:tcPr>
            <w:tcW w:w="2160" w:type="dxa"/>
            <w:tcBorders>
              <w:top w:val="single" w:sz="4" w:space="0" w:color="auto"/>
              <w:left w:val="single" w:sz="4" w:space="0" w:color="auto"/>
              <w:bottom w:val="single" w:sz="4" w:space="0" w:color="auto"/>
              <w:right w:val="single" w:sz="4" w:space="0" w:color="auto"/>
            </w:tcBorders>
          </w:tcPr>
          <w:p w14:paraId="1CAF2450" w14:textId="77777777" w:rsidR="00013AC8" w:rsidRDefault="00013AC8" w:rsidP="006072B1">
            <w:pPr>
              <w:spacing w:after="0"/>
              <w:jc w:val="right"/>
            </w:pPr>
            <w:r>
              <w:rPr>
                <w:rFonts w:ascii="Times New Roman" w:eastAsia="Times New Roman" w:hAnsi="Times New Roman" w:cs="Times New Roman"/>
                <w:b/>
                <w:sz w:val="24"/>
              </w:rPr>
              <w:t>R$ 334.827,17</w:t>
            </w:r>
          </w:p>
        </w:tc>
      </w:tr>
    </w:tbl>
    <w:p w14:paraId="2AAA7C65"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69730934"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4. DAS CONDIÇÕES DE PARTICIPAÇÃO</w:t>
      </w:r>
    </w:p>
    <w:p w14:paraId="7D34F9E9" w14:textId="77777777" w:rsidR="00314D71" w:rsidRPr="008869F8" w:rsidRDefault="00314D71" w:rsidP="00314D71">
      <w:pPr>
        <w:spacing w:after="0" w:line="240" w:lineRule="auto"/>
        <w:jc w:val="center"/>
        <w:rPr>
          <w:rFonts w:ascii="Times New Roman" w:eastAsia="Calibri" w:hAnsi="Times New Roman" w:cs="Times New Roman"/>
          <w:b/>
          <w:sz w:val="24"/>
          <w:szCs w:val="24"/>
        </w:rPr>
      </w:pPr>
    </w:p>
    <w:p w14:paraId="746460AB"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4.1.</w:t>
      </w:r>
      <w:r w:rsidRPr="008869F8">
        <w:rPr>
          <w:rFonts w:ascii="Times New Roman" w:eastAsia="Calibri" w:hAnsi="Times New Roman" w:cs="Times New Roman"/>
          <w:sz w:val="24"/>
          <w:szCs w:val="24"/>
        </w:rPr>
        <w:t xml:space="preserve">  Poderão participar deste certame empresas que satisfaçam as condições estabelecidas neste Edital e cujo ramo de atividade seja pertinente e compatível com o objeto da presente licitação.</w:t>
      </w:r>
    </w:p>
    <w:p w14:paraId="49DD783B" w14:textId="77777777" w:rsidR="00314D71" w:rsidRPr="008869F8"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505A4FDE" w14:textId="77777777" w:rsidR="00314D71" w:rsidRPr="00013AC8" w:rsidRDefault="00314D71" w:rsidP="00314D71">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4.2</w:t>
      </w:r>
      <w:r w:rsidRPr="008869F8">
        <w:rPr>
          <w:rFonts w:ascii="Times New Roman" w:eastAsia="Times New Roman" w:hAnsi="Times New Roman" w:cs="Times New Roman"/>
          <w:sz w:val="24"/>
          <w:szCs w:val="24"/>
          <w:lang w:eastAsia="pt-BR"/>
        </w:rPr>
        <w:t xml:space="preserve">. </w:t>
      </w:r>
      <w:r w:rsidRPr="00013AC8">
        <w:rPr>
          <w:rFonts w:ascii="Times New Roman" w:eastAsia="Times New Roman" w:hAnsi="Times New Roman" w:cs="Times New Roman"/>
          <w:b/>
          <w:sz w:val="24"/>
          <w:szCs w:val="24"/>
          <w:lang w:eastAsia="pt-BR"/>
        </w:rPr>
        <w:t>As licitantes deverão estar cadastradas junto à Administração Municipal até o terceiro dia útil anterior à data do recebimento da proposta, de acordo com os Artigos 22 parágrafos 2º e 27 a 32 da Lei 8.666/93.</w:t>
      </w:r>
    </w:p>
    <w:p w14:paraId="33B6C8B9" w14:textId="77777777" w:rsidR="00314D71" w:rsidRPr="008869F8" w:rsidRDefault="00314D71" w:rsidP="00314D71">
      <w:pPr>
        <w:spacing w:after="0" w:line="240" w:lineRule="auto"/>
        <w:jc w:val="both"/>
        <w:rPr>
          <w:rFonts w:ascii="Times New Roman" w:eastAsia="Calibri" w:hAnsi="Times New Roman" w:cs="Times New Roman"/>
          <w:sz w:val="24"/>
          <w:szCs w:val="24"/>
        </w:rPr>
      </w:pPr>
    </w:p>
    <w:p w14:paraId="063F2938" w14:textId="77777777" w:rsidR="00314D71" w:rsidRPr="008869F8" w:rsidRDefault="00314D71" w:rsidP="00314D71">
      <w:pPr>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Pr="008869F8">
        <w:rPr>
          <w:rFonts w:ascii="Times New Roman" w:eastAsia="Calibri" w:hAnsi="Times New Roman" w:cs="Times New Roman"/>
          <w:sz w:val="24"/>
          <w:szCs w:val="24"/>
        </w:rPr>
        <w:t>. Não poderão participar, direta ou indiretamente da licitação:</w:t>
      </w:r>
    </w:p>
    <w:p w14:paraId="401CEBD0" w14:textId="77777777" w:rsidR="00314D71" w:rsidRPr="008869F8" w:rsidRDefault="00314D71" w:rsidP="00314D71">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4.3.1.</w:t>
      </w:r>
      <w:r w:rsidRPr="008869F8">
        <w:rPr>
          <w:rFonts w:ascii="Times New Roman" w:eastAsia="Calibri" w:hAnsi="Times New Roman" w:cs="Times New Roman"/>
          <w:sz w:val="24"/>
          <w:szCs w:val="24"/>
        </w:rPr>
        <w:t xml:space="preserve"> Empresas que não atenderem às condições deste Edital;</w:t>
      </w:r>
    </w:p>
    <w:p w14:paraId="308F5352" w14:textId="77777777" w:rsidR="00314D71" w:rsidRPr="008869F8" w:rsidRDefault="00314D71" w:rsidP="00314D71">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4.3.2</w:t>
      </w:r>
      <w:r w:rsidRPr="008869F8">
        <w:rPr>
          <w:rFonts w:ascii="Times New Roman" w:eastAsia="Calibri" w:hAnsi="Times New Roman" w:cs="Times New Roman"/>
          <w:sz w:val="24"/>
          <w:szCs w:val="24"/>
        </w:rPr>
        <w:t>. O autor do projeto, básico ou executivo, pessoa física ou jurídica;</w:t>
      </w:r>
    </w:p>
    <w:p w14:paraId="057C3294" w14:textId="77777777" w:rsidR="00314D71" w:rsidRPr="008869F8" w:rsidRDefault="00314D71" w:rsidP="00314D71">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4.3.3.</w:t>
      </w:r>
      <w:r w:rsidRPr="008869F8">
        <w:rPr>
          <w:rFonts w:ascii="Times New Roman" w:eastAsia="Calibri" w:hAnsi="Times New Roman" w:cs="Times New Roman"/>
          <w:sz w:val="24"/>
          <w:szCs w:val="24"/>
        </w:rPr>
        <w:t xml:space="preserve"> Empresas que tenham como sócio: servidor (es), agente (s) político (s) ou dirigente (s) de órgão ou entidade contratante ou responsável pela licitação;</w:t>
      </w:r>
    </w:p>
    <w:p w14:paraId="08AD1DAD" w14:textId="77777777" w:rsidR="00314D71" w:rsidRPr="008869F8" w:rsidRDefault="00314D71" w:rsidP="00314D71">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4.3.4.</w:t>
      </w:r>
      <w:r w:rsidRPr="008869F8">
        <w:rPr>
          <w:rFonts w:ascii="Times New Roman" w:eastAsia="Calibri" w:hAnsi="Times New Roman" w:cs="Times New Roman"/>
          <w:sz w:val="24"/>
          <w:szCs w:val="24"/>
        </w:rPr>
        <w:t xml:space="preserve"> Empresas que estejam sob falência ou Concordata ou que incidam em proibição legal de contratar com a Administração Pública;</w:t>
      </w:r>
    </w:p>
    <w:p w14:paraId="74583B61" w14:textId="77777777" w:rsidR="00314D71" w:rsidRPr="008869F8" w:rsidRDefault="00314D71" w:rsidP="00314D71">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4.3.5.</w:t>
      </w:r>
      <w:r w:rsidRPr="008869F8">
        <w:rPr>
          <w:rFonts w:ascii="Times New Roman" w:eastAsia="Calibri" w:hAnsi="Times New Roman" w:cs="Times New Roman"/>
          <w:sz w:val="24"/>
          <w:szCs w:val="24"/>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14:paraId="77EAE7A7" w14:textId="77777777" w:rsidR="00314D71" w:rsidRPr="008869F8" w:rsidRDefault="00314D71" w:rsidP="00314D71">
      <w:pPr>
        <w:spacing w:after="0" w:line="240" w:lineRule="auto"/>
        <w:jc w:val="both"/>
        <w:rPr>
          <w:rFonts w:ascii="Times New Roman" w:eastAsia="Calibri" w:hAnsi="Times New Roman" w:cs="Times New Roman"/>
          <w:sz w:val="24"/>
          <w:szCs w:val="24"/>
        </w:rPr>
      </w:pPr>
    </w:p>
    <w:p w14:paraId="09C5F5C5"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4.4.</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A participação na licitação implica na aceitação integral e irretratável dos termos e conteúdo deste Edital e seus anexos</w:t>
      </w:r>
      <w:r w:rsidRPr="008869F8">
        <w:rPr>
          <w:rFonts w:ascii="Times New Roman" w:eastAsia="Calibri" w:hAnsi="Times New Roman" w:cs="Times New Roman"/>
          <w:sz w:val="24"/>
          <w:szCs w:val="24"/>
        </w:rPr>
        <w:t>, a observância dos preceitos legais e regulamentos em vigor e a responsabilidade pela fidelidade e legitimidade das informações e dos documentos apresentados em qualquer fase do certame.</w:t>
      </w:r>
    </w:p>
    <w:p w14:paraId="0A72430A" w14:textId="77777777" w:rsidR="00314D71" w:rsidRPr="008869F8" w:rsidRDefault="00314D71" w:rsidP="00314D71">
      <w:pPr>
        <w:spacing w:after="0" w:line="240" w:lineRule="auto"/>
        <w:jc w:val="both"/>
        <w:rPr>
          <w:rFonts w:ascii="Times New Roman" w:eastAsia="Calibri" w:hAnsi="Times New Roman" w:cs="Times New Roman"/>
          <w:sz w:val="24"/>
          <w:szCs w:val="24"/>
        </w:rPr>
      </w:pPr>
    </w:p>
    <w:p w14:paraId="5C827A26" w14:textId="77777777" w:rsidR="00314D71" w:rsidRPr="008869F8" w:rsidRDefault="00314D71" w:rsidP="00314D71">
      <w:pPr>
        <w:spacing w:after="0" w:line="240" w:lineRule="auto"/>
        <w:ind w:left="142" w:hanging="142"/>
        <w:jc w:val="both"/>
        <w:rPr>
          <w:rFonts w:ascii="Times New Roman" w:eastAsia="Calibri" w:hAnsi="Times New Roman" w:cs="Times New Roman"/>
          <w:b/>
          <w:sz w:val="24"/>
          <w:szCs w:val="24"/>
        </w:rPr>
      </w:pPr>
      <w:r w:rsidRPr="008869F8">
        <w:rPr>
          <w:rFonts w:ascii="Times New Roman" w:eastAsia="Calibri" w:hAnsi="Times New Roman" w:cs="Times New Roman"/>
          <w:b/>
          <w:sz w:val="24"/>
          <w:szCs w:val="24"/>
        </w:rPr>
        <w:t>5. DA PARTICIPAÇÃO DAS MICROEMPRESAS, EMPRESAS DE PEQUENO PORTE E                            MICROENPREENDEDOR INDIVIDUAL.</w:t>
      </w:r>
    </w:p>
    <w:p w14:paraId="1494E165" w14:textId="77777777" w:rsidR="00314D71" w:rsidRPr="008869F8" w:rsidRDefault="00314D71" w:rsidP="00314D71">
      <w:pPr>
        <w:spacing w:after="0" w:line="240" w:lineRule="auto"/>
        <w:jc w:val="center"/>
        <w:rPr>
          <w:rFonts w:ascii="Times New Roman" w:eastAsia="Calibri" w:hAnsi="Times New Roman" w:cs="Times New Roman"/>
          <w:b/>
          <w:sz w:val="24"/>
          <w:szCs w:val="24"/>
        </w:rPr>
      </w:pPr>
    </w:p>
    <w:p w14:paraId="2E978E26"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5.1.</w:t>
      </w:r>
      <w:r w:rsidRPr="008869F8">
        <w:rPr>
          <w:rFonts w:ascii="Times New Roman" w:eastAsia="Calibri" w:hAnsi="Times New Roman" w:cs="Times New Roman"/>
          <w:sz w:val="24"/>
          <w:szCs w:val="24"/>
        </w:rPr>
        <w:t xml:space="preserve"> As microempresas, empresas de pequeno porte e microempreendedor individual que quiserem participar deste certame usufruindo os benefícios concedidos pela Lei Complementar nº 123/2006, deverão observar o disposto nos subitens seguintes.</w:t>
      </w:r>
    </w:p>
    <w:p w14:paraId="073512F6" w14:textId="77777777" w:rsidR="00314D71" w:rsidRPr="008869F8" w:rsidRDefault="00314D71" w:rsidP="00314D71">
      <w:pPr>
        <w:spacing w:after="0" w:line="240" w:lineRule="auto"/>
        <w:jc w:val="both"/>
        <w:rPr>
          <w:rFonts w:ascii="Times New Roman" w:eastAsia="Calibri" w:hAnsi="Times New Roman" w:cs="Times New Roman"/>
          <w:sz w:val="24"/>
          <w:szCs w:val="24"/>
        </w:rPr>
      </w:pPr>
    </w:p>
    <w:p w14:paraId="1A2521F7"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5.2.</w:t>
      </w:r>
      <w:r w:rsidRPr="008869F8">
        <w:rPr>
          <w:rFonts w:ascii="Times New Roman" w:eastAsia="Calibri" w:hAnsi="Times New Roman" w:cs="Times New Roman"/>
          <w:sz w:val="24"/>
          <w:szCs w:val="24"/>
        </w:rPr>
        <w:t xml:space="preserve"> A condição de Microempresa e Empresa de Pequeno Porte, para efeito do tratamento diferenciado previsto na Lei Complementar 123/2006, deverá ser comprovada, mediante apresentação da seguinte documentação:</w:t>
      </w:r>
    </w:p>
    <w:p w14:paraId="1D94B5DB" w14:textId="77777777" w:rsidR="00314D71" w:rsidRPr="008869F8" w:rsidRDefault="00314D71" w:rsidP="00314D71">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5.2.1.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Certidão Simplificada</w:t>
      </w:r>
      <w:r w:rsidRPr="008869F8">
        <w:rPr>
          <w:rFonts w:ascii="Times New Roman" w:eastAsia="Calibri" w:hAnsi="Times New Roman" w:cs="Times New Roman"/>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8869F8">
        <w:rPr>
          <w:rFonts w:ascii="Times New Roman" w:eastAsia="Calibri" w:hAnsi="Times New Roman" w:cs="Times New Roman"/>
          <w:b/>
          <w:sz w:val="24"/>
          <w:szCs w:val="24"/>
        </w:rPr>
        <w:t>atualizada</w:t>
      </w:r>
      <w:r w:rsidRPr="008869F8">
        <w:rPr>
          <w:rFonts w:ascii="Times New Roman" w:eastAsia="Calibri" w:hAnsi="Times New Roman" w:cs="Times New Roman"/>
          <w:sz w:val="24"/>
          <w:szCs w:val="24"/>
        </w:rPr>
        <w:t>.</w:t>
      </w:r>
    </w:p>
    <w:p w14:paraId="6D116414" w14:textId="77777777" w:rsidR="00314D71" w:rsidRPr="008869F8" w:rsidRDefault="00314D71" w:rsidP="00314D71">
      <w:pPr>
        <w:spacing w:after="0" w:line="240" w:lineRule="auto"/>
        <w:ind w:firstLine="708"/>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5.2.2.</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Declaração de enquadramento</w:t>
      </w:r>
      <w:r w:rsidRPr="008869F8">
        <w:rPr>
          <w:rFonts w:ascii="Times New Roman" w:eastAsia="Calibri" w:hAnsi="Times New Roman" w:cs="Times New Roman"/>
          <w:sz w:val="24"/>
          <w:szCs w:val="24"/>
        </w:rPr>
        <w:t xml:space="preserve"> em conformidade com o art. 3º da Lei Complementar nº 123/2006, afirmando ainda que não se enquadram em nenhuma das hipóteses do § 4º do art. 3º da Lei Complementar nº 123/2006, conforme o modelo do Anexo II</w:t>
      </w:r>
      <w:r>
        <w:rPr>
          <w:rFonts w:ascii="Times New Roman" w:eastAsia="Calibri" w:hAnsi="Times New Roman" w:cs="Times New Roman"/>
          <w:sz w:val="24"/>
          <w:szCs w:val="24"/>
        </w:rPr>
        <w:t>I</w:t>
      </w:r>
      <w:r w:rsidRPr="008869F8">
        <w:rPr>
          <w:rFonts w:ascii="Times New Roman" w:eastAsia="Calibri" w:hAnsi="Times New Roman" w:cs="Times New Roman"/>
          <w:sz w:val="24"/>
          <w:szCs w:val="24"/>
        </w:rPr>
        <w:t>, do presente Edital.</w:t>
      </w:r>
    </w:p>
    <w:p w14:paraId="4F394515" w14:textId="77777777" w:rsidR="00314D71" w:rsidRPr="008869F8" w:rsidRDefault="00314D71" w:rsidP="00314D71">
      <w:pPr>
        <w:spacing w:after="0" w:line="240" w:lineRule="auto"/>
        <w:jc w:val="both"/>
        <w:rPr>
          <w:rFonts w:ascii="Times New Roman" w:eastAsia="Calibri" w:hAnsi="Times New Roman" w:cs="Times New Roman"/>
          <w:sz w:val="24"/>
          <w:szCs w:val="24"/>
        </w:rPr>
      </w:pPr>
    </w:p>
    <w:p w14:paraId="631C0D2B"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5.3.</w:t>
      </w:r>
      <w:r w:rsidRPr="008869F8">
        <w:rPr>
          <w:rFonts w:ascii="Times New Roman" w:eastAsia="Calibri" w:hAnsi="Times New Roman" w:cs="Times New Roman"/>
          <w:sz w:val="24"/>
          <w:szCs w:val="24"/>
        </w:rPr>
        <w:t xml:space="preserve"> A condição de microempreendedor individual, para efeito do tratamento diferenciado previsto na Lei Complementar 123/2006, deverá ser comprovada, mediante apresentação da seguinte documentação:</w:t>
      </w:r>
    </w:p>
    <w:p w14:paraId="463222F5"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ab/>
      </w:r>
      <w:r w:rsidRPr="008869F8">
        <w:rPr>
          <w:rFonts w:ascii="Times New Roman" w:eastAsia="Calibri" w:hAnsi="Times New Roman" w:cs="Times New Roman"/>
          <w:b/>
          <w:sz w:val="24"/>
          <w:szCs w:val="24"/>
        </w:rPr>
        <w:t>5.3.1.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Certificado da Condição de Microempreendedor Individual – CCEI</w:t>
      </w:r>
      <w:r w:rsidRPr="008869F8">
        <w:rPr>
          <w:rFonts w:ascii="Times New Roman" w:eastAsia="Calibri" w:hAnsi="Times New Roman" w:cs="Times New Roman"/>
          <w:sz w:val="24"/>
          <w:szCs w:val="24"/>
        </w:rPr>
        <w:t>, disponibilizado no Portal de Microempreendedo</w:t>
      </w:r>
      <w:r w:rsidRPr="00FB5C85">
        <w:rPr>
          <w:rFonts w:ascii="Times New Roman" w:eastAsia="Calibri" w:hAnsi="Times New Roman" w:cs="Times New Roman"/>
          <w:color w:val="000000" w:themeColor="text1"/>
          <w:sz w:val="24"/>
          <w:szCs w:val="24"/>
        </w:rPr>
        <w:t>r (</w:t>
      </w:r>
      <w:hyperlink r:id="rId9" w:history="1">
        <w:r w:rsidRPr="00FB5C85">
          <w:rPr>
            <w:rFonts w:ascii="Times New Roman" w:eastAsia="Calibri" w:hAnsi="Times New Roman" w:cs="Times New Roman"/>
            <w:b/>
            <w:color w:val="000000" w:themeColor="text1"/>
            <w:sz w:val="24"/>
            <w:szCs w:val="24"/>
            <w:u w:val="single"/>
          </w:rPr>
          <w:t>www.portaldoempreendedor.gov.br</w:t>
        </w:r>
      </w:hyperlink>
      <w:r w:rsidRPr="00FB5C85">
        <w:rPr>
          <w:rFonts w:ascii="Times New Roman" w:eastAsia="Calibri" w:hAnsi="Times New Roman" w:cs="Times New Roman"/>
          <w:color w:val="000000" w:themeColor="text1"/>
          <w:sz w:val="24"/>
          <w:szCs w:val="24"/>
        </w:rPr>
        <w:t>).</w:t>
      </w:r>
    </w:p>
    <w:p w14:paraId="0C73DFE8" w14:textId="77777777" w:rsidR="00314D71" w:rsidRPr="008869F8" w:rsidRDefault="00314D71" w:rsidP="00314D71">
      <w:pPr>
        <w:spacing w:after="0" w:line="240" w:lineRule="auto"/>
        <w:jc w:val="both"/>
        <w:rPr>
          <w:rFonts w:ascii="Times New Roman" w:eastAsia="Calibri" w:hAnsi="Times New Roman" w:cs="Times New Roman"/>
          <w:sz w:val="24"/>
          <w:szCs w:val="24"/>
        </w:rPr>
      </w:pPr>
    </w:p>
    <w:p w14:paraId="54618505"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5.4</w:t>
      </w:r>
      <w:r w:rsidRPr="008869F8">
        <w:rPr>
          <w:rFonts w:ascii="Times New Roman" w:eastAsia="Calibri" w:hAnsi="Times New Roman" w:cs="Times New Roman"/>
          <w:sz w:val="24"/>
          <w:szCs w:val="24"/>
        </w:rPr>
        <w:t xml:space="preserve">. Os documentos para fins de comprovação da condição de microempresa e empresa de pequeno porte deverão ser apresentados </w:t>
      </w:r>
      <w:r w:rsidRPr="008869F8">
        <w:rPr>
          <w:rFonts w:ascii="Times New Roman" w:eastAsia="Calibri" w:hAnsi="Times New Roman" w:cs="Times New Roman"/>
          <w:b/>
          <w:sz w:val="24"/>
          <w:szCs w:val="24"/>
        </w:rPr>
        <w:t xml:space="preserve">FORA DOS ENVELOPES, </w:t>
      </w:r>
      <w:r w:rsidRPr="008869F8">
        <w:rPr>
          <w:rFonts w:ascii="Times New Roman" w:eastAsia="Calibri" w:hAnsi="Times New Roman" w:cs="Times New Roman"/>
          <w:sz w:val="24"/>
          <w:szCs w:val="24"/>
        </w:rPr>
        <w:t xml:space="preserve">no ato de </w:t>
      </w:r>
      <w:r w:rsidRPr="008869F8">
        <w:rPr>
          <w:rFonts w:ascii="Times New Roman" w:eastAsia="Calibri" w:hAnsi="Times New Roman" w:cs="Times New Roman"/>
          <w:b/>
          <w:sz w:val="24"/>
          <w:szCs w:val="24"/>
        </w:rPr>
        <w:t xml:space="preserve">CREDENCIAMENTO </w:t>
      </w:r>
      <w:r w:rsidRPr="008869F8">
        <w:rPr>
          <w:rFonts w:ascii="Times New Roman" w:eastAsia="Calibri" w:hAnsi="Times New Roman" w:cs="Times New Roman"/>
          <w:sz w:val="24"/>
          <w:szCs w:val="24"/>
        </w:rPr>
        <w:t>das empresas participantes.</w:t>
      </w:r>
    </w:p>
    <w:p w14:paraId="3C39046E" w14:textId="77777777" w:rsidR="00314D71" w:rsidRPr="008869F8" w:rsidRDefault="00314D71" w:rsidP="00314D71">
      <w:pPr>
        <w:spacing w:after="0" w:line="240" w:lineRule="auto"/>
        <w:jc w:val="both"/>
        <w:rPr>
          <w:rFonts w:ascii="Times New Roman" w:eastAsia="Calibri" w:hAnsi="Times New Roman" w:cs="Times New Roman"/>
          <w:sz w:val="24"/>
          <w:szCs w:val="24"/>
        </w:rPr>
      </w:pPr>
    </w:p>
    <w:p w14:paraId="726BD436" w14:textId="77777777" w:rsidR="00314D71" w:rsidRPr="008869F8" w:rsidRDefault="00314D71" w:rsidP="00314D71">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5.5</w:t>
      </w:r>
      <w:r w:rsidRPr="008869F8">
        <w:rPr>
          <w:rFonts w:ascii="Times New Roman" w:eastAsia="Calibri" w:hAnsi="Times New Roman" w:cs="Times New Roman"/>
          <w:sz w:val="24"/>
          <w:szCs w:val="24"/>
        </w:rPr>
        <w:t xml:space="preserve"> A empresa que </w:t>
      </w:r>
      <w:r w:rsidRPr="008869F8">
        <w:rPr>
          <w:rFonts w:ascii="Times New Roman" w:eastAsia="Calibri" w:hAnsi="Times New Roman" w:cs="Times New Roman"/>
          <w:b/>
          <w:sz w:val="24"/>
          <w:szCs w:val="24"/>
        </w:rPr>
        <w:t>não</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comprovar</w:t>
      </w:r>
      <w:r w:rsidRPr="008869F8">
        <w:rPr>
          <w:rFonts w:ascii="Times New Roman" w:eastAsia="Calibri" w:hAnsi="Times New Roman" w:cs="Times New Roman"/>
          <w:sz w:val="24"/>
          <w:szCs w:val="24"/>
        </w:rPr>
        <w:t xml:space="preserve"> a condição de microempresa, empresa de pequeno porte ou microempreendedor individual não terá direito aos benefícios concedidos pela Lei Complementar 123/2006.</w:t>
      </w:r>
    </w:p>
    <w:p w14:paraId="2DB91D2B" w14:textId="77777777" w:rsidR="00314D71" w:rsidRPr="008869F8" w:rsidRDefault="00314D71" w:rsidP="00314D71">
      <w:pPr>
        <w:spacing w:after="0" w:line="240" w:lineRule="auto"/>
        <w:rPr>
          <w:rFonts w:ascii="Times New Roman" w:eastAsia="Times New Roman" w:hAnsi="Times New Roman" w:cs="Times New Roman"/>
          <w:color w:val="FF0000"/>
          <w:sz w:val="24"/>
          <w:szCs w:val="24"/>
          <w:lang w:eastAsia="pt-BR"/>
        </w:rPr>
      </w:pPr>
    </w:p>
    <w:p w14:paraId="31A0D6B6" w14:textId="77777777" w:rsidR="00314D71" w:rsidRPr="008869F8" w:rsidRDefault="00314D71" w:rsidP="00314D71">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6. DO CREDENCIAMENTO</w:t>
      </w:r>
    </w:p>
    <w:p w14:paraId="0259C0AA"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4840E43E"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6.1.</w:t>
      </w:r>
      <w:r w:rsidRPr="008869F8">
        <w:rPr>
          <w:rFonts w:ascii="Times New Roman" w:eastAsia="Times New Roman" w:hAnsi="Times New Roman" w:cs="Times New Roman"/>
          <w:sz w:val="24"/>
          <w:szCs w:val="24"/>
          <w:lang w:eastAsia="pt-BR"/>
        </w:rPr>
        <w:t xml:space="preserve"> Quando a interessada for representada por pessoa que </w:t>
      </w:r>
      <w:r w:rsidRPr="008869F8">
        <w:rPr>
          <w:rFonts w:ascii="Times New Roman" w:eastAsia="Times New Roman" w:hAnsi="Times New Roman" w:cs="Times New Roman"/>
          <w:b/>
          <w:sz w:val="24"/>
          <w:szCs w:val="24"/>
          <w:lang w:eastAsia="pt-BR"/>
        </w:rPr>
        <w:t>estatutariamente tenha poder para tal</w:t>
      </w:r>
      <w:r w:rsidRPr="008869F8">
        <w:rPr>
          <w:rFonts w:ascii="Times New Roman" w:eastAsia="Times New Roman" w:hAnsi="Times New Roman" w:cs="Times New Roman"/>
          <w:sz w:val="24"/>
          <w:szCs w:val="24"/>
          <w:lang w:eastAsia="pt-BR"/>
        </w:rPr>
        <w:t>, esta deverá apresentar c</w:t>
      </w:r>
      <w:r w:rsidRPr="008869F8">
        <w:rPr>
          <w:rFonts w:ascii="Times New Roman" w:eastAsia="Times New Roman" w:hAnsi="Times New Roman" w:cs="Times New Roman"/>
          <w:spacing w:val="4"/>
          <w:sz w:val="24"/>
          <w:szCs w:val="24"/>
          <w:lang w:eastAsia="pt-BR"/>
        </w:rPr>
        <w:t xml:space="preserve">ópia do </w:t>
      </w:r>
      <w:r w:rsidRPr="008869F8">
        <w:rPr>
          <w:rFonts w:ascii="Times New Roman" w:eastAsia="Times New Roman" w:hAnsi="Times New Roman" w:cs="Times New Roman"/>
          <w:b/>
          <w:spacing w:val="4"/>
          <w:sz w:val="24"/>
          <w:szCs w:val="24"/>
          <w:lang w:eastAsia="pt-BR"/>
        </w:rPr>
        <w:t>ato constitutivo ou do contrato social</w:t>
      </w:r>
      <w:r w:rsidRPr="008869F8">
        <w:rPr>
          <w:rFonts w:ascii="Times New Roman" w:eastAsia="Times New Roman" w:hAnsi="Times New Roman" w:cs="Times New Roman"/>
          <w:spacing w:val="4"/>
          <w:sz w:val="24"/>
          <w:szCs w:val="24"/>
          <w:lang w:eastAsia="pt-BR"/>
        </w:rPr>
        <w:t>,</w:t>
      </w:r>
      <w:r w:rsidRPr="008869F8">
        <w:rPr>
          <w:rFonts w:ascii="Times New Roman" w:eastAsia="Times New Roman" w:hAnsi="Times New Roman" w:cs="Times New Roman"/>
          <w:bCs/>
          <w:sz w:val="24"/>
          <w:szCs w:val="24"/>
          <w:lang w:eastAsia="pt-BR"/>
        </w:rPr>
        <w:t xml:space="preserve"> (acompanhado de todas as alterações ou consolidado)</w:t>
      </w:r>
      <w:r w:rsidRPr="008869F8">
        <w:rPr>
          <w:rFonts w:ascii="Times New Roman" w:eastAsia="Times New Roman" w:hAnsi="Times New Roman" w:cs="Times New Roman"/>
          <w:spacing w:val="4"/>
          <w:sz w:val="24"/>
          <w:szCs w:val="24"/>
          <w:lang w:eastAsia="pt-BR"/>
        </w:rPr>
        <w:t xml:space="preserve"> no qual estejam expressos seus poderes para exercer direitos e assumir obrigações em decorrência de tal investidura)</w:t>
      </w:r>
      <w:r w:rsidRPr="008869F8">
        <w:rPr>
          <w:rFonts w:ascii="Times New Roman" w:eastAsia="Times New Roman" w:hAnsi="Times New Roman" w:cs="Times New Roman"/>
          <w:sz w:val="24"/>
          <w:szCs w:val="24"/>
          <w:lang w:eastAsia="pt-BR"/>
        </w:rPr>
        <w:t>, devidamente registrado, em se tratando de sociedades comerciais, e, no caso de sociedade por ações, acompanhado dos documentos de eleição de seus administradores.</w:t>
      </w:r>
    </w:p>
    <w:p w14:paraId="7C80F7FD"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7AB6911A" w14:textId="77777777" w:rsidR="00314D71" w:rsidRPr="008869F8" w:rsidRDefault="00314D71" w:rsidP="00314D71">
      <w:pPr>
        <w:spacing w:after="0" w:line="240" w:lineRule="auto"/>
        <w:jc w:val="both"/>
        <w:rPr>
          <w:rFonts w:ascii="Times New Roman" w:eastAsia="Times New Roman" w:hAnsi="Times New Roman" w:cs="Times New Roman"/>
          <w:spacing w:val="4"/>
          <w:sz w:val="24"/>
          <w:szCs w:val="24"/>
          <w:lang w:eastAsia="pt-BR"/>
        </w:rPr>
      </w:pPr>
      <w:r w:rsidRPr="008869F8">
        <w:rPr>
          <w:rFonts w:ascii="Times New Roman" w:eastAsia="Times New Roman" w:hAnsi="Times New Roman" w:cs="Times New Roman"/>
          <w:b/>
          <w:sz w:val="24"/>
          <w:szCs w:val="24"/>
          <w:lang w:eastAsia="pt-BR"/>
        </w:rPr>
        <w:t>6.2.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pacing w:val="4"/>
          <w:sz w:val="24"/>
          <w:szCs w:val="24"/>
          <w:lang w:eastAsia="pt-BR"/>
        </w:rPr>
        <w:t xml:space="preserve">Documento de identificação. </w:t>
      </w:r>
    </w:p>
    <w:p w14:paraId="48E99DBD" w14:textId="77777777" w:rsidR="00314D71" w:rsidRPr="008869F8" w:rsidRDefault="00314D71" w:rsidP="00314D71">
      <w:pPr>
        <w:spacing w:after="0" w:line="240" w:lineRule="auto"/>
        <w:jc w:val="both"/>
        <w:rPr>
          <w:rFonts w:ascii="Times New Roman" w:eastAsia="Times New Roman" w:hAnsi="Times New Roman" w:cs="Times New Roman"/>
          <w:spacing w:val="4"/>
          <w:sz w:val="24"/>
          <w:szCs w:val="24"/>
          <w:lang w:eastAsia="pt-BR"/>
        </w:rPr>
      </w:pPr>
    </w:p>
    <w:p w14:paraId="455528E9"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6.3.</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sz w:val="24"/>
          <w:szCs w:val="24"/>
          <w:lang w:eastAsia="pt-BR"/>
        </w:rPr>
        <w:t xml:space="preserve">Caso seja representada por </w:t>
      </w:r>
      <w:r w:rsidRPr="008869F8">
        <w:rPr>
          <w:rFonts w:ascii="Times New Roman" w:eastAsia="Times New Roman" w:hAnsi="Times New Roman" w:cs="Times New Roman"/>
          <w:b/>
          <w:sz w:val="24"/>
          <w:szCs w:val="24"/>
          <w:lang w:eastAsia="pt-BR"/>
        </w:rPr>
        <w:t>procurador</w:t>
      </w:r>
      <w:r w:rsidRPr="008869F8">
        <w:rPr>
          <w:rFonts w:ascii="Times New Roman" w:eastAsia="Times New Roman" w:hAnsi="Times New Roman" w:cs="Times New Roman"/>
          <w:sz w:val="24"/>
          <w:szCs w:val="24"/>
          <w:lang w:eastAsia="pt-BR"/>
        </w:rPr>
        <w:t xml:space="preserve">, este deverá apresentar Procuração (podendo utilizar o </w:t>
      </w:r>
      <w:r w:rsidRPr="008869F8">
        <w:rPr>
          <w:rFonts w:ascii="Times New Roman" w:eastAsia="Times New Roman" w:hAnsi="Times New Roman" w:cs="Times New Roman"/>
          <w:b/>
          <w:color w:val="000000"/>
          <w:sz w:val="24"/>
          <w:szCs w:val="24"/>
          <w:lang w:eastAsia="pt-BR"/>
        </w:rPr>
        <w:t>ANEXO I</w:t>
      </w:r>
      <w:r>
        <w:rPr>
          <w:rFonts w:ascii="Times New Roman" w:eastAsia="Times New Roman" w:hAnsi="Times New Roman" w:cs="Times New Roman"/>
          <w:b/>
          <w:color w:val="000000"/>
          <w:sz w:val="24"/>
          <w:szCs w:val="24"/>
          <w:lang w:eastAsia="pt-BR"/>
        </w:rPr>
        <w:t>I</w:t>
      </w:r>
      <w:r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como modelo) ou documento equivalente, com firma reconhecida do Outorgante em cartório, </w:t>
      </w:r>
      <w:r w:rsidRPr="008869F8">
        <w:rPr>
          <w:rFonts w:ascii="Times New Roman" w:eastAsia="Times New Roman" w:hAnsi="Times New Roman" w:cs="Times New Roman"/>
          <w:b/>
          <w:sz w:val="24"/>
          <w:szCs w:val="24"/>
          <w:lang w:eastAsia="pt-BR"/>
        </w:rPr>
        <w:t>DEVENDO APRESENTAR, TAMBÉM, A MESMA DOCUMENTAÇÃO CONSTANTE DO ITEM 5.1, 5.2 e 5.3</w:t>
      </w:r>
      <w:r w:rsidRPr="008869F8">
        <w:rPr>
          <w:rFonts w:ascii="Times New Roman" w:eastAsia="Times New Roman" w:hAnsi="Times New Roman" w:cs="Times New Roman"/>
          <w:sz w:val="24"/>
          <w:szCs w:val="24"/>
          <w:lang w:eastAsia="pt-BR"/>
        </w:rPr>
        <w:t xml:space="preserve">, a fim de comprovar os poderes do outorgante.     </w:t>
      </w:r>
    </w:p>
    <w:p w14:paraId="6F0F56E5"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3A8590BE"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w:t>
      </w:r>
      <w:r w:rsidRPr="008869F8">
        <w:rPr>
          <w:rFonts w:ascii="Times New Roman" w:eastAsia="Times New Roman" w:hAnsi="Times New Roman" w:cs="Times New Roman"/>
          <w:sz w:val="24"/>
          <w:szCs w:val="24"/>
          <w:lang w:eastAsia="pt-BR"/>
        </w:rPr>
        <w:t xml:space="preserve"> A credencial não é obrigatória, mas somente poderá manifestar-se na reunião de abertura dos envelopes o representante devidamente credenciado ou o sócio responsável pela empresa que será credenciado no ato da abertura da licitação.</w:t>
      </w:r>
    </w:p>
    <w:p w14:paraId="310EA51D"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19E10614" w14:textId="77777777" w:rsidR="00314D71" w:rsidRPr="008869F8" w:rsidRDefault="00314D71" w:rsidP="00314D71">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6.4.1.</w:t>
      </w:r>
      <w:r w:rsidRPr="008869F8">
        <w:rPr>
          <w:rFonts w:ascii="Times New Roman" w:eastAsia="Times New Roman" w:hAnsi="Times New Roman" w:cs="Times New Roman"/>
          <w:sz w:val="24"/>
          <w:szCs w:val="24"/>
          <w:lang w:eastAsia="pt-BR"/>
        </w:rPr>
        <w:t xml:space="preserve"> Será admitido apenas 1 representante para cada licitante, bem como a presença de um assessor deste, que limitar-se-á apenas à análise documental e contatos com o representante. </w:t>
      </w:r>
    </w:p>
    <w:p w14:paraId="68B2FE1C" w14:textId="77777777" w:rsidR="00314D71" w:rsidRPr="008869F8" w:rsidRDefault="00314D71" w:rsidP="00314D71">
      <w:pPr>
        <w:spacing w:after="0" w:line="240" w:lineRule="auto"/>
        <w:ind w:left="142" w:firstLine="567"/>
        <w:jc w:val="both"/>
        <w:rPr>
          <w:rFonts w:ascii="Times New Roman" w:eastAsia="Times New Roman" w:hAnsi="Times New Roman" w:cs="Times New Roman"/>
          <w:sz w:val="24"/>
          <w:szCs w:val="24"/>
          <w:lang w:eastAsia="pt-BR"/>
        </w:rPr>
      </w:pPr>
    </w:p>
    <w:p w14:paraId="35CB7800" w14:textId="77777777" w:rsidR="00314D71" w:rsidRPr="008869F8" w:rsidRDefault="00314D71" w:rsidP="00314D71">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Tendo como um dos princípios o da celeridade processual, a Comissão solicita às proponentes que efetivamente se façam representadas na sessão de abertura dos envelopes e que os presentes tenham poderes decisórios.</w:t>
      </w:r>
    </w:p>
    <w:p w14:paraId="59C76D31"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52B4DECB"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6.5. </w:t>
      </w:r>
      <w:r w:rsidRPr="008869F8">
        <w:rPr>
          <w:rFonts w:ascii="Times New Roman" w:eastAsia="Times New Roman" w:hAnsi="Times New Roman" w:cs="Times New Roman"/>
          <w:sz w:val="24"/>
          <w:szCs w:val="24"/>
          <w:lang w:eastAsia="pt-BR"/>
        </w:rPr>
        <w:t xml:space="preserve">Os documentos de credenciamento deverão ser apresentados </w:t>
      </w:r>
      <w:r w:rsidRPr="008869F8">
        <w:rPr>
          <w:rFonts w:ascii="Times New Roman" w:eastAsia="Times New Roman" w:hAnsi="Times New Roman" w:cs="Times New Roman"/>
          <w:b/>
          <w:sz w:val="24"/>
          <w:szCs w:val="24"/>
          <w:lang w:eastAsia="pt-BR"/>
        </w:rPr>
        <w:t xml:space="preserve">FORA DOS ENVELOPES </w:t>
      </w:r>
      <w:r w:rsidRPr="008869F8">
        <w:rPr>
          <w:rFonts w:ascii="Times New Roman" w:eastAsia="Times New Roman" w:hAnsi="Times New Roman" w:cs="Times New Roman"/>
          <w:sz w:val="24"/>
          <w:szCs w:val="24"/>
          <w:lang w:eastAsia="pt-BR"/>
        </w:rPr>
        <w:t>de documentação e proposta e ficarão retidos nos autos.</w:t>
      </w:r>
    </w:p>
    <w:p w14:paraId="7FD40475"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p>
    <w:p w14:paraId="03BC003B"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6.6.</w:t>
      </w:r>
      <w:r w:rsidRPr="008869F8">
        <w:rPr>
          <w:rFonts w:ascii="Times New Roman" w:eastAsia="Times New Roman" w:hAnsi="Times New Roman" w:cs="Times New Roman"/>
          <w:sz w:val="24"/>
          <w:szCs w:val="24"/>
          <w:lang w:eastAsia="pt-BR"/>
        </w:rPr>
        <w:t xml:space="preserve"> Os documentos poderão ser entregues em original, por processo de cópia devidamente autenticada, ou cópia não autenticada, desde que sejam exibidos os originais para autenticação </w:t>
      </w:r>
      <w:r>
        <w:rPr>
          <w:rFonts w:ascii="Times New Roman" w:eastAsia="Times New Roman" w:hAnsi="Times New Roman" w:cs="Times New Roman"/>
          <w:sz w:val="24"/>
          <w:szCs w:val="24"/>
          <w:lang w:eastAsia="pt-BR"/>
        </w:rPr>
        <w:t>pela CPL.</w:t>
      </w:r>
      <w:r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5E61977F"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p>
    <w:p w14:paraId="60FDC897"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6.7.</w:t>
      </w:r>
      <w:r w:rsidRPr="008869F8">
        <w:rPr>
          <w:rFonts w:ascii="Times New Roman" w:eastAsia="Times New Roman" w:hAnsi="Times New Roman" w:cs="Times New Roman"/>
          <w:sz w:val="24"/>
          <w:szCs w:val="24"/>
          <w:lang w:eastAsia="pt-BR"/>
        </w:rPr>
        <w:t xml:space="preserve"> Havendo remessa via postal dos envelopes ou defeito no credenciamento pela ausência de algum dos documentos, a licitante não poderá participar da fase dos lances, permanecendo com sua proposta fixa, bem como não poderá se manifestar acerca da interposição de recurso quando declarado o vencedor.</w:t>
      </w:r>
    </w:p>
    <w:p w14:paraId="03052073"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p>
    <w:p w14:paraId="489B1492" w14:textId="77777777" w:rsidR="00754106" w:rsidRDefault="00754106" w:rsidP="00314D71">
      <w:pPr>
        <w:spacing w:after="0" w:line="240" w:lineRule="auto"/>
        <w:rPr>
          <w:rFonts w:ascii="Times New Roman" w:eastAsia="Times New Roman" w:hAnsi="Times New Roman" w:cs="Times New Roman"/>
          <w:b/>
          <w:sz w:val="24"/>
          <w:szCs w:val="24"/>
          <w:lang w:eastAsia="pt-BR"/>
        </w:rPr>
      </w:pPr>
    </w:p>
    <w:p w14:paraId="44547B52" w14:textId="7CD66985" w:rsidR="00314D71" w:rsidRPr="008869F8" w:rsidRDefault="00314D71" w:rsidP="00314D71">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7. DA HABILITAÇÃO</w:t>
      </w:r>
    </w:p>
    <w:p w14:paraId="780BD0FA"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p>
    <w:p w14:paraId="785CFF01"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7.1</w:t>
      </w:r>
      <w:r w:rsidRPr="008869F8">
        <w:rPr>
          <w:rFonts w:ascii="Times New Roman" w:eastAsia="Times New Roman" w:hAnsi="Times New Roman" w:cs="Times New Roman"/>
          <w:sz w:val="24"/>
          <w:szCs w:val="24"/>
          <w:lang w:eastAsia="pt-BR"/>
        </w:rPr>
        <w:t xml:space="preserve"> - Toda a documentação de habilitação deverá ser entregue em envelope fechado, contendo a seguinte indicação:</w:t>
      </w:r>
    </w:p>
    <w:p w14:paraId="22AFB0B1"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491A3C5C" w14:textId="77777777" w:rsidR="00314D71" w:rsidRPr="008869F8" w:rsidRDefault="00314D71" w:rsidP="00314D71">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PREFEITURA MUNICIPAL DE ARROIO TRINTA/SC</w:t>
      </w:r>
    </w:p>
    <w:p w14:paraId="0E8A68E5" w14:textId="038F9020" w:rsidR="00314D71" w:rsidRPr="008869F8" w:rsidRDefault="00314D71" w:rsidP="00314D71">
      <w:pPr>
        <w:spacing w:after="0" w:line="240" w:lineRule="auto"/>
        <w:ind w:firstLine="1440"/>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Pr="008869F8">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00</w:t>
      </w:r>
      <w:r w:rsidR="00D036A7">
        <w:rPr>
          <w:rFonts w:ascii="Times New Roman" w:eastAsia="Times New Roman" w:hAnsi="Times New Roman" w:cs="Times New Roman"/>
          <w:b/>
          <w:sz w:val="24"/>
          <w:szCs w:val="24"/>
          <w:lang w:eastAsia="pt-BR"/>
        </w:rPr>
        <w:t>08/2020</w:t>
      </w:r>
      <w:r w:rsidRPr="008869F8">
        <w:rPr>
          <w:rFonts w:ascii="Times New Roman" w:eastAsia="Times New Roman" w:hAnsi="Times New Roman" w:cs="Times New Roman"/>
          <w:b/>
          <w:sz w:val="24"/>
          <w:szCs w:val="24"/>
          <w:lang w:eastAsia="pt-BR"/>
        </w:rPr>
        <w:t xml:space="preserve"> - TP</w:t>
      </w:r>
    </w:p>
    <w:p w14:paraId="6EE6DA00" w14:textId="77777777" w:rsidR="00314D71" w:rsidRPr="008869F8" w:rsidRDefault="00314D71" w:rsidP="00314D71">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(RAZÃO SOCIAL DA LICITANTE)</w:t>
      </w:r>
    </w:p>
    <w:p w14:paraId="294636C6"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ENVELOPE N.º 0</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 xml:space="preserve"> - “DOCUMENTAÇÃO”</w:t>
      </w:r>
    </w:p>
    <w:p w14:paraId="05B01EAD"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50959708"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7.2 -</w:t>
      </w:r>
      <w:r w:rsidRPr="008869F8">
        <w:rPr>
          <w:rFonts w:ascii="Times New Roman" w:eastAsia="Times New Roman" w:hAnsi="Times New Roman" w:cs="Times New Roman"/>
          <w:sz w:val="24"/>
          <w:szCs w:val="24"/>
          <w:lang w:eastAsia="pt-BR"/>
        </w:rPr>
        <w:t xml:space="preserve"> Para habilitação na presente licitação será exigida a entrega dos seguintes documentos:</w:t>
      </w:r>
    </w:p>
    <w:p w14:paraId="15CFF2FD" w14:textId="77777777" w:rsidR="00314D71" w:rsidRPr="008869F8" w:rsidRDefault="00314D71" w:rsidP="00314D71">
      <w:pPr>
        <w:spacing w:after="0" w:line="240" w:lineRule="auto"/>
        <w:ind w:firstLine="709"/>
        <w:jc w:val="both"/>
        <w:rPr>
          <w:rFonts w:ascii="Times New Roman" w:eastAsia="Times New Roman" w:hAnsi="Times New Roman" w:cs="Times New Roman"/>
          <w:b/>
          <w:sz w:val="24"/>
          <w:szCs w:val="24"/>
          <w:u w:val="single"/>
          <w:lang w:eastAsia="pt-BR"/>
        </w:rPr>
      </w:pPr>
    </w:p>
    <w:p w14:paraId="65A988A8" w14:textId="77777777" w:rsidR="00314D71" w:rsidRPr="008869F8" w:rsidRDefault="00314D71" w:rsidP="00314D71">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7.2.1 – Documentos para Habilitação Jurídica:</w:t>
      </w:r>
    </w:p>
    <w:p w14:paraId="33EC9070" w14:textId="77777777" w:rsidR="00314D71" w:rsidRPr="008869F8" w:rsidRDefault="00314D71" w:rsidP="00314D71">
      <w:pPr>
        <w:spacing w:after="0" w:line="240" w:lineRule="auto"/>
        <w:ind w:left="709" w:firstLine="567"/>
        <w:jc w:val="both"/>
        <w:rPr>
          <w:rFonts w:ascii="Times New Roman" w:eastAsia="Times New Roman" w:hAnsi="Times New Roman" w:cs="Times New Roman"/>
          <w:b/>
          <w:sz w:val="24"/>
          <w:szCs w:val="24"/>
          <w:lang w:eastAsia="pt-BR"/>
        </w:rPr>
      </w:pPr>
    </w:p>
    <w:p w14:paraId="156DF8C0" w14:textId="77777777" w:rsidR="00314D71" w:rsidRPr="008869F8" w:rsidRDefault="00314D71" w:rsidP="00314D71">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7.2.1.1.</w:t>
      </w:r>
      <w:r w:rsidRPr="008869F8">
        <w:rPr>
          <w:rFonts w:ascii="Times New Roman" w:eastAsia="Times New Roman" w:hAnsi="Times New Roman" w:cs="Times New Roman"/>
          <w:sz w:val="24"/>
          <w:szCs w:val="24"/>
          <w:lang w:eastAsia="pt-BR"/>
        </w:rPr>
        <w:t xml:space="preserve"> Cópia da Cédula de identidade e CPF do (s) </w:t>
      </w:r>
      <w:r>
        <w:rPr>
          <w:rFonts w:ascii="Times New Roman" w:eastAsia="Times New Roman" w:hAnsi="Times New Roman" w:cs="Times New Roman"/>
          <w:sz w:val="24"/>
          <w:szCs w:val="24"/>
          <w:lang w:eastAsia="pt-BR"/>
        </w:rPr>
        <w:t>responsável</w:t>
      </w:r>
      <w:r w:rsidRPr="008869F8">
        <w:rPr>
          <w:rFonts w:ascii="Times New Roman" w:eastAsia="Times New Roman" w:hAnsi="Times New Roman" w:cs="Times New Roman"/>
          <w:sz w:val="24"/>
          <w:szCs w:val="24"/>
          <w:lang w:eastAsia="pt-BR"/>
        </w:rPr>
        <w:t xml:space="preserve"> (is) pela empresa</w:t>
      </w:r>
      <w:r>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autenticados ou </w:t>
      </w:r>
      <w:r w:rsidRPr="008869F8">
        <w:rPr>
          <w:rFonts w:ascii="Times New Roman" w:eastAsia="Times New Roman" w:hAnsi="Times New Roman" w:cs="Times New Roman"/>
          <w:sz w:val="24"/>
          <w:szCs w:val="24"/>
          <w:lang w:eastAsia="pt-BR"/>
        </w:rPr>
        <w:t>trazer os originais para conferência e autenticação por parte da comissão).</w:t>
      </w:r>
    </w:p>
    <w:p w14:paraId="36EC8BFB" w14:textId="77777777" w:rsidR="00314D71" w:rsidRPr="008869F8" w:rsidRDefault="00314D71" w:rsidP="00314D71">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7.2.1.2. </w:t>
      </w:r>
      <w:r w:rsidRPr="008869F8">
        <w:rPr>
          <w:rFonts w:ascii="Times New Roman" w:eastAsia="Times New Roman" w:hAnsi="Times New Roman" w:cs="Times New Roman"/>
          <w:sz w:val="24"/>
          <w:szCs w:val="24"/>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BC2F8CC" w14:textId="77777777" w:rsidR="00314D71" w:rsidRPr="008869F8" w:rsidRDefault="00314D71" w:rsidP="00314D71">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7.2.1.3. </w:t>
      </w:r>
      <w:r w:rsidRPr="008869F8">
        <w:rPr>
          <w:rFonts w:ascii="Times New Roman" w:eastAsia="Times New Roman" w:hAnsi="Times New Roman" w:cs="Times New Roman"/>
          <w:sz w:val="24"/>
          <w:szCs w:val="24"/>
          <w:lang w:eastAsia="pt-BR"/>
        </w:rPr>
        <w:t>Registro Comercial, no caso de empresa individual;</w:t>
      </w:r>
    </w:p>
    <w:p w14:paraId="71CF7110" w14:textId="77777777" w:rsidR="00314D71" w:rsidRPr="008869F8" w:rsidRDefault="00314D71" w:rsidP="00314D71">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7.2.1.4. </w:t>
      </w:r>
      <w:r w:rsidRPr="008869F8">
        <w:rPr>
          <w:rFonts w:ascii="Times New Roman" w:eastAsia="Times New Roman" w:hAnsi="Times New Roman" w:cs="Times New Roman"/>
          <w:sz w:val="24"/>
          <w:szCs w:val="24"/>
          <w:lang w:eastAsia="pt-BR"/>
        </w:rPr>
        <w:t>Inscrição do ato constitutivo, no caso de sociedade civis, acompanhada de prova da diretoria em exercício;</w:t>
      </w:r>
    </w:p>
    <w:p w14:paraId="3E31738A" w14:textId="77777777" w:rsidR="00314D71" w:rsidRDefault="00314D71" w:rsidP="00314D71">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7.2.1.5. </w:t>
      </w:r>
      <w:r w:rsidRPr="008869F8">
        <w:rPr>
          <w:rFonts w:ascii="Times New Roman" w:eastAsia="Times New Roman" w:hAnsi="Times New Roman" w:cs="Times New Roman"/>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0A2A5160" w14:textId="77777777" w:rsidR="00314D71"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 xml:space="preserve">7.2.1.6. </w:t>
      </w:r>
      <w:r w:rsidRPr="00DC2365">
        <w:rPr>
          <w:rFonts w:ascii="Times New Roman" w:eastAsia="Times New Roman" w:hAnsi="Times New Roman" w:cs="Times New Roman"/>
          <w:b/>
          <w:color w:val="000000"/>
          <w:sz w:val="24"/>
          <w:szCs w:val="24"/>
          <w:lang w:eastAsia="pt-BR"/>
        </w:rPr>
        <w:t>Certificado de Registro Cadastral fornecido pela Prefeitura Municipal de Arroio Trinta, emitido em até 3 dias anteriores à abertura das propostas.</w:t>
      </w:r>
    </w:p>
    <w:p w14:paraId="148073FE" w14:textId="77777777" w:rsidR="00314D71" w:rsidRDefault="00314D71" w:rsidP="00314D71">
      <w:pPr>
        <w:spacing w:after="0" w:line="240" w:lineRule="auto"/>
        <w:ind w:left="709"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 xml:space="preserve">  7.2.1.7. </w:t>
      </w:r>
      <w:r w:rsidRPr="008869F8">
        <w:rPr>
          <w:rFonts w:ascii="Times New Roman" w:eastAsia="Times New Roman" w:hAnsi="Times New Roman" w:cs="Times New Roman"/>
          <w:color w:val="000000"/>
          <w:sz w:val="24"/>
          <w:szCs w:val="24"/>
          <w:lang w:eastAsia="pt-BR"/>
        </w:rPr>
        <w:t>Declaração que tomou conhecimento de todas as condições do presente Edital. (Modelo no ANEXO</w:t>
      </w:r>
      <w:r>
        <w:rPr>
          <w:rFonts w:ascii="Times New Roman" w:eastAsia="Times New Roman" w:hAnsi="Times New Roman" w:cs="Times New Roman"/>
          <w:color w:val="000000"/>
          <w:sz w:val="24"/>
          <w:szCs w:val="24"/>
          <w:lang w:eastAsia="pt-BR"/>
        </w:rPr>
        <w:t xml:space="preserve"> IV)</w:t>
      </w:r>
    </w:p>
    <w:p w14:paraId="1EEE9FE2" w14:textId="77777777" w:rsidR="00314D71" w:rsidRPr="008869F8" w:rsidRDefault="00314D71" w:rsidP="00314D71">
      <w:pPr>
        <w:spacing w:after="0" w:line="240" w:lineRule="auto"/>
        <w:ind w:left="709"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 xml:space="preserve">  7.2.1.8. </w:t>
      </w:r>
      <w:r w:rsidRPr="008869F8">
        <w:rPr>
          <w:rFonts w:ascii="Times New Roman" w:eastAsia="Times New Roman" w:hAnsi="Times New Roman" w:cs="Times New Roman"/>
          <w:color w:val="000000"/>
          <w:sz w:val="24"/>
          <w:szCs w:val="24"/>
          <w:lang w:eastAsia="pt-BR"/>
        </w:rPr>
        <w:t>Declaração, firmada pelo licitante, referente ao cumprimento do disposto no Inciso XXXIII do Art. 7º da Constituição Federal, conforme regulamenta o Decreto nº 4.358 de 5/9/2002. (Modelo no ANEXO</w:t>
      </w:r>
      <w:r>
        <w:rPr>
          <w:rFonts w:ascii="Times New Roman" w:eastAsia="Times New Roman" w:hAnsi="Times New Roman" w:cs="Times New Roman"/>
          <w:color w:val="000000"/>
          <w:sz w:val="24"/>
          <w:szCs w:val="24"/>
          <w:lang w:eastAsia="pt-BR"/>
        </w:rPr>
        <w:t xml:space="preserve"> V</w:t>
      </w:r>
      <w:r w:rsidRPr="008869F8">
        <w:rPr>
          <w:rFonts w:ascii="Times New Roman" w:eastAsia="Times New Roman" w:hAnsi="Times New Roman" w:cs="Times New Roman"/>
          <w:color w:val="000000"/>
          <w:sz w:val="24"/>
          <w:szCs w:val="24"/>
          <w:lang w:eastAsia="pt-BR"/>
        </w:rPr>
        <w:t>)</w:t>
      </w:r>
    </w:p>
    <w:p w14:paraId="437854F4" w14:textId="29ABCEDA" w:rsidR="00314D71" w:rsidRDefault="00314D71" w:rsidP="00314D71">
      <w:pPr>
        <w:spacing w:after="0"/>
        <w:ind w:left="709"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 xml:space="preserve">7.2.1.9. </w:t>
      </w:r>
      <w:r w:rsidRPr="008869F8">
        <w:rPr>
          <w:rFonts w:ascii="Times New Roman" w:eastAsia="Times New Roman" w:hAnsi="Times New Roman" w:cs="Times New Roman"/>
          <w:color w:val="000000"/>
          <w:sz w:val="24"/>
          <w:szCs w:val="24"/>
          <w:lang w:eastAsia="pt-BR"/>
        </w:rPr>
        <w:t>Declaração do proponente de que não pesa contra si, declaração de Inidoneidade expedida por Órgão da Administração Pública de qualquer esfera de Governo. (Modelo no ANEXO</w:t>
      </w:r>
      <w:r>
        <w:rPr>
          <w:rFonts w:ascii="Times New Roman" w:eastAsia="Times New Roman" w:hAnsi="Times New Roman" w:cs="Times New Roman"/>
          <w:color w:val="000000"/>
          <w:sz w:val="24"/>
          <w:szCs w:val="24"/>
          <w:lang w:eastAsia="pt-BR"/>
        </w:rPr>
        <w:t xml:space="preserve"> IV</w:t>
      </w:r>
      <w:r w:rsidRPr="008869F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p>
    <w:p w14:paraId="3F2B4920" w14:textId="02143C84" w:rsidR="00D036A7" w:rsidRPr="009434C3" w:rsidRDefault="00D036A7" w:rsidP="00314D71">
      <w:pPr>
        <w:spacing w:after="0"/>
        <w:ind w:left="709" w:firstLine="425"/>
        <w:jc w:val="both"/>
      </w:pPr>
      <w:r w:rsidRPr="00D036A7">
        <w:rPr>
          <w:rFonts w:ascii="Times New Roman" w:hAnsi="Times New Roman" w:cs="Times New Roman"/>
          <w:b/>
          <w:sz w:val="24"/>
          <w:szCs w:val="24"/>
        </w:rPr>
        <w:t>7.</w:t>
      </w:r>
      <w:r w:rsidRPr="00D036A7">
        <w:rPr>
          <w:rFonts w:ascii="Times New Roman" w:hAnsi="Times New Roman" w:cs="Times New Roman"/>
          <w:b/>
          <w:color w:val="000000"/>
          <w:sz w:val="24"/>
          <w:szCs w:val="24"/>
        </w:rPr>
        <w:t>2.1.10.</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Declaração da licitante de cumprimento do disposto no Art. 54, inc. I, alínea "a" e inciso II, alínea “b”, da Constituição Federal, assinada por representante legal da empresa.   </w:t>
      </w:r>
      <w:r w:rsidRPr="00874098">
        <w:rPr>
          <w:rFonts w:ascii="Times New Roman" w:hAnsi="Times New Roman" w:cs="Times New Roman"/>
          <w:sz w:val="24"/>
          <w:szCs w:val="24"/>
        </w:rPr>
        <w:t>(ANEXO XII)</w:t>
      </w:r>
    </w:p>
    <w:p w14:paraId="7A5FE2CA" w14:textId="77777777" w:rsidR="00314D71" w:rsidRPr="008869F8" w:rsidRDefault="00314D71" w:rsidP="00314D71">
      <w:pPr>
        <w:spacing w:after="0" w:line="240" w:lineRule="auto"/>
        <w:ind w:firstLine="709"/>
        <w:jc w:val="both"/>
        <w:rPr>
          <w:rFonts w:ascii="Times New Roman" w:eastAsia="Times New Roman" w:hAnsi="Times New Roman" w:cs="Times New Roman"/>
          <w:b/>
          <w:sz w:val="24"/>
          <w:szCs w:val="24"/>
          <w:lang w:eastAsia="pt-BR"/>
        </w:rPr>
      </w:pPr>
    </w:p>
    <w:p w14:paraId="4B8C4A88" w14:textId="77777777" w:rsidR="00314D71" w:rsidRPr="008869F8" w:rsidRDefault="00314D71" w:rsidP="00314D71">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7.2.2 -  Documentos para Habilitação Fiscal:</w:t>
      </w:r>
    </w:p>
    <w:p w14:paraId="601413A7" w14:textId="77777777" w:rsidR="00314D71" w:rsidRPr="008869F8" w:rsidRDefault="00314D71" w:rsidP="00314D71">
      <w:pPr>
        <w:spacing w:after="0" w:line="240" w:lineRule="auto"/>
        <w:ind w:firstLine="709"/>
        <w:jc w:val="both"/>
        <w:rPr>
          <w:rFonts w:ascii="Times New Roman" w:eastAsia="Times New Roman" w:hAnsi="Times New Roman" w:cs="Times New Roman"/>
          <w:sz w:val="24"/>
          <w:szCs w:val="24"/>
          <w:lang w:eastAsia="pt-BR"/>
        </w:rPr>
      </w:pPr>
    </w:p>
    <w:p w14:paraId="7D42DC1C" w14:textId="77777777" w:rsidR="00314D71" w:rsidRPr="008869F8"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7.2.2.1. </w:t>
      </w:r>
      <w:r w:rsidRPr="008869F8">
        <w:rPr>
          <w:rFonts w:ascii="Times New Roman" w:eastAsia="Times New Roman" w:hAnsi="Times New Roman" w:cs="Times New Roman"/>
          <w:color w:val="000000"/>
          <w:sz w:val="24"/>
          <w:szCs w:val="24"/>
          <w:lang w:eastAsia="pt-BR"/>
        </w:rPr>
        <w:t xml:space="preserve"> Prova de inscrição no Cadastro Nacional de Pessoa Jurídica – CNPJ;</w:t>
      </w:r>
    </w:p>
    <w:p w14:paraId="09031456" w14:textId="77777777" w:rsidR="00314D71" w:rsidRPr="008869F8"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7.2.2.2. </w:t>
      </w:r>
      <w:r w:rsidRPr="008869F8">
        <w:rPr>
          <w:rFonts w:ascii="Times New Roman" w:eastAsia="Times New Roman" w:hAnsi="Times New Roman" w:cs="Times New Roman"/>
          <w:color w:val="000000"/>
          <w:sz w:val="24"/>
          <w:szCs w:val="24"/>
          <w:lang w:eastAsia="pt-BR"/>
        </w:rPr>
        <w:t>Comprovação fornecida pelo Município sede da licitante de que a mesma exerce atividade econômica de serviços de construção, por meio de alvará de licença ou outro documento que comprove seu ramo de atividade;</w:t>
      </w:r>
    </w:p>
    <w:p w14:paraId="562FEBF3" w14:textId="77777777" w:rsidR="00314D71" w:rsidRPr="008869F8" w:rsidRDefault="00314D71" w:rsidP="00314D71">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 xml:space="preserve">7.2.2.3. </w:t>
      </w:r>
      <w:r w:rsidRPr="008869F8">
        <w:rPr>
          <w:rFonts w:ascii="Times New Roman" w:eastAsia="Times New Roman" w:hAnsi="Times New Roman" w:cs="Times New Roman"/>
          <w:sz w:val="24"/>
          <w:szCs w:val="24"/>
          <w:lang w:eastAsia="pt-BR"/>
        </w:rPr>
        <w:t xml:space="preserve">Prova de Regularidade com a Fazenda Federal e Dívida Ativa da União, abrangendo também as Contribuições Previdenciárias. </w:t>
      </w:r>
    </w:p>
    <w:p w14:paraId="077BB8C6" w14:textId="77777777" w:rsidR="00314D71" w:rsidRPr="008869F8"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7.2.2.4. </w:t>
      </w:r>
      <w:r w:rsidRPr="008869F8">
        <w:rPr>
          <w:rFonts w:ascii="Times New Roman" w:eastAsia="Times New Roman" w:hAnsi="Times New Roman" w:cs="Times New Roman"/>
          <w:color w:val="000000"/>
          <w:sz w:val="24"/>
          <w:szCs w:val="24"/>
          <w:lang w:eastAsia="pt-BR"/>
        </w:rPr>
        <w:t>Prova de Regularidade com a Fazenda Estadual;</w:t>
      </w:r>
    </w:p>
    <w:p w14:paraId="306C4232" w14:textId="77777777" w:rsidR="00314D71" w:rsidRPr="008869F8"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7.2.2.5. </w:t>
      </w:r>
      <w:r w:rsidRPr="008869F8">
        <w:rPr>
          <w:rFonts w:ascii="Times New Roman" w:eastAsia="Times New Roman" w:hAnsi="Times New Roman" w:cs="Times New Roman"/>
          <w:color w:val="000000"/>
          <w:sz w:val="24"/>
          <w:szCs w:val="24"/>
          <w:lang w:eastAsia="pt-BR"/>
        </w:rPr>
        <w:t>Prova de Regularidade com a Fazenda Municipal, do domicílio ou sede do licitante;</w:t>
      </w:r>
    </w:p>
    <w:p w14:paraId="44344FD5" w14:textId="77777777" w:rsidR="00314D71" w:rsidRPr="008869F8"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7.2.2.6. </w:t>
      </w:r>
      <w:r w:rsidRPr="008869F8">
        <w:rPr>
          <w:rFonts w:ascii="Times New Roman" w:eastAsia="Times New Roman" w:hAnsi="Times New Roman" w:cs="Times New Roman"/>
          <w:color w:val="000000"/>
          <w:sz w:val="24"/>
          <w:szCs w:val="24"/>
          <w:lang w:eastAsia="pt-BR"/>
        </w:rPr>
        <w:t>Prova de Regularidade com o Fundo de Garantia por Tempo de Serviço - FGTS (Certificado de Regularidade do FGTS - CRF);</w:t>
      </w:r>
    </w:p>
    <w:p w14:paraId="25E765CA" w14:textId="77777777" w:rsidR="00314D71" w:rsidRPr="008869F8"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7.2.2.7. </w:t>
      </w:r>
      <w:r w:rsidRPr="008869F8">
        <w:rPr>
          <w:rFonts w:ascii="Times New Roman" w:eastAsia="Times New Roman" w:hAnsi="Times New Roman" w:cs="Times New Roman"/>
          <w:color w:val="000000"/>
          <w:sz w:val="24"/>
          <w:szCs w:val="24"/>
          <w:lang w:eastAsia="pt-BR"/>
        </w:rPr>
        <w:t>Certidão Negativa de Débitos Trabalhistas (www.tst.jus.br);</w:t>
      </w:r>
    </w:p>
    <w:p w14:paraId="3938ADD5" w14:textId="77777777" w:rsidR="00314D71" w:rsidRPr="008869F8" w:rsidRDefault="00314D71" w:rsidP="00314D71">
      <w:pPr>
        <w:spacing w:after="0" w:line="240" w:lineRule="auto"/>
        <w:ind w:firstLine="709"/>
        <w:jc w:val="both"/>
        <w:rPr>
          <w:rFonts w:ascii="Times New Roman" w:eastAsia="Times New Roman" w:hAnsi="Times New Roman" w:cs="Times New Roman"/>
          <w:sz w:val="24"/>
          <w:szCs w:val="24"/>
          <w:lang w:eastAsia="pt-BR"/>
        </w:rPr>
      </w:pPr>
    </w:p>
    <w:p w14:paraId="4E7187BD" w14:textId="77777777" w:rsidR="00314D71" w:rsidRDefault="00314D71" w:rsidP="00314D71">
      <w:pPr>
        <w:spacing w:after="0" w:line="240" w:lineRule="auto"/>
        <w:ind w:left="851"/>
        <w:contextualSpacing/>
        <w:jc w:val="both"/>
        <w:rPr>
          <w:rFonts w:ascii="Times New Roman" w:eastAsia="Calibri" w:hAnsi="Times New Roman" w:cs="Times New Roman"/>
          <w:b/>
          <w:sz w:val="24"/>
          <w:szCs w:val="24"/>
          <w:u w:val="single"/>
        </w:rPr>
      </w:pPr>
      <w:r w:rsidRPr="00FD5799">
        <w:rPr>
          <w:rFonts w:ascii="Times New Roman" w:eastAsia="Calibri" w:hAnsi="Times New Roman" w:cs="Times New Roman"/>
          <w:b/>
          <w:sz w:val="24"/>
          <w:szCs w:val="24"/>
          <w:u w:val="single"/>
        </w:rPr>
        <w:t>Item 7.2.3 – Documentos de qualificação técnica</w:t>
      </w:r>
    </w:p>
    <w:p w14:paraId="747142CF" w14:textId="77777777" w:rsidR="00314D71" w:rsidRPr="00FD5799" w:rsidRDefault="00314D71" w:rsidP="00314D71">
      <w:pPr>
        <w:spacing w:after="0" w:line="240" w:lineRule="auto"/>
        <w:ind w:left="851"/>
        <w:contextualSpacing/>
        <w:jc w:val="both"/>
        <w:rPr>
          <w:rFonts w:ascii="Times New Roman" w:eastAsia="Calibri" w:hAnsi="Times New Roman" w:cs="Times New Roman"/>
          <w:b/>
          <w:sz w:val="24"/>
          <w:szCs w:val="24"/>
          <w:u w:val="single"/>
        </w:rPr>
      </w:pPr>
    </w:p>
    <w:p w14:paraId="381D07A5"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7.2.3.1. </w:t>
      </w:r>
      <w:r w:rsidRPr="00A037B5">
        <w:rPr>
          <w:rFonts w:ascii="Times New Roman" w:eastAsia="Times New Roman" w:hAnsi="Times New Roman" w:cs="Times New Roman"/>
          <w:color w:val="000000"/>
          <w:sz w:val="24"/>
          <w:szCs w:val="24"/>
          <w:lang w:eastAsia="pt-BR"/>
        </w:rPr>
        <w:t xml:space="preserve">Certidão Atualizada de Registro ou Inscrição de Pessoa Jurídica expedida pelo </w:t>
      </w:r>
      <w:r w:rsidRPr="00A037B5">
        <w:rPr>
          <w:rFonts w:ascii="Times New Roman" w:eastAsia="Times New Roman" w:hAnsi="Times New Roman" w:cs="Times New Roman"/>
          <w:b/>
          <w:bCs/>
          <w:color w:val="000000"/>
          <w:sz w:val="24"/>
          <w:szCs w:val="24"/>
          <w:lang w:eastAsia="pt-BR"/>
        </w:rPr>
        <w:t>CREA</w:t>
      </w:r>
      <w:r>
        <w:rPr>
          <w:rFonts w:ascii="Times New Roman" w:eastAsia="Times New Roman" w:hAnsi="Times New Roman" w:cs="Times New Roman"/>
          <w:b/>
          <w:bCs/>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(Conselho Regional de Engenharia, Arquitetura e Agronomia) ou </w:t>
      </w:r>
      <w:r w:rsidRPr="00A037B5">
        <w:rPr>
          <w:rFonts w:ascii="Times New Roman" w:eastAsia="Times New Roman" w:hAnsi="Times New Roman" w:cs="Times New Roman"/>
          <w:b/>
          <w:bCs/>
          <w:color w:val="000000"/>
          <w:sz w:val="24"/>
          <w:szCs w:val="24"/>
          <w:lang w:eastAsia="pt-BR"/>
        </w:rPr>
        <w:t xml:space="preserve">CAU </w:t>
      </w:r>
      <w:r w:rsidRPr="00A037B5">
        <w:rPr>
          <w:rFonts w:ascii="Times New Roman" w:eastAsia="Times New Roman" w:hAnsi="Times New Roman" w:cs="Times New Roman"/>
          <w:color w:val="000000"/>
          <w:sz w:val="24"/>
          <w:szCs w:val="24"/>
          <w:lang w:eastAsia="pt-BR"/>
        </w:rPr>
        <w:t>(Conselho Arquitetura e</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Urbanismo), dentro do prazo de validade, sendo que os certificados expedidos por Conselhos de outras</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regiões, cuja circunscrição não seja o Estado de Santa Catarina, </w:t>
      </w:r>
      <w:r w:rsidRPr="00A037B5">
        <w:rPr>
          <w:rFonts w:ascii="Times New Roman" w:eastAsia="Times New Roman" w:hAnsi="Times New Roman" w:cs="Times New Roman"/>
          <w:b/>
          <w:bCs/>
          <w:i/>
          <w:iCs/>
          <w:color w:val="000000"/>
          <w:sz w:val="24"/>
          <w:szCs w:val="24"/>
          <w:lang w:eastAsia="pt-BR"/>
        </w:rPr>
        <w:t>por ocasião da assinatura do contrato</w:t>
      </w:r>
      <w:r w:rsidRPr="00A037B5">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deverão receber o visto do CREA/SC ou CAU/SC, com a indicação dos responsáveis técnicos.</w:t>
      </w:r>
    </w:p>
    <w:p w14:paraId="4CBB15F0"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b/>
          <w:color w:val="000000"/>
          <w:sz w:val="24"/>
          <w:szCs w:val="24"/>
          <w:lang w:eastAsia="pt-BR"/>
        </w:rPr>
      </w:pPr>
    </w:p>
    <w:p w14:paraId="40457F97"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7.2.3.2. Certidão atualizada de registro ou inscrição de pessoa física expedida pelo CREA </w:t>
      </w:r>
      <w:r w:rsidRPr="006544B7">
        <w:rPr>
          <w:rFonts w:ascii="Times New Roman" w:eastAsia="Times New Roman" w:hAnsi="Times New Roman" w:cs="Times New Roman"/>
          <w:color w:val="000000"/>
          <w:sz w:val="24"/>
          <w:szCs w:val="24"/>
          <w:lang w:eastAsia="pt-BR"/>
        </w:rPr>
        <w:t>(Conselh</w:t>
      </w:r>
      <w:r>
        <w:rPr>
          <w:rFonts w:ascii="Times New Roman" w:eastAsia="Times New Roman" w:hAnsi="Times New Roman" w:cs="Times New Roman"/>
          <w:color w:val="000000"/>
          <w:sz w:val="24"/>
          <w:szCs w:val="24"/>
          <w:lang w:eastAsia="pt-BR"/>
        </w:rPr>
        <w:t xml:space="preserve">o Regional de Engenharia e Agronomia) e/ou </w:t>
      </w:r>
      <w:r w:rsidRPr="006544B7">
        <w:rPr>
          <w:rFonts w:ascii="Times New Roman" w:eastAsia="Times New Roman" w:hAnsi="Times New Roman" w:cs="Times New Roman"/>
          <w:b/>
          <w:color w:val="000000"/>
          <w:sz w:val="24"/>
          <w:szCs w:val="24"/>
          <w:lang w:eastAsia="pt-BR"/>
        </w:rPr>
        <w:t xml:space="preserve">CAU </w:t>
      </w:r>
      <w:r>
        <w:rPr>
          <w:rFonts w:ascii="Times New Roman" w:eastAsia="Times New Roman" w:hAnsi="Times New Roman" w:cs="Times New Roman"/>
          <w:color w:val="000000"/>
          <w:sz w:val="24"/>
          <w:szCs w:val="24"/>
          <w:lang w:eastAsia="pt-BR"/>
        </w:rPr>
        <w:t xml:space="preserve">(Conselho de Arquitetura e Urbanismo), dentro do prazo de validade. Para casos em que a Pessoa Física seja registrada em </w:t>
      </w:r>
      <w:r w:rsidRPr="00A037B5">
        <w:rPr>
          <w:rFonts w:ascii="Times New Roman" w:eastAsia="Times New Roman" w:hAnsi="Times New Roman" w:cs="Times New Roman"/>
          <w:color w:val="000000"/>
          <w:sz w:val="24"/>
          <w:szCs w:val="24"/>
          <w:lang w:eastAsia="pt-BR"/>
        </w:rPr>
        <w:t xml:space="preserve"> outras</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regiões, cuja circunscrição não seja o Estado de Santa Catarina, </w:t>
      </w:r>
      <w:r w:rsidRPr="00A037B5">
        <w:rPr>
          <w:rFonts w:ascii="Times New Roman" w:eastAsia="Times New Roman" w:hAnsi="Times New Roman" w:cs="Times New Roman"/>
          <w:b/>
          <w:bCs/>
          <w:i/>
          <w:iCs/>
          <w:color w:val="000000"/>
          <w:sz w:val="24"/>
          <w:szCs w:val="24"/>
          <w:lang w:eastAsia="pt-BR"/>
        </w:rPr>
        <w:t>por ocasião da assinatura do contrato</w:t>
      </w:r>
      <w:r w:rsidRPr="00A037B5">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deverão receber o visto do CREA/SC</w:t>
      </w:r>
      <w:r>
        <w:rPr>
          <w:rFonts w:ascii="Times New Roman" w:eastAsia="Times New Roman" w:hAnsi="Times New Roman" w:cs="Times New Roman"/>
          <w:color w:val="000000"/>
          <w:sz w:val="24"/>
          <w:szCs w:val="24"/>
          <w:lang w:eastAsia="pt-BR"/>
        </w:rPr>
        <w:t>.</w:t>
      </w:r>
    </w:p>
    <w:p w14:paraId="453C90CF"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b/>
          <w:color w:val="000000"/>
          <w:sz w:val="24"/>
          <w:szCs w:val="24"/>
          <w:lang w:eastAsia="pt-BR"/>
        </w:rPr>
      </w:pPr>
    </w:p>
    <w:p w14:paraId="3F8C1D95"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7.2.3.3. </w:t>
      </w:r>
      <w:r w:rsidRPr="00A037B5">
        <w:rPr>
          <w:rFonts w:ascii="Times New Roman" w:eastAsia="Times New Roman" w:hAnsi="Times New Roman" w:cs="Times New Roman"/>
          <w:color w:val="000000"/>
          <w:sz w:val="24"/>
          <w:szCs w:val="24"/>
          <w:lang w:eastAsia="pt-BR"/>
        </w:rPr>
        <w:t>Prova de possuir, em seu quadro permanente, quadro societário ou mediante contrato de</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prestação de serviço, na data prevista para a entrega da proposta, </w:t>
      </w:r>
      <w:r>
        <w:rPr>
          <w:rFonts w:ascii="Times New Roman" w:eastAsia="Times New Roman" w:hAnsi="Times New Roman" w:cs="Times New Roman"/>
          <w:color w:val="000000"/>
          <w:sz w:val="24"/>
          <w:szCs w:val="24"/>
          <w:lang w:eastAsia="pt-BR"/>
        </w:rPr>
        <w:t xml:space="preserve">pelo menos um profissional de nível superior </w:t>
      </w:r>
      <w:r>
        <w:rPr>
          <w:rFonts w:ascii="Times New Roman" w:eastAsia="Times New Roman" w:hAnsi="Times New Roman" w:cs="Times New Roman"/>
          <w:b/>
          <w:color w:val="000000"/>
          <w:sz w:val="24"/>
          <w:szCs w:val="24"/>
          <w:lang w:eastAsia="pt-BR"/>
        </w:rPr>
        <w:t>engenheiro civil ou arquiteto e urbanista</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registro no </w:t>
      </w:r>
      <w:r w:rsidRPr="00A037B5">
        <w:rPr>
          <w:rFonts w:ascii="Times New Roman" w:eastAsia="Times New Roman" w:hAnsi="Times New Roman" w:cs="Times New Roman"/>
          <w:b/>
          <w:bCs/>
          <w:color w:val="000000"/>
          <w:sz w:val="24"/>
          <w:szCs w:val="24"/>
          <w:lang w:eastAsia="pt-BR"/>
        </w:rPr>
        <w:t xml:space="preserve">CREA </w:t>
      </w:r>
      <w:r w:rsidRPr="00A037B5">
        <w:rPr>
          <w:rFonts w:ascii="Times New Roman" w:eastAsia="Times New Roman" w:hAnsi="Times New Roman" w:cs="Times New Roman"/>
          <w:color w:val="000000"/>
          <w:sz w:val="24"/>
          <w:szCs w:val="24"/>
          <w:lang w:eastAsia="pt-BR"/>
        </w:rPr>
        <w:t xml:space="preserve">ou </w:t>
      </w:r>
      <w:r w:rsidRPr="00A037B5">
        <w:rPr>
          <w:rFonts w:ascii="Times New Roman" w:eastAsia="Times New Roman" w:hAnsi="Times New Roman" w:cs="Times New Roman"/>
          <w:b/>
          <w:bCs/>
          <w:color w:val="000000"/>
          <w:sz w:val="24"/>
          <w:szCs w:val="24"/>
          <w:lang w:eastAsia="pt-BR"/>
        </w:rPr>
        <w:t>CAU</w:t>
      </w:r>
      <w:r w:rsidRPr="00A037B5">
        <w:rPr>
          <w:rFonts w:ascii="Times New Roman" w:eastAsia="Times New Roman" w:hAnsi="Times New Roman" w:cs="Times New Roman"/>
          <w:color w:val="000000"/>
          <w:sz w:val="24"/>
          <w:szCs w:val="24"/>
          <w:lang w:eastAsia="pt-BR"/>
        </w:rPr>
        <w:t>; o qual será,</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b/>
          <w:bCs/>
          <w:color w:val="000000"/>
          <w:sz w:val="24"/>
          <w:szCs w:val="24"/>
          <w:lang w:eastAsia="pt-BR"/>
        </w:rPr>
        <w:t>obrigatoriamente</w:t>
      </w:r>
      <w:r w:rsidRPr="00A037B5">
        <w:rPr>
          <w:rFonts w:ascii="Times New Roman" w:eastAsia="Times New Roman" w:hAnsi="Times New Roman" w:cs="Times New Roman"/>
          <w:color w:val="000000"/>
          <w:sz w:val="24"/>
          <w:szCs w:val="24"/>
          <w:lang w:eastAsia="pt-BR"/>
        </w:rPr>
        <w:t>, o Responsável Técnico pela execução dos serviços. O vínculo do profissional com a</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empresa </w:t>
      </w:r>
      <w:r>
        <w:rPr>
          <w:rFonts w:ascii="Times New Roman" w:eastAsia="Times New Roman" w:hAnsi="Times New Roman" w:cs="Times New Roman"/>
          <w:color w:val="000000"/>
          <w:sz w:val="24"/>
          <w:szCs w:val="24"/>
          <w:lang w:eastAsia="pt-BR"/>
        </w:rPr>
        <w:t xml:space="preserve">poderá ser comprovado pelos documentos a seguir: </w:t>
      </w:r>
    </w:p>
    <w:p w14:paraId="7D57A26F"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092F83">
        <w:rPr>
          <w:rFonts w:ascii="Times New Roman" w:eastAsia="Times New Roman" w:hAnsi="Times New Roman" w:cs="Times New Roman"/>
          <w:b/>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Cópia autenticada de Carteira de Trabalho e cópia autenticada do registro do profissional no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livro de registro de empregados da empresa, caso o profissional apresentado como responsável técnico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faça parte do quadro permanente da empresa, ou;</w:t>
      </w:r>
    </w:p>
    <w:p w14:paraId="25FF7D34"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092F83">
        <w:rPr>
          <w:rFonts w:ascii="Times New Roman" w:eastAsia="Times New Roman" w:hAnsi="Times New Roman" w:cs="Times New Roman"/>
          <w:b/>
          <w:color w:val="000000"/>
          <w:sz w:val="24"/>
          <w:szCs w:val="24"/>
          <w:lang w:eastAsia="pt-BR"/>
        </w:rPr>
        <w:t>b)</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Contrato Social ou alteração contratual, caso o sócio seja também o profissional apresentado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como responsável técnico da empresa, ou;</w:t>
      </w:r>
    </w:p>
    <w:p w14:paraId="5572F78D"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092F83">
        <w:rPr>
          <w:rFonts w:ascii="Times New Roman" w:eastAsia="Times New Roman" w:hAnsi="Times New Roman" w:cs="Times New Roman"/>
          <w:b/>
          <w:color w:val="000000"/>
          <w:sz w:val="24"/>
          <w:szCs w:val="24"/>
          <w:lang w:eastAsia="pt-BR"/>
        </w:rPr>
        <w:t>c)</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Contrato de Prestação de Serviços firmado entre a empresa e o profissional apresentado como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responsável técnico, </w:t>
      </w:r>
      <w:r w:rsidRPr="00A037B5">
        <w:rPr>
          <w:rFonts w:ascii="Times New Roman" w:eastAsia="Times New Roman" w:hAnsi="Times New Roman" w:cs="Times New Roman"/>
          <w:b/>
          <w:bCs/>
          <w:color w:val="000000"/>
          <w:sz w:val="24"/>
          <w:szCs w:val="24"/>
          <w:lang w:eastAsia="pt-BR"/>
        </w:rPr>
        <w:t>COM FIRMA RECONHECIDA EM CARTÓRIO</w:t>
      </w:r>
      <w:r w:rsidRPr="00A037B5">
        <w:rPr>
          <w:rFonts w:ascii="Times New Roman" w:eastAsia="Times New Roman" w:hAnsi="Times New Roman" w:cs="Times New Roman"/>
          <w:color w:val="000000"/>
          <w:sz w:val="24"/>
          <w:szCs w:val="24"/>
          <w:lang w:eastAsia="pt-BR"/>
        </w:rPr>
        <w:t>.</w:t>
      </w:r>
    </w:p>
    <w:p w14:paraId="368FB6E3"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p>
    <w:p w14:paraId="4267F410" w14:textId="77777777" w:rsidR="00314D71" w:rsidRDefault="00314D71" w:rsidP="00314D71">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b/>
      </w:r>
      <w:r w:rsidRPr="00092F83">
        <w:rPr>
          <w:rFonts w:ascii="Times New Roman" w:eastAsia="Times New Roman" w:hAnsi="Times New Roman" w:cs="Times New Roman"/>
          <w:b/>
          <w:color w:val="000000"/>
          <w:sz w:val="24"/>
          <w:szCs w:val="24"/>
          <w:lang w:eastAsia="pt-BR"/>
        </w:rPr>
        <w:t>7.2.3.</w:t>
      </w:r>
      <w:r>
        <w:rPr>
          <w:rFonts w:ascii="Times New Roman" w:eastAsia="Times New Roman" w:hAnsi="Times New Roman" w:cs="Times New Roman"/>
          <w:b/>
          <w:color w:val="000000"/>
          <w:sz w:val="24"/>
          <w:szCs w:val="24"/>
          <w:lang w:eastAsia="pt-BR"/>
        </w:rPr>
        <w:t>4</w:t>
      </w:r>
      <w:r w:rsidRPr="00092F83">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F80019">
        <w:rPr>
          <w:rFonts w:ascii="Times New Roman" w:eastAsia="Times New Roman" w:hAnsi="Times New Roman" w:cs="Times New Roman"/>
          <w:b/>
          <w:color w:val="000000"/>
          <w:sz w:val="24"/>
          <w:szCs w:val="24"/>
          <w:lang w:eastAsia="pt-BR"/>
        </w:rPr>
        <w:t>Atestado de Capacidade Técnica</w:t>
      </w:r>
      <w:r w:rsidRPr="00AE3BC3">
        <w:rPr>
          <w:rFonts w:ascii="Times New Roman" w:eastAsia="Times New Roman" w:hAnsi="Times New Roman" w:cs="Times New Roman"/>
          <w:color w:val="000000"/>
          <w:sz w:val="24"/>
          <w:szCs w:val="24"/>
          <w:lang w:eastAsia="pt-BR"/>
        </w:rPr>
        <w:t>, fornecido por pessoa jurídica de direito público ou</w:t>
      </w:r>
      <w:r>
        <w:rPr>
          <w:rFonts w:ascii="Times New Roman" w:eastAsia="Times New Roman" w:hAnsi="Times New Roman" w:cs="Times New Roman"/>
          <w:color w:val="000000"/>
          <w:sz w:val="24"/>
          <w:szCs w:val="24"/>
          <w:lang w:eastAsia="pt-BR"/>
        </w:rPr>
        <w:t xml:space="preserve"> </w:t>
      </w:r>
      <w:r w:rsidRPr="00AE3BC3">
        <w:rPr>
          <w:rFonts w:ascii="Times New Roman" w:eastAsia="Times New Roman" w:hAnsi="Times New Roman" w:cs="Times New Roman"/>
          <w:color w:val="000000"/>
          <w:sz w:val="24"/>
          <w:szCs w:val="24"/>
          <w:lang w:eastAsia="pt-BR"/>
        </w:rPr>
        <w:t>privado, registrado na Entidade Profissional competente (CREA ou CAU), acompanhado da Certidão de</w:t>
      </w:r>
      <w:r>
        <w:rPr>
          <w:rFonts w:ascii="Times New Roman" w:eastAsia="Times New Roman" w:hAnsi="Times New Roman" w:cs="Times New Roman"/>
          <w:color w:val="000000"/>
          <w:sz w:val="24"/>
          <w:szCs w:val="24"/>
          <w:lang w:eastAsia="pt-BR"/>
        </w:rPr>
        <w:t xml:space="preserve"> </w:t>
      </w:r>
      <w:r w:rsidRPr="00AE3BC3">
        <w:rPr>
          <w:rFonts w:ascii="Times New Roman" w:eastAsia="Times New Roman" w:hAnsi="Times New Roman" w:cs="Times New Roman"/>
          <w:color w:val="000000"/>
          <w:sz w:val="24"/>
          <w:szCs w:val="24"/>
          <w:lang w:eastAsia="pt-BR"/>
        </w:rPr>
        <w:t>Acervo Técnico, que comprove que o Responsável Técnico apresentado pela empresa licitante no item</w:t>
      </w:r>
      <w:r>
        <w:rPr>
          <w:rFonts w:ascii="Times New Roman" w:eastAsia="Times New Roman" w:hAnsi="Times New Roman" w:cs="Times New Roman"/>
          <w:color w:val="000000"/>
          <w:sz w:val="24"/>
          <w:szCs w:val="24"/>
          <w:lang w:eastAsia="pt-BR"/>
        </w:rPr>
        <w:t xml:space="preserve"> </w:t>
      </w:r>
      <w:r w:rsidRPr="00AE3BC3">
        <w:rPr>
          <w:rFonts w:ascii="Times New Roman" w:eastAsia="Times New Roman" w:hAnsi="Times New Roman" w:cs="Times New Roman"/>
          <w:color w:val="000000"/>
          <w:sz w:val="24"/>
          <w:szCs w:val="24"/>
          <w:lang w:eastAsia="pt-BR"/>
        </w:rPr>
        <w:t>anterior, executou obras/serviços com características semelhant</w:t>
      </w:r>
      <w:r>
        <w:rPr>
          <w:rFonts w:ascii="Times New Roman" w:eastAsia="Times New Roman" w:hAnsi="Times New Roman" w:cs="Times New Roman"/>
          <w:color w:val="000000"/>
          <w:sz w:val="24"/>
          <w:szCs w:val="24"/>
          <w:lang w:eastAsia="pt-BR"/>
        </w:rPr>
        <w:t>es ao objeto do presente Edital. A Certidão de Acervo Técnico deverá comprovar a execução de, no mínimo, os seguintes quantitativos:</w:t>
      </w:r>
    </w:p>
    <w:p w14:paraId="290ADC3C" w14:textId="77777777" w:rsidR="00314D71" w:rsidRDefault="00314D71" w:rsidP="00314D71">
      <w:pPr>
        <w:suppressAutoHyphens/>
        <w:spacing w:after="0" w:line="240" w:lineRule="auto"/>
        <w:ind w:left="1559"/>
        <w:jc w:val="both"/>
        <w:rPr>
          <w:rFonts w:ascii="Times New Roman" w:eastAsia="Times New Roman" w:hAnsi="Times New Roman" w:cs="Times New Roman"/>
          <w:color w:val="000000"/>
          <w:sz w:val="24"/>
          <w:szCs w:val="24"/>
          <w:lang w:eastAsia="pt-BR"/>
        </w:rPr>
      </w:pPr>
      <w:r w:rsidRPr="00092F83">
        <w:rPr>
          <w:rFonts w:ascii="Times New Roman" w:eastAsia="Times New Roman" w:hAnsi="Times New Roman" w:cs="Times New Roman"/>
          <w:b/>
          <w:color w:val="000000"/>
          <w:sz w:val="24"/>
          <w:szCs w:val="24"/>
          <w:lang w:eastAsia="pt-BR"/>
        </w:rPr>
        <w:t>a)</w:t>
      </w:r>
      <w:r>
        <w:rPr>
          <w:rFonts w:ascii="Times New Roman" w:eastAsia="Times New Roman" w:hAnsi="Times New Roman" w:cs="Times New Roman"/>
          <w:color w:val="000000"/>
          <w:sz w:val="24"/>
          <w:szCs w:val="24"/>
          <w:lang w:eastAsia="pt-BR"/>
        </w:rPr>
        <w:t xml:space="preserve"> 500 m² de execução de pavimentação em paralelepípedos (para o lote 1);</w:t>
      </w:r>
    </w:p>
    <w:p w14:paraId="20AFBC25" w14:textId="76E62672" w:rsidR="00314D71"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b) </w:t>
      </w:r>
      <w:r>
        <w:rPr>
          <w:rFonts w:ascii="Times New Roman" w:eastAsia="Times New Roman" w:hAnsi="Times New Roman" w:cs="Times New Roman"/>
          <w:color w:val="000000"/>
          <w:sz w:val="24"/>
          <w:szCs w:val="24"/>
          <w:lang w:eastAsia="pt-BR"/>
        </w:rPr>
        <w:t>2000 m² de execução de pavimentação asfáltica (para o lote 2);</w:t>
      </w:r>
    </w:p>
    <w:p w14:paraId="765DCC50" w14:textId="30A3497B" w:rsidR="00B809D2" w:rsidRDefault="00B809D2" w:rsidP="00314D71">
      <w:pPr>
        <w:suppressAutoHyphens/>
        <w:spacing w:after="0" w:line="240" w:lineRule="auto"/>
        <w:jc w:val="both"/>
        <w:rPr>
          <w:rFonts w:ascii="Times New Roman" w:eastAsia="Times New Roman" w:hAnsi="Times New Roman" w:cs="Times New Roman"/>
          <w:color w:val="000000"/>
          <w:sz w:val="24"/>
          <w:szCs w:val="24"/>
          <w:lang w:eastAsia="pt-BR"/>
        </w:rPr>
      </w:pPr>
    </w:p>
    <w:p w14:paraId="4165255B" w14:textId="0D5BD40F" w:rsidR="00B809D2" w:rsidRPr="00435380" w:rsidRDefault="00B809D2" w:rsidP="00B809D2">
      <w:pPr>
        <w:suppressAutoHyphens/>
        <w:spacing w:after="0" w:line="240" w:lineRule="auto"/>
        <w:ind w:left="851" w:firstLine="425"/>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color w:val="000000"/>
          <w:sz w:val="24"/>
          <w:szCs w:val="24"/>
          <w:lang w:eastAsia="pt-BR"/>
        </w:rPr>
        <w:t xml:space="preserve">7.2.3.5. </w:t>
      </w:r>
      <w:r w:rsidRPr="00F80019">
        <w:rPr>
          <w:rFonts w:ascii="Times New Roman" w:eastAsia="Times New Roman" w:hAnsi="Times New Roman" w:cs="Times New Roman"/>
          <w:b/>
          <w:sz w:val="24"/>
          <w:szCs w:val="24"/>
          <w:lang w:eastAsia="pt-BR"/>
        </w:rPr>
        <w:t>Declaração de Visita Técnica, conforme ANEXOS XI</w:t>
      </w:r>
      <w:r w:rsidR="00537167">
        <w:rPr>
          <w:rFonts w:ascii="Times New Roman" w:eastAsia="Times New Roman" w:hAnsi="Times New Roman" w:cs="Times New Roman"/>
          <w:b/>
          <w:sz w:val="24"/>
          <w:szCs w:val="24"/>
          <w:lang w:eastAsia="pt-BR"/>
        </w:rPr>
        <w:t xml:space="preserve">: </w:t>
      </w:r>
      <w:r w:rsidR="00537167" w:rsidRPr="00537167">
        <w:rPr>
          <w:rFonts w:ascii="Times New Roman" w:eastAsia="Times New Roman" w:hAnsi="Times New Roman" w:cs="Times New Roman"/>
          <w:sz w:val="24"/>
          <w:szCs w:val="24"/>
          <w:lang w:eastAsia="pt-BR"/>
        </w:rPr>
        <w:t>DEVERÁ</w:t>
      </w:r>
      <w:r w:rsidR="00537167">
        <w:rPr>
          <w:rFonts w:ascii="Times New Roman" w:eastAsia="Times New Roman" w:hAnsi="Times New Roman" w:cs="Times New Roman"/>
          <w:sz w:val="24"/>
          <w:szCs w:val="24"/>
          <w:lang w:eastAsia="pt-BR"/>
        </w:rPr>
        <w:t xml:space="preserve"> SER REALIZADA A VERIFICAÇÃO DOS LOCAIS, POIS TRATA-SE DE PAVIMENTÇÕES EM LOCAIS INCLINADOS, ONDE O EMPREITEIRO DEVERÁ APRESENTAR CONDIÇÕES TÉCNICAS E EXPERIÊNCIA EM PAVIMENTAÇÕES ASFÁLTICAS EM RUAS COM INCLINAÇÃO ELEVADA, NÃO ACARRETANDO PROBLEMAS A ADMINISTRAÇÃO PÚBLICA BEM COMO A QUALIDADE DA OBRA.</w:t>
      </w:r>
      <w:r w:rsidR="00537167" w:rsidRPr="00537167">
        <w:rPr>
          <w:rFonts w:ascii="Times New Roman" w:eastAsia="Times New Roman" w:hAnsi="Times New Roman" w:cs="Times New Roman"/>
          <w:sz w:val="24"/>
          <w:szCs w:val="24"/>
          <w:lang w:eastAsia="pt-BR"/>
        </w:rPr>
        <w:t xml:space="preserve"> </w:t>
      </w:r>
    </w:p>
    <w:p w14:paraId="6056F038" w14:textId="77777777" w:rsidR="00B809D2" w:rsidRPr="00863CC4" w:rsidRDefault="00B809D2" w:rsidP="00B809D2">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b/>
      </w:r>
      <w:r w:rsidRPr="00863CC4">
        <w:rPr>
          <w:rFonts w:ascii="Times New Roman" w:eastAsia="Times New Roman" w:hAnsi="Times New Roman" w:cs="Times New Roman"/>
          <w:b/>
          <w:color w:val="000000"/>
          <w:sz w:val="24"/>
          <w:szCs w:val="24"/>
          <w:lang w:eastAsia="pt-BR"/>
        </w:rPr>
        <w:tab/>
        <w:t xml:space="preserve">7.2.3.5.1. </w:t>
      </w:r>
      <w:r w:rsidRPr="00863CC4">
        <w:rPr>
          <w:rFonts w:ascii="Times New Roman" w:eastAsia="Times New Roman" w:hAnsi="Times New Roman" w:cs="Times New Roman"/>
          <w:color w:val="000000"/>
          <w:sz w:val="24"/>
          <w:szCs w:val="24"/>
          <w:lang w:eastAsia="pt-BR"/>
        </w:rPr>
        <w:t xml:space="preserve">As visitas técnicas poderão ser realizadas desde o dia útil posterior à publicação do edital até o 3º dia útil anterior à data marcada para a entrega dos envelopes. </w:t>
      </w:r>
    </w:p>
    <w:p w14:paraId="024A7E39" w14:textId="77777777" w:rsidR="00B809D2" w:rsidRPr="00C542E0" w:rsidRDefault="00B809D2" w:rsidP="00B809D2">
      <w:pPr>
        <w:suppressAutoHyphens/>
        <w:spacing w:after="0" w:line="240" w:lineRule="auto"/>
        <w:ind w:left="851" w:firstLine="425"/>
        <w:jc w:val="both"/>
        <w:rPr>
          <w:rFonts w:ascii="Times New Roman" w:eastAsia="Times New Roman" w:hAnsi="Times New Roman" w:cs="Times New Roman"/>
          <w:bCs/>
          <w:color w:val="FF0000"/>
          <w:sz w:val="24"/>
          <w:szCs w:val="24"/>
          <w:lang w:eastAsia="pt-BR"/>
        </w:rPr>
      </w:pPr>
      <w:r w:rsidRPr="00863CC4">
        <w:rPr>
          <w:rFonts w:ascii="Times New Roman" w:eastAsia="Times New Roman" w:hAnsi="Times New Roman" w:cs="Times New Roman"/>
          <w:b/>
          <w:color w:val="000000"/>
          <w:sz w:val="24"/>
          <w:szCs w:val="24"/>
          <w:lang w:eastAsia="pt-BR"/>
        </w:rPr>
        <w:tab/>
      </w:r>
      <w:r w:rsidRPr="00863CC4">
        <w:rPr>
          <w:rFonts w:ascii="Times New Roman" w:eastAsia="Times New Roman" w:hAnsi="Times New Roman" w:cs="Times New Roman"/>
          <w:b/>
          <w:color w:val="000000"/>
          <w:sz w:val="24"/>
          <w:szCs w:val="24"/>
          <w:lang w:eastAsia="pt-BR"/>
        </w:rPr>
        <w:tab/>
        <w:t>7.2.3.5.2.</w:t>
      </w:r>
      <w:r w:rsidRPr="00863CC4">
        <w:rPr>
          <w:rFonts w:ascii="Times New Roman" w:eastAsia="Times New Roman" w:hAnsi="Times New Roman" w:cs="Times New Roman"/>
          <w:color w:val="000000"/>
          <w:sz w:val="24"/>
          <w:szCs w:val="24"/>
          <w:lang w:eastAsia="pt-BR"/>
        </w:rPr>
        <w:t xml:space="preserve"> </w:t>
      </w:r>
      <w:r w:rsidRPr="00435380">
        <w:rPr>
          <w:rFonts w:ascii="Times New Roman" w:eastAsia="Times New Roman" w:hAnsi="Times New Roman" w:cs="Times New Roman"/>
          <w:sz w:val="24"/>
          <w:szCs w:val="24"/>
          <w:lang w:eastAsia="pt-BR"/>
        </w:rPr>
        <w:t>As visitas técnicas deverão ser agendadas com o Chefe de Gabinete do Prefeito Municipal, Sr. Michel Júnior Serighelli, por meio do</w:t>
      </w:r>
      <w:r>
        <w:rPr>
          <w:rFonts w:ascii="Times New Roman" w:eastAsia="Times New Roman" w:hAnsi="Times New Roman" w:cs="Times New Roman"/>
          <w:sz w:val="24"/>
          <w:szCs w:val="24"/>
          <w:lang w:eastAsia="pt-BR"/>
        </w:rPr>
        <w:t xml:space="preserve"> telefone (49) 3535-6050, ou e-mail:</w:t>
      </w:r>
      <w:r w:rsidRPr="00435380">
        <w:rPr>
          <w:rFonts w:ascii="Times New Roman" w:eastAsia="Times New Roman" w:hAnsi="Times New Roman" w:cs="Times New Roman"/>
          <w:sz w:val="24"/>
          <w:szCs w:val="24"/>
          <w:lang w:eastAsia="pt-BR"/>
        </w:rPr>
        <w:t xml:space="preserve"> </w:t>
      </w:r>
      <w:hyperlink r:id="rId10" w:history="1">
        <w:r w:rsidRPr="00435380">
          <w:rPr>
            <w:rStyle w:val="Hyperlink"/>
            <w:rFonts w:ascii="Times New Roman" w:eastAsia="Times New Roman" w:hAnsi="Times New Roman" w:cs="Times New Roman"/>
            <w:color w:val="auto"/>
            <w:sz w:val="24"/>
            <w:szCs w:val="24"/>
            <w:u w:val="none"/>
            <w:lang w:eastAsia="pt-BR"/>
          </w:rPr>
          <w:t>prefeitura@arroiotrinta.sc.gov.br</w:t>
        </w:r>
      </w:hyperlink>
      <w:r w:rsidRPr="00435380">
        <w:rPr>
          <w:rFonts w:ascii="Times New Roman" w:eastAsia="Times New Roman" w:hAnsi="Times New Roman" w:cs="Times New Roman"/>
          <w:sz w:val="24"/>
          <w:szCs w:val="24"/>
          <w:lang w:eastAsia="pt-BR"/>
        </w:rPr>
        <w:t xml:space="preserve">  </w:t>
      </w:r>
      <w:r w:rsidRPr="00435380">
        <w:rPr>
          <w:rFonts w:ascii="Times New Roman" w:eastAsia="Times New Roman" w:hAnsi="Times New Roman" w:cs="Times New Roman"/>
          <w:bCs/>
          <w:sz w:val="24"/>
          <w:szCs w:val="24"/>
          <w:lang w:eastAsia="pt-BR"/>
        </w:rPr>
        <w:t>ou pessoalmente</w:t>
      </w:r>
      <w:r>
        <w:rPr>
          <w:rFonts w:ascii="Times New Roman" w:eastAsia="Times New Roman" w:hAnsi="Times New Roman" w:cs="Times New Roman"/>
          <w:bCs/>
          <w:sz w:val="24"/>
          <w:szCs w:val="24"/>
          <w:lang w:eastAsia="pt-BR"/>
        </w:rPr>
        <w:t>.</w:t>
      </w:r>
    </w:p>
    <w:p w14:paraId="7ED8F711" w14:textId="77777777" w:rsidR="00B809D2" w:rsidRPr="00C542E0" w:rsidRDefault="00B809D2" w:rsidP="00B809D2">
      <w:pPr>
        <w:suppressAutoHyphens/>
        <w:spacing w:after="0" w:line="240" w:lineRule="auto"/>
        <w:jc w:val="both"/>
        <w:rPr>
          <w:rFonts w:ascii="Times New Roman" w:eastAsia="Times New Roman" w:hAnsi="Times New Roman" w:cs="Times New Roman"/>
          <w:color w:val="FF0000"/>
          <w:sz w:val="24"/>
          <w:szCs w:val="24"/>
          <w:lang w:eastAsia="pt-BR"/>
        </w:rPr>
      </w:pPr>
    </w:p>
    <w:p w14:paraId="10D1A2D3" w14:textId="77777777" w:rsidR="00314D71" w:rsidRDefault="00314D71" w:rsidP="00314D71">
      <w:pPr>
        <w:suppressAutoHyphens/>
        <w:spacing w:after="0" w:line="240" w:lineRule="auto"/>
        <w:ind w:left="1559" w:firstLine="565"/>
        <w:jc w:val="both"/>
        <w:rPr>
          <w:rFonts w:ascii="Times New Roman" w:eastAsia="Times New Roman" w:hAnsi="Times New Roman" w:cs="Times New Roman"/>
          <w:color w:val="000000"/>
          <w:sz w:val="24"/>
          <w:szCs w:val="24"/>
          <w:lang w:eastAsia="pt-BR"/>
        </w:rPr>
      </w:pPr>
    </w:p>
    <w:p w14:paraId="556021C9" w14:textId="77777777" w:rsidR="00314D71" w:rsidRPr="008869F8" w:rsidRDefault="00314D71" w:rsidP="00314D71">
      <w:pPr>
        <w:spacing w:after="0" w:line="240" w:lineRule="auto"/>
        <w:ind w:firstLine="709"/>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7.2.4 – Documentos de qualificação Econômico-financeira:</w:t>
      </w:r>
    </w:p>
    <w:p w14:paraId="63FD1181" w14:textId="77777777" w:rsidR="00314D71" w:rsidRPr="008869F8" w:rsidRDefault="00314D71" w:rsidP="00314D71">
      <w:pPr>
        <w:spacing w:after="0" w:line="240" w:lineRule="auto"/>
        <w:ind w:firstLine="709"/>
        <w:jc w:val="both"/>
        <w:rPr>
          <w:rFonts w:ascii="Times New Roman" w:eastAsia="Times New Roman" w:hAnsi="Times New Roman" w:cs="Times New Roman"/>
          <w:color w:val="000000"/>
          <w:sz w:val="24"/>
          <w:szCs w:val="24"/>
          <w:lang w:eastAsia="pt-BR"/>
        </w:rPr>
      </w:pPr>
    </w:p>
    <w:p w14:paraId="7E957ADE" w14:textId="77777777" w:rsidR="00314D71" w:rsidRDefault="00314D71" w:rsidP="00314D71">
      <w:pPr>
        <w:spacing w:after="0" w:line="240" w:lineRule="auto"/>
        <w:ind w:left="709" w:firstLine="567"/>
        <w:jc w:val="both"/>
        <w:rPr>
          <w:rFonts w:ascii="Times New Roman" w:eastAsia="Times New Roman" w:hAnsi="Times New Roman" w:cs="Times New Roman"/>
          <w:color w:val="000000"/>
          <w:sz w:val="24"/>
          <w:szCs w:val="24"/>
          <w:lang w:eastAsia="pt-BR"/>
        </w:rPr>
      </w:pPr>
      <w:r w:rsidRPr="00092F83">
        <w:rPr>
          <w:rFonts w:ascii="Times New Roman" w:eastAsia="Times New Roman" w:hAnsi="Times New Roman" w:cs="Times New Roman"/>
          <w:b/>
          <w:color w:val="000000"/>
          <w:sz w:val="24"/>
          <w:szCs w:val="24"/>
          <w:lang w:eastAsia="pt-BR"/>
        </w:rPr>
        <w:t>7.2.</w:t>
      </w:r>
      <w:r>
        <w:rPr>
          <w:rFonts w:ascii="Times New Roman" w:eastAsia="Times New Roman" w:hAnsi="Times New Roman" w:cs="Times New Roman"/>
          <w:b/>
          <w:color w:val="000000"/>
          <w:sz w:val="24"/>
          <w:szCs w:val="24"/>
          <w:lang w:eastAsia="pt-BR"/>
        </w:rPr>
        <w:t xml:space="preserve">4.1. </w:t>
      </w:r>
      <w:r w:rsidRPr="009434C3">
        <w:rPr>
          <w:rFonts w:ascii="Times New Roman" w:eastAsia="Times New Roman" w:hAnsi="Times New Roman" w:cs="Times New Roman"/>
          <w:color w:val="000000"/>
          <w:sz w:val="24"/>
          <w:szCs w:val="24"/>
          <w:lang w:eastAsia="pt-BR"/>
        </w:rPr>
        <w:t>O licitante deverá, obrigatoriamente, comprovar, através de Balanço Patrimonial do último exercício, possuir Capital Social mínimo ou Patrimônio líquido mínimo não inferior a 10% do valor licitado, conforme dispõe os §§ 2º e 3º, do artigo 31, da Lei Federal nº 8666/93.</w:t>
      </w:r>
    </w:p>
    <w:p w14:paraId="4797A443" w14:textId="77777777" w:rsidR="00314D71" w:rsidRDefault="00314D71" w:rsidP="00314D71">
      <w:pPr>
        <w:spacing w:line="240" w:lineRule="auto"/>
        <w:ind w:left="709" w:firstLine="567"/>
        <w:jc w:val="both"/>
        <w:rPr>
          <w:rFonts w:ascii="Times New Roman" w:eastAsia="Times New Roman" w:hAnsi="Times New Roman" w:cs="Times New Roman"/>
          <w:color w:val="000000"/>
          <w:sz w:val="24"/>
          <w:szCs w:val="24"/>
          <w:lang w:eastAsia="pt-BR"/>
        </w:rPr>
      </w:pPr>
      <w:r w:rsidRPr="00092F83">
        <w:rPr>
          <w:rFonts w:ascii="Times New Roman" w:eastAsia="Times New Roman" w:hAnsi="Times New Roman" w:cs="Times New Roman"/>
          <w:b/>
          <w:color w:val="000000"/>
          <w:sz w:val="24"/>
          <w:szCs w:val="24"/>
          <w:lang w:eastAsia="pt-BR"/>
        </w:rPr>
        <w:t>7.2.</w:t>
      </w:r>
      <w:r>
        <w:rPr>
          <w:rFonts w:ascii="Times New Roman" w:eastAsia="Times New Roman" w:hAnsi="Times New Roman" w:cs="Times New Roman"/>
          <w:b/>
          <w:color w:val="000000"/>
          <w:sz w:val="24"/>
          <w:szCs w:val="24"/>
          <w:lang w:eastAsia="pt-BR"/>
        </w:rPr>
        <w:t xml:space="preserve">4.2. </w:t>
      </w:r>
      <w:r w:rsidRPr="009434C3">
        <w:rPr>
          <w:rFonts w:ascii="Times New Roman" w:eastAsia="Times New Roman" w:hAnsi="Times New Roman" w:cs="Times New Roman"/>
          <w:color w:val="000000"/>
          <w:sz w:val="24"/>
          <w:szCs w:val="24"/>
          <w:lang w:eastAsia="pt-BR"/>
        </w:rPr>
        <w:t>A licitante deverá apresentar relação de índices financeiros para fins de comprovação da boa situação econômico-financeira, a ser avaliada pelos seguintes índices apurados do Balanço Patrimonial e demonstrativo de resultados contábeis:</w:t>
      </w:r>
    </w:p>
    <w:p w14:paraId="1F8583DF" w14:textId="77777777" w:rsidR="00314D71" w:rsidRPr="009434C3" w:rsidRDefault="00314D71" w:rsidP="00314D7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a) </w:t>
      </w:r>
      <w:r w:rsidRPr="009434C3">
        <w:rPr>
          <w:rFonts w:ascii="Times New Roman" w:eastAsia="Times New Roman" w:hAnsi="Times New Roman" w:cs="Times New Roman"/>
          <w:b/>
          <w:color w:val="000000"/>
          <w:sz w:val="24"/>
          <w:szCs w:val="24"/>
          <w:lang w:eastAsia="pt-BR"/>
        </w:rPr>
        <w:t>Índice de Liquidez Corrente</w:t>
      </w:r>
      <w:r w:rsidRPr="009434C3">
        <w:rPr>
          <w:rFonts w:ascii="Times New Roman" w:eastAsia="Times New Roman" w:hAnsi="Times New Roman" w:cs="Times New Roman"/>
          <w:color w:val="000000"/>
          <w:sz w:val="24"/>
          <w:szCs w:val="24"/>
          <w:lang w:eastAsia="pt-BR"/>
        </w:rPr>
        <w:t xml:space="preserve"> – O cálculo do índice de liquidez corrente define a capacidade da licitante em liquidar seus compromissos em curto prazo. Para fins de habilitação neste edital, obtendo-se o índice de liquidez corrente pela seguinte fórmula:</w:t>
      </w:r>
    </w:p>
    <w:p w14:paraId="6020BA35"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lLC = AC / PC, onde:</w:t>
      </w:r>
      <w:r>
        <w:rPr>
          <w:rFonts w:ascii="Times New Roman" w:eastAsia="Times New Roman" w:hAnsi="Times New Roman" w:cs="Times New Roman"/>
          <w:color w:val="000000"/>
          <w:sz w:val="24"/>
          <w:szCs w:val="24"/>
          <w:lang w:eastAsia="pt-BR"/>
        </w:rPr>
        <w:t xml:space="preserve"> </w:t>
      </w:r>
    </w:p>
    <w:p w14:paraId="629465EF"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ILC = Índice de Liquidez Corrente</w:t>
      </w:r>
    </w:p>
    <w:p w14:paraId="72176421"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AC = Ativo Circulante</w:t>
      </w:r>
    </w:p>
    <w:p w14:paraId="06692BD2"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PC = Passivo Circulante</w:t>
      </w:r>
    </w:p>
    <w:p w14:paraId="0BC2C513" w14:textId="77777777" w:rsidR="00314D71" w:rsidRPr="009434C3" w:rsidRDefault="00314D71" w:rsidP="00314D71">
      <w:pPr>
        <w:tabs>
          <w:tab w:val="left" w:pos="-1080"/>
        </w:tabs>
        <w:spacing w:after="0" w:line="18"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b) </w:t>
      </w:r>
      <w:r w:rsidRPr="009434C3">
        <w:rPr>
          <w:rFonts w:ascii="Times New Roman" w:eastAsia="Times New Roman" w:hAnsi="Times New Roman" w:cs="Times New Roman"/>
          <w:b/>
          <w:color w:val="000000"/>
          <w:sz w:val="24"/>
          <w:szCs w:val="24"/>
          <w:lang w:eastAsia="pt-BR"/>
        </w:rPr>
        <w:t>Índice de Liquidez Geral</w:t>
      </w:r>
      <w:r w:rsidRPr="009434C3">
        <w:rPr>
          <w:rFonts w:ascii="Times New Roman" w:eastAsia="Times New Roman" w:hAnsi="Times New Roman" w:cs="Times New Roman"/>
          <w:color w:val="000000"/>
          <w:sz w:val="24"/>
          <w:szCs w:val="24"/>
          <w:lang w:eastAsia="pt-BR"/>
        </w:rPr>
        <w:t xml:space="preserve"> – O cálculo do índice de liquidez geral define a capacidade da empresa de liquidar a totalidade de seus compromissos, ou seja, mede quanto a empresa possui de recursos não imobilizados em ativos fixos para cada real de dívida. Para fins de habilitação neste Edital, obtém-se o índice de liquidez geral pela seguinte fórmula:</w:t>
      </w:r>
    </w:p>
    <w:p w14:paraId="4A0F1CB4"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val="en-US" w:eastAsia="pt-BR"/>
        </w:rPr>
      </w:pPr>
      <w:r w:rsidRPr="009434C3">
        <w:rPr>
          <w:rFonts w:ascii="Times New Roman" w:eastAsia="Times New Roman" w:hAnsi="Times New Roman" w:cs="Times New Roman"/>
          <w:color w:val="000000"/>
          <w:sz w:val="24"/>
          <w:szCs w:val="24"/>
          <w:lang w:val="en-US" w:eastAsia="pt-BR"/>
        </w:rPr>
        <w:t>ILG = (AC + RLP) / (PC + ELP), onde:</w:t>
      </w:r>
    </w:p>
    <w:p w14:paraId="40CD0513"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ILG = Índice de Liquidez Geral</w:t>
      </w:r>
    </w:p>
    <w:p w14:paraId="14488205"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 xml:space="preserve">AC = Ativo Circulante    </w:t>
      </w:r>
    </w:p>
    <w:p w14:paraId="3CB0C4AC"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RLP = Realizável a Longo Prazo</w:t>
      </w:r>
    </w:p>
    <w:p w14:paraId="6475BF91"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PC = Passivo Circulante</w:t>
      </w:r>
    </w:p>
    <w:p w14:paraId="144309A7"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ELP = Exigível a Longo Prazo</w:t>
      </w:r>
    </w:p>
    <w:p w14:paraId="6AD5F553" w14:textId="77777777" w:rsidR="00314D71" w:rsidRPr="009434C3" w:rsidRDefault="00314D71" w:rsidP="00314D71">
      <w:pPr>
        <w:snapToGrid w:val="0"/>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b/>
          <w:color w:val="000000"/>
          <w:sz w:val="24"/>
          <w:szCs w:val="24"/>
        </w:rPr>
        <w:t xml:space="preserve">c) </w:t>
      </w:r>
      <w:r w:rsidRPr="009434C3">
        <w:rPr>
          <w:rFonts w:ascii="Times New Roman" w:eastAsia="Times New Roman" w:hAnsi="Times New Roman" w:cs="Times New Roman"/>
          <w:b/>
          <w:color w:val="000000"/>
          <w:sz w:val="24"/>
          <w:szCs w:val="24"/>
        </w:rPr>
        <w:t>Índice de Endividamento Total</w:t>
      </w:r>
      <w:r w:rsidRPr="009434C3">
        <w:rPr>
          <w:rFonts w:ascii="Times New Roman" w:eastAsia="Times New Roman" w:hAnsi="Times New Roman" w:cs="Times New Roman"/>
          <w:color w:val="000000"/>
          <w:sz w:val="24"/>
          <w:szCs w:val="24"/>
        </w:rPr>
        <w:t xml:space="preserve"> – O cálculo do índice de endividamento total mede a participação de recursos financiados por terceiros, sendo um indicador de risco da empresa. Para fins de habilitação neste Edital, obtém-se o índice de endividamento total pela seguinte fórmula: </w:t>
      </w:r>
      <w:r>
        <w:rPr>
          <w:rFonts w:ascii="Times New Roman" w:eastAsia="Times New Roman" w:hAnsi="Times New Roman" w:cs="Times New Roman"/>
          <w:color w:val="000000"/>
          <w:sz w:val="24"/>
          <w:szCs w:val="24"/>
        </w:rPr>
        <w:t xml:space="preserve">             </w:t>
      </w:r>
      <w:r w:rsidRPr="009434C3">
        <w:rPr>
          <w:rFonts w:ascii="Times New Roman" w:eastAsia="Times New Roman" w:hAnsi="Times New Roman" w:cs="Times New Roman"/>
          <w:color w:val="000000"/>
          <w:sz w:val="24"/>
          <w:szCs w:val="24"/>
          <w:lang w:val="en-US" w:eastAsia="pt-BR"/>
        </w:rPr>
        <w:t>IET = (PC + ELP) /  AT, onde:</w:t>
      </w:r>
    </w:p>
    <w:p w14:paraId="2D31710E"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IET = Índice de Endividamento Total</w:t>
      </w:r>
    </w:p>
    <w:p w14:paraId="5CCB0252"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PC = Passivo Circulante</w:t>
      </w:r>
    </w:p>
    <w:p w14:paraId="7324F4A1"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ELP = Exigível a Longo Prazo</w:t>
      </w:r>
    </w:p>
    <w:p w14:paraId="6BC9B374" w14:textId="77777777" w:rsidR="00314D71"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AT = Ativo Total</w:t>
      </w:r>
    </w:p>
    <w:p w14:paraId="33F669CB" w14:textId="77777777" w:rsidR="00314D71"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p>
    <w:p w14:paraId="0F4565F1" w14:textId="77777777" w:rsidR="00314D71" w:rsidRPr="000D7F7B" w:rsidRDefault="00314D71" w:rsidP="00314D71">
      <w:pPr>
        <w:pStyle w:val="BodyText22"/>
        <w:widowControl/>
        <w:tabs>
          <w:tab w:val="num" w:pos="1134"/>
        </w:tabs>
        <w:spacing w:before="0"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7.2.4.3. </w:t>
      </w:r>
      <w:r w:rsidRPr="000D7F7B">
        <w:rPr>
          <w:rFonts w:ascii="Times New Roman" w:hAnsi="Times New Roman"/>
          <w:color w:val="000000" w:themeColor="text1"/>
          <w:sz w:val="24"/>
          <w:szCs w:val="24"/>
        </w:rPr>
        <w:t>Será considerada habilitada a prosseguir nesta Licitação, a licitante que apresentar comprovação de boa situação econômico-financeira, a ser avaliada através dos valores de índices extraídos do balanço patrimonial apresentado, e atingir, concomitantemente, todas as condições e valores de pontuação abaixo relacionados:</w:t>
      </w:r>
    </w:p>
    <w:p w14:paraId="7464962E" w14:textId="77777777" w:rsidR="00314D71" w:rsidRPr="000D7F7B" w:rsidRDefault="00314D71" w:rsidP="00314D71">
      <w:pPr>
        <w:pStyle w:val="AblagSP"/>
        <w:tabs>
          <w:tab w:val="left" w:pos="1134"/>
        </w:tabs>
        <w:ind w:left="0" w:firstLine="0"/>
        <w:rPr>
          <w:rFonts w:ascii="Times New Roman" w:hAnsi="Times New Roman"/>
          <w:color w:val="000000" w:themeColor="text1"/>
          <w:sz w:val="24"/>
          <w:szCs w:val="24"/>
        </w:rPr>
      </w:pPr>
    </w:p>
    <w:tbl>
      <w:tblPr>
        <w:tblW w:w="7090" w:type="dxa"/>
        <w:tblInd w:w="198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3546"/>
        <w:gridCol w:w="2551"/>
        <w:gridCol w:w="993"/>
      </w:tblGrid>
      <w:tr w:rsidR="00314D71" w:rsidRPr="000D7F7B" w14:paraId="685BFFB6" w14:textId="77777777" w:rsidTr="00314D71">
        <w:trPr>
          <w:trHeight w:val="277"/>
        </w:trPr>
        <w:tc>
          <w:tcPr>
            <w:tcW w:w="3546" w:type="dxa"/>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51E2556D"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Índices Financeiros</w:t>
            </w:r>
          </w:p>
        </w:tc>
        <w:tc>
          <w:tcPr>
            <w:tcW w:w="2551" w:type="dxa"/>
            <w:tcBorders>
              <w:top w:val="single" w:sz="4" w:space="0" w:color="auto"/>
              <w:left w:val="single" w:sz="8" w:space="0" w:color="auto"/>
              <w:bottom w:val="single" w:sz="8" w:space="0" w:color="auto"/>
              <w:right w:val="single" w:sz="8" w:space="0" w:color="auto"/>
            </w:tcBorders>
            <w:shd w:val="clear" w:color="auto" w:fill="D9D9D9" w:themeFill="background1" w:themeFillShade="D9"/>
            <w:hideMark/>
          </w:tcPr>
          <w:p w14:paraId="72F41408"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Condição de habilitação</w:t>
            </w:r>
          </w:p>
        </w:tc>
        <w:tc>
          <w:tcPr>
            <w:tcW w:w="993"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18B16428"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 xml:space="preserve">Valores </w:t>
            </w:r>
          </w:p>
        </w:tc>
      </w:tr>
      <w:tr w:rsidR="00314D71" w:rsidRPr="000D7F7B" w14:paraId="1E595956" w14:textId="77777777" w:rsidTr="00314D71">
        <w:trPr>
          <w:trHeight w:val="274"/>
        </w:trPr>
        <w:tc>
          <w:tcPr>
            <w:tcW w:w="3546" w:type="dxa"/>
            <w:tcBorders>
              <w:top w:val="nil"/>
              <w:left w:val="single" w:sz="4" w:space="0" w:color="auto"/>
              <w:bottom w:val="single" w:sz="8" w:space="0" w:color="auto"/>
              <w:right w:val="single" w:sz="8" w:space="0" w:color="auto"/>
            </w:tcBorders>
            <w:hideMark/>
          </w:tcPr>
          <w:p w14:paraId="2C6DD743"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 de Liquidez Corrente</w:t>
            </w:r>
          </w:p>
        </w:tc>
        <w:tc>
          <w:tcPr>
            <w:tcW w:w="2551" w:type="dxa"/>
            <w:tcBorders>
              <w:top w:val="nil"/>
              <w:left w:val="single" w:sz="8" w:space="0" w:color="auto"/>
              <w:bottom w:val="single" w:sz="8" w:space="0" w:color="auto"/>
              <w:right w:val="single" w:sz="8" w:space="0" w:color="auto"/>
            </w:tcBorders>
            <w:hideMark/>
          </w:tcPr>
          <w:p w14:paraId="0CE7FFA2"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Igual ou superior</w:t>
            </w:r>
          </w:p>
        </w:tc>
        <w:tc>
          <w:tcPr>
            <w:tcW w:w="993" w:type="dxa"/>
            <w:tcBorders>
              <w:top w:val="nil"/>
              <w:left w:val="single" w:sz="8" w:space="0" w:color="auto"/>
              <w:bottom w:val="single" w:sz="8" w:space="0" w:color="auto"/>
              <w:right w:val="single" w:sz="4" w:space="0" w:color="auto"/>
            </w:tcBorders>
            <w:hideMark/>
          </w:tcPr>
          <w:p w14:paraId="3B46989C"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1,0</w:t>
            </w:r>
          </w:p>
        </w:tc>
      </w:tr>
      <w:tr w:rsidR="00314D71" w:rsidRPr="000D7F7B" w14:paraId="0B32D4AB" w14:textId="77777777" w:rsidTr="00314D71">
        <w:trPr>
          <w:trHeight w:val="274"/>
        </w:trPr>
        <w:tc>
          <w:tcPr>
            <w:tcW w:w="3546" w:type="dxa"/>
            <w:tcBorders>
              <w:top w:val="single" w:sz="8" w:space="0" w:color="auto"/>
              <w:left w:val="single" w:sz="4" w:space="0" w:color="auto"/>
              <w:bottom w:val="single" w:sz="8" w:space="0" w:color="auto"/>
              <w:right w:val="single" w:sz="8" w:space="0" w:color="auto"/>
            </w:tcBorders>
            <w:hideMark/>
          </w:tcPr>
          <w:p w14:paraId="64C508B7"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 de Liquidez Geral</w:t>
            </w:r>
          </w:p>
        </w:tc>
        <w:tc>
          <w:tcPr>
            <w:tcW w:w="2551" w:type="dxa"/>
            <w:tcBorders>
              <w:top w:val="single" w:sz="8" w:space="0" w:color="auto"/>
              <w:left w:val="single" w:sz="8" w:space="0" w:color="auto"/>
              <w:bottom w:val="single" w:sz="8" w:space="0" w:color="auto"/>
              <w:right w:val="single" w:sz="8" w:space="0" w:color="auto"/>
            </w:tcBorders>
            <w:hideMark/>
          </w:tcPr>
          <w:p w14:paraId="75EC3177"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Igual ou superior</w:t>
            </w:r>
          </w:p>
        </w:tc>
        <w:tc>
          <w:tcPr>
            <w:tcW w:w="993" w:type="dxa"/>
            <w:tcBorders>
              <w:top w:val="single" w:sz="8" w:space="0" w:color="auto"/>
              <w:left w:val="single" w:sz="8" w:space="0" w:color="auto"/>
              <w:bottom w:val="single" w:sz="8" w:space="0" w:color="auto"/>
              <w:right w:val="single" w:sz="4" w:space="0" w:color="auto"/>
            </w:tcBorders>
            <w:hideMark/>
          </w:tcPr>
          <w:p w14:paraId="01328C09"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1,0</w:t>
            </w:r>
          </w:p>
        </w:tc>
      </w:tr>
      <w:tr w:rsidR="00314D71" w:rsidRPr="000D7F7B" w14:paraId="4EC1A2E4" w14:textId="77777777" w:rsidTr="00314D71">
        <w:trPr>
          <w:trHeight w:val="274"/>
        </w:trPr>
        <w:tc>
          <w:tcPr>
            <w:tcW w:w="3546" w:type="dxa"/>
            <w:tcBorders>
              <w:top w:val="single" w:sz="8" w:space="0" w:color="auto"/>
              <w:left w:val="single" w:sz="4" w:space="0" w:color="auto"/>
              <w:bottom w:val="single" w:sz="4" w:space="0" w:color="auto"/>
              <w:right w:val="single" w:sz="8" w:space="0" w:color="auto"/>
            </w:tcBorders>
            <w:hideMark/>
          </w:tcPr>
          <w:p w14:paraId="38155BB8"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 de Endividamento Total</w:t>
            </w:r>
          </w:p>
        </w:tc>
        <w:tc>
          <w:tcPr>
            <w:tcW w:w="2551" w:type="dxa"/>
            <w:tcBorders>
              <w:top w:val="single" w:sz="8" w:space="0" w:color="auto"/>
              <w:left w:val="single" w:sz="8" w:space="0" w:color="auto"/>
              <w:bottom w:val="single" w:sz="4" w:space="0" w:color="auto"/>
              <w:right w:val="single" w:sz="8" w:space="0" w:color="auto"/>
            </w:tcBorders>
            <w:hideMark/>
          </w:tcPr>
          <w:p w14:paraId="266C7EA5"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Igual ou inferior</w:t>
            </w:r>
          </w:p>
        </w:tc>
        <w:tc>
          <w:tcPr>
            <w:tcW w:w="993" w:type="dxa"/>
            <w:tcBorders>
              <w:top w:val="single" w:sz="8" w:space="0" w:color="auto"/>
              <w:left w:val="single" w:sz="8" w:space="0" w:color="auto"/>
              <w:bottom w:val="single" w:sz="4" w:space="0" w:color="auto"/>
              <w:right w:val="single" w:sz="4" w:space="0" w:color="auto"/>
            </w:tcBorders>
            <w:hideMark/>
          </w:tcPr>
          <w:p w14:paraId="2B43452D" w14:textId="77777777" w:rsidR="00314D71" w:rsidRPr="000D7F7B" w:rsidRDefault="00314D71" w:rsidP="00314D71">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1,0</w:t>
            </w:r>
          </w:p>
        </w:tc>
      </w:tr>
    </w:tbl>
    <w:p w14:paraId="7592F2F8" w14:textId="77777777" w:rsidR="00314D71" w:rsidRPr="009434C3" w:rsidRDefault="00314D71" w:rsidP="00314D71">
      <w:pPr>
        <w:spacing w:after="0" w:line="240" w:lineRule="auto"/>
        <w:ind w:left="1080" w:firstLine="621"/>
        <w:jc w:val="both"/>
        <w:rPr>
          <w:rFonts w:ascii="Times New Roman" w:eastAsia="Times New Roman" w:hAnsi="Times New Roman" w:cs="Times New Roman"/>
          <w:color w:val="000000"/>
          <w:sz w:val="24"/>
          <w:szCs w:val="24"/>
          <w:lang w:eastAsia="pt-BR"/>
        </w:rPr>
      </w:pPr>
    </w:p>
    <w:p w14:paraId="218014BF" w14:textId="77777777" w:rsidR="00314D71" w:rsidRPr="008869F8" w:rsidRDefault="00314D71" w:rsidP="00314D71">
      <w:pPr>
        <w:tabs>
          <w:tab w:val="num" w:pos="0"/>
        </w:tabs>
        <w:spacing w:after="0" w:line="240" w:lineRule="auto"/>
        <w:jc w:val="both"/>
        <w:rPr>
          <w:rFonts w:ascii="Times New Roman" w:eastAsia="Times New Roman" w:hAnsi="Times New Roman" w:cs="Times New Roman"/>
          <w:color w:val="000000"/>
          <w:sz w:val="24"/>
          <w:szCs w:val="24"/>
          <w:lang w:eastAsia="pt-BR"/>
        </w:rPr>
      </w:pPr>
      <w:r>
        <w:rPr>
          <w:rFonts w:ascii="Times New Roman" w:eastAsia="Batang" w:hAnsi="Times New Roman" w:cs="Times New Roman"/>
          <w:b/>
          <w:color w:val="000000"/>
          <w:sz w:val="24"/>
          <w:szCs w:val="24"/>
          <w:lang w:eastAsia="pt-BR"/>
        </w:rPr>
        <w:t>7.2.4.2.</w:t>
      </w:r>
      <w:r w:rsidRPr="008869F8">
        <w:rPr>
          <w:rFonts w:ascii="Times New Roman" w:eastAsia="Batang"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Certidão Negativa de Falência ou Concordata (Recuperação Judicial) expedida pelo Distribuidor Judicial, no caso de sociedades comerciais, ou Certidões dos Distribuidores Forenses Civis, no caso de sociedades civis, da sede da empresa, datada de no máximo até 30 (trinta) dias imediatamente anteriores à data da entrega e abertura dos envelopes.</w:t>
      </w:r>
    </w:p>
    <w:p w14:paraId="49A8B894" w14:textId="77777777" w:rsidR="00314D71" w:rsidRPr="008869F8" w:rsidRDefault="00314D71" w:rsidP="00314D71">
      <w:pPr>
        <w:spacing w:after="0" w:line="240" w:lineRule="auto"/>
        <w:ind w:firstLine="709"/>
        <w:jc w:val="both"/>
        <w:rPr>
          <w:rFonts w:ascii="Times New Roman" w:eastAsia="Times New Roman" w:hAnsi="Times New Roman" w:cs="Times New Roman"/>
          <w:color w:val="000000"/>
          <w:sz w:val="24"/>
          <w:szCs w:val="24"/>
          <w:lang w:eastAsia="pt-BR"/>
        </w:rPr>
      </w:pPr>
    </w:p>
    <w:p w14:paraId="68BDF3C2" w14:textId="77777777" w:rsidR="00314D71" w:rsidRPr="008869F8" w:rsidRDefault="00314D71" w:rsidP="00314D71">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7.3</w:t>
      </w:r>
      <w:r w:rsidRPr="008869F8">
        <w:rPr>
          <w:rFonts w:ascii="Times New Roman" w:eastAsia="Times New Roman" w:hAnsi="Times New Roman" w:cs="Times New Roman"/>
          <w:sz w:val="24"/>
          <w:szCs w:val="24"/>
          <w:lang w:eastAsia="pt-BR"/>
        </w:rPr>
        <w:t xml:space="preserve"> - Os documentos devem apresentar prazo de validade, e poderão ser entregues em original, por processo de cópia devidamente autenticada, ou cópia não autenticada, desde que sejam exibidos os originais para autenticação pela Comissão.</w:t>
      </w:r>
      <w:r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5A3D4C31" w14:textId="77777777" w:rsidR="00314D71" w:rsidRPr="008869F8" w:rsidRDefault="00314D71" w:rsidP="00314D71">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Batang" w:hAnsi="Times New Roman" w:cs="Times New Roman"/>
          <w:color w:val="000000"/>
          <w:sz w:val="24"/>
          <w:szCs w:val="24"/>
          <w:lang w:eastAsia="pt-BR"/>
        </w:rPr>
        <w:t xml:space="preserve">                                                                                                                                                                                                                                         </w:t>
      </w:r>
      <w:r w:rsidRPr="008869F8">
        <w:rPr>
          <w:rFonts w:ascii="Times New Roman" w:eastAsia="Batang" w:hAnsi="Times New Roman" w:cs="Times New Roman"/>
          <w:b/>
          <w:color w:val="000000"/>
          <w:sz w:val="24"/>
          <w:szCs w:val="24"/>
          <w:lang w:eastAsia="pt-BR"/>
        </w:rPr>
        <w:t xml:space="preserve">                               </w:t>
      </w:r>
      <w:r w:rsidRPr="008869F8">
        <w:rPr>
          <w:rFonts w:ascii="Times New Roman" w:eastAsia="Batang" w:hAnsi="Times New Roman" w:cs="Times New Roman"/>
          <w:color w:val="000000"/>
          <w:sz w:val="24"/>
          <w:szCs w:val="24"/>
          <w:lang w:eastAsia="pt-BR"/>
        </w:rPr>
        <w:t xml:space="preserve">                      </w:t>
      </w:r>
    </w:p>
    <w:p w14:paraId="7CA0D12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7.4</w:t>
      </w:r>
      <w:r w:rsidRPr="008869F8">
        <w:rPr>
          <w:rFonts w:ascii="Times New Roman" w:eastAsia="Times New Roman" w:hAnsi="Times New Roman" w:cs="Times New Roman"/>
          <w:color w:val="000000"/>
          <w:sz w:val="24"/>
          <w:szCs w:val="24"/>
          <w:lang w:eastAsia="pt-BR"/>
        </w:rPr>
        <w:t xml:space="preserve"> -  Caso as microempresas ou empresas de pequeno porte apresentem na fase de habilitação  alguma restrição na comprovação da regularidade fiscal, será assegurado o prazo de 0</w:t>
      </w:r>
      <w:r>
        <w:rPr>
          <w:rFonts w:ascii="Times New Roman" w:eastAsia="Times New Roman" w:hAnsi="Times New Roman" w:cs="Times New Roman"/>
          <w:color w:val="000000"/>
          <w:sz w:val="24"/>
          <w:szCs w:val="24"/>
          <w:lang w:eastAsia="pt-BR"/>
        </w:rPr>
        <w:t>5</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cinco</w:t>
      </w:r>
      <w:r w:rsidRPr="008869F8">
        <w:rPr>
          <w:rFonts w:ascii="Times New Roman" w:eastAsia="Times New Roman" w:hAnsi="Times New Roman" w:cs="Times New Roman"/>
          <w:color w:val="000000"/>
          <w:sz w:val="24"/>
          <w:szCs w:val="24"/>
          <w:lang w:eastAsia="pt-BR"/>
        </w:rPr>
        <w:t>) dias úteis, para regularização da documentação e emissão de eventuais certidões 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14:paraId="4084F82C" w14:textId="77777777" w:rsidR="00314D71" w:rsidRPr="008869F8" w:rsidRDefault="00314D71" w:rsidP="00314D71">
      <w:pPr>
        <w:spacing w:after="0" w:line="240" w:lineRule="auto"/>
        <w:rPr>
          <w:rFonts w:ascii="Times New Roman" w:eastAsia="Times New Roman" w:hAnsi="Times New Roman" w:cs="Times New Roman"/>
          <w:b/>
          <w:color w:val="000000"/>
          <w:sz w:val="24"/>
          <w:szCs w:val="24"/>
          <w:lang w:eastAsia="pt-BR"/>
        </w:rPr>
      </w:pPr>
    </w:p>
    <w:p w14:paraId="48318793" w14:textId="77777777" w:rsidR="00314D71" w:rsidRPr="008869F8" w:rsidRDefault="00314D71" w:rsidP="00314D71">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7.5.</w:t>
      </w:r>
      <w:r w:rsidRPr="008869F8">
        <w:rPr>
          <w:rFonts w:ascii="Times New Roman" w:eastAsia="Times New Roman" w:hAnsi="Times New Roman" w:cs="Times New Roman"/>
          <w:color w:val="000000"/>
          <w:sz w:val="24"/>
          <w:szCs w:val="24"/>
          <w:lang w:eastAsia="pt-BR"/>
        </w:rPr>
        <w:t xml:space="preserve"> A Comissão de Licitação procederá à abertura dos envelopes contendo os documentos para habilitação, os quais serão rubricados e examinados pelo(s) representante(s) dos proponente(s) devidamente credenciados, que se encontrarem presentes e pelos membros da Comissão.</w:t>
      </w:r>
    </w:p>
    <w:p w14:paraId="2F2AF935" w14:textId="77777777" w:rsidR="00314D71" w:rsidRPr="008869F8" w:rsidRDefault="00314D71" w:rsidP="00314D71">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7.6.</w:t>
      </w:r>
      <w:r w:rsidRPr="008869F8">
        <w:rPr>
          <w:rFonts w:ascii="Times New Roman" w:eastAsia="Times New Roman" w:hAnsi="Times New Roman" w:cs="Times New Roman"/>
          <w:color w:val="000000"/>
          <w:sz w:val="24"/>
          <w:szCs w:val="24"/>
          <w:lang w:eastAsia="pt-BR"/>
        </w:rPr>
        <w:t xml:space="preserve"> A Comissão de Licitação verificará imediatamente o atendimento às exigências do Edital e inabilitará, liminarmente, quem não tenha correspondido aos pressupostos da habilitação.</w:t>
      </w:r>
    </w:p>
    <w:p w14:paraId="1EA721D3" w14:textId="77777777" w:rsidR="00314D71" w:rsidRPr="008869F8" w:rsidRDefault="00314D71" w:rsidP="00314D71">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7.7.</w:t>
      </w:r>
      <w:r w:rsidRPr="008869F8">
        <w:rPr>
          <w:rFonts w:ascii="Times New Roman" w:eastAsia="Times New Roman" w:hAnsi="Times New Roman" w:cs="Times New Roman"/>
          <w:color w:val="000000"/>
          <w:sz w:val="24"/>
          <w:szCs w:val="24"/>
          <w:lang w:eastAsia="pt-BR"/>
        </w:rPr>
        <w:t xml:space="preserve"> Será lavrada ata circunstanciada da sessão de abertura do envelope nº 1 – HABILITAÇÃO, a qual será assinada pelos membros da Comissão e pelo (s) representante (s) devidamente identificado (s), onde constarão as eventuais observações.</w:t>
      </w:r>
    </w:p>
    <w:p w14:paraId="0CC95EA4" w14:textId="77777777" w:rsidR="00314D71" w:rsidRPr="008869F8" w:rsidRDefault="00314D71" w:rsidP="00314D71">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7.8.</w:t>
      </w:r>
      <w:r w:rsidRPr="008869F8">
        <w:rPr>
          <w:rFonts w:ascii="Times New Roman" w:eastAsia="Times New Roman" w:hAnsi="Times New Roman" w:cs="Times New Roman"/>
          <w:color w:val="000000"/>
          <w:sz w:val="24"/>
          <w:szCs w:val="24"/>
          <w:lang w:eastAsia="pt-BR"/>
        </w:rPr>
        <w:t xml:space="preserve"> Dar-se-á o prazo de 05 (cinco) dias úteis após a emissão da Ata de Habilitação da respectiva licitação, respeitando-se o prazo para recurso, conforme Art. 109, § 6º, da Lei Federal nº 8.666/93, exceto se os licitantes renunciarem ao prazo referente a Documentação/Habilitação, assinando o Termo de Renúncia. (modelo no ANEXO</w:t>
      </w:r>
      <w:r>
        <w:rPr>
          <w:rFonts w:ascii="Times New Roman" w:eastAsia="Times New Roman" w:hAnsi="Times New Roman" w:cs="Times New Roman"/>
          <w:color w:val="000000"/>
          <w:sz w:val="24"/>
          <w:szCs w:val="24"/>
          <w:lang w:eastAsia="pt-BR"/>
        </w:rPr>
        <w:t xml:space="preserve"> VI</w:t>
      </w:r>
      <w:r w:rsidRPr="008869F8">
        <w:rPr>
          <w:rFonts w:ascii="Times New Roman" w:eastAsia="Times New Roman" w:hAnsi="Times New Roman" w:cs="Times New Roman"/>
          <w:color w:val="000000"/>
          <w:sz w:val="24"/>
          <w:szCs w:val="24"/>
          <w:lang w:eastAsia="pt-BR"/>
        </w:rPr>
        <w:t>)</w:t>
      </w:r>
    </w:p>
    <w:p w14:paraId="24407BE4" w14:textId="77777777" w:rsidR="00314D71" w:rsidRPr="008869F8" w:rsidRDefault="00314D71" w:rsidP="00314D71">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7.9.</w:t>
      </w:r>
      <w:r w:rsidRPr="008869F8">
        <w:rPr>
          <w:rFonts w:ascii="Times New Roman" w:eastAsia="Times New Roman" w:hAnsi="Times New Roman" w:cs="Times New Roman"/>
          <w:color w:val="000000"/>
          <w:sz w:val="24"/>
          <w:szCs w:val="24"/>
          <w:lang w:eastAsia="pt-BR"/>
        </w:rPr>
        <w:t xml:space="preserve"> O (s) envelope (s) nº 2 – PROPOSTA do</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(s) licitante(s) inabilitado(s), estará(ão) disponível (is), intacto(s) em seu(s) fecho(s), para retirada no Setor de Licitação da Prefeitura de Arroio Trinta, a partir da data de abertura do(s) envelope(s) nº 2 – PROPOSTA, pelo prazo máximo de 30 (trinta) dias. Caso o(s) licitante(s) não o faça(m), este(s) será(ão) destruído(s) após o resultado final da licitação.</w:t>
      </w:r>
    </w:p>
    <w:p w14:paraId="58DDAA26"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8. DA PROPOSTA</w:t>
      </w:r>
    </w:p>
    <w:p w14:paraId="4AD56938" w14:textId="77777777" w:rsidR="00314D71" w:rsidRPr="008869F8" w:rsidRDefault="00314D71" w:rsidP="00314D71">
      <w:pPr>
        <w:spacing w:after="0" w:line="240" w:lineRule="auto"/>
        <w:ind w:firstLine="1440"/>
        <w:jc w:val="both"/>
        <w:rPr>
          <w:rFonts w:ascii="Times New Roman" w:eastAsia="Times New Roman" w:hAnsi="Times New Roman" w:cs="Times New Roman"/>
          <w:color w:val="000000"/>
          <w:sz w:val="24"/>
          <w:szCs w:val="24"/>
          <w:lang w:eastAsia="pt-BR"/>
        </w:rPr>
      </w:pPr>
    </w:p>
    <w:p w14:paraId="78325505"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8.1. </w:t>
      </w:r>
      <w:r w:rsidRPr="008869F8">
        <w:rPr>
          <w:rFonts w:ascii="Times New Roman" w:eastAsia="Times New Roman" w:hAnsi="Times New Roman" w:cs="Times New Roman"/>
          <w:color w:val="000000"/>
          <w:sz w:val="24"/>
          <w:szCs w:val="24"/>
          <w:lang w:eastAsia="pt-BR"/>
        </w:rPr>
        <w:t>A proposta deverá ser entregue em envelope fechado, contendo a seguinte indicação:</w:t>
      </w:r>
    </w:p>
    <w:p w14:paraId="3DF48C30" w14:textId="77777777" w:rsidR="00314D71" w:rsidRPr="008869F8" w:rsidRDefault="00314D71" w:rsidP="00314D71">
      <w:pPr>
        <w:spacing w:after="0" w:line="240" w:lineRule="auto"/>
        <w:ind w:firstLine="1440"/>
        <w:jc w:val="both"/>
        <w:rPr>
          <w:rFonts w:ascii="Times New Roman" w:eastAsia="Times New Roman" w:hAnsi="Times New Roman" w:cs="Times New Roman"/>
          <w:color w:val="000000"/>
          <w:sz w:val="24"/>
          <w:szCs w:val="24"/>
          <w:lang w:eastAsia="pt-BR"/>
        </w:rPr>
      </w:pPr>
    </w:p>
    <w:p w14:paraId="69B2F283" w14:textId="77777777" w:rsidR="00314D71" w:rsidRPr="008869F8" w:rsidRDefault="00314D71" w:rsidP="00314D71">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MUNICÍPIO DE ARROIO TRINTA</w:t>
      </w:r>
    </w:p>
    <w:p w14:paraId="110E8D12" w14:textId="409531D0" w:rsidR="00314D71" w:rsidRPr="008869F8" w:rsidRDefault="00314D71" w:rsidP="00314D71">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TOMADA DE PREÇOS Nº 00</w:t>
      </w:r>
      <w:r w:rsidR="004344F6">
        <w:rPr>
          <w:rFonts w:ascii="Times New Roman" w:eastAsia="Times New Roman" w:hAnsi="Times New Roman" w:cs="Times New Roman"/>
          <w:b/>
          <w:color w:val="000000"/>
          <w:sz w:val="24"/>
          <w:szCs w:val="24"/>
          <w:lang w:eastAsia="pt-BR"/>
        </w:rPr>
        <w:t>08</w:t>
      </w:r>
      <w:r w:rsidRPr="008869F8">
        <w:rPr>
          <w:rFonts w:ascii="Times New Roman" w:eastAsia="Times New Roman" w:hAnsi="Times New Roman" w:cs="Times New Roman"/>
          <w:b/>
          <w:color w:val="000000"/>
          <w:sz w:val="24"/>
          <w:szCs w:val="24"/>
          <w:lang w:eastAsia="pt-BR"/>
        </w:rPr>
        <w:t>/20</w:t>
      </w:r>
      <w:r w:rsidR="004344F6">
        <w:rPr>
          <w:rFonts w:ascii="Times New Roman" w:eastAsia="Times New Roman" w:hAnsi="Times New Roman" w:cs="Times New Roman"/>
          <w:b/>
          <w:color w:val="000000"/>
          <w:sz w:val="24"/>
          <w:szCs w:val="24"/>
          <w:lang w:eastAsia="pt-BR"/>
        </w:rPr>
        <w:t>20</w:t>
      </w:r>
    </w:p>
    <w:p w14:paraId="76469A37" w14:textId="77777777" w:rsidR="00314D71" w:rsidRPr="008869F8" w:rsidRDefault="00314D71" w:rsidP="00314D71">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(RAZÃO SOCIAL DA LICITANTE)</w:t>
      </w:r>
    </w:p>
    <w:p w14:paraId="0D973668" w14:textId="77777777" w:rsidR="00314D71" w:rsidRPr="008869F8" w:rsidRDefault="00314D71" w:rsidP="00314D71">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ENVELOPE Nº 02 - “PROPOSTA DE PREÇOS”</w:t>
      </w:r>
    </w:p>
    <w:p w14:paraId="7D0EE229" w14:textId="77777777" w:rsidR="00314D71"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3F072971"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8.2.</w:t>
      </w:r>
      <w:r w:rsidRPr="008869F8">
        <w:rPr>
          <w:rFonts w:ascii="Times New Roman" w:eastAsia="Times New Roman" w:hAnsi="Times New Roman" w:cs="Times New Roman"/>
          <w:color w:val="000000"/>
          <w:sz w:val="24"/>
          <w:szCs w:val="24"/>
          <w:lang w:eastAsia="pt-BR"/>
        </w:rPr>
        <w:t xml:space="preserve"> A proposta necessariamente deverá preencher os seguintes requisitos:</w:t>
      </w:r>
    </w:p>
    <w:p w14:paraId="10CDB948" w14:textId="77777777" w:rsidR="00314D71" w:rsidRPr="008869F8" w:rsidRDefault="00314D71" w:rsidP="00314D71">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8.2.1.</w:t>
      </w:r>
      <w:r w:rsidRPr="008869F8">
        <w:rPr>
          <w:rFonts w:ascii="Times New Roman" w:eastAsia="Times New Roman" w:hAnsi="Times New Roman" w:cs="Times New Roman"/>
          <w:color w:val="000000"/>
          <w:sz w:val="24"/>
          <w:szCs w:val="24"/>
          <w:lang w:eastAsia="pt-BR"/>
        </w:rPr>
        <w:t xml:space="preserve"> Ser apresentada no Anexo </w:t>
      </w:r>
      <w:r>
        <w:rPr>
          <w:rFonts w:ascii="Times New Roman" w:eastAsia="Times New Roman" w:hAnsi="Times New Roman" w:cs="Times New Roman"/>
          <w:color w:val="000000"/>
          <w:sz w:val="24"/>
          <w:szCs w:val="24"/>
          <w:lang w:eastAsia="pt-BR"/>
        </w:rPr>
        <w:t>IX</w:t>
      </w:r>
      <w:r w:rsidRPr="008869F8">
        <w:rPr>
          <w:rFonts w:ascii="Times New Roman" w:eastAsia="Times New Roman" w:hAnsi="Times New Roman" w:cs="Times New Roman"/>
          <w:color w:val="000000"/>
          <w:sz w:val="24"/>
          <w:szCs w:val="24"/>
          <w:lang w:eastAsia="pt-BR"/>
        </w:rPr>
        <w:t xml:space="preserve"> (Proposta) conforme especificado no Projeto ou segundo seu modelo, contendo todas as informações necessárias dos itens com devidos valores, unitários e totais, contendo também a identificação da empresa; </w:t>
      </w:r>
    </w:p>
    <w:p w14:paraId="3F49C1D8" w14:textId="77777777" w:rsidR="00314D71" w:rsidRPr="008869F8" w:rsidRDefault="00314D71" w:rsidP="00314D71">
      <w:pPr>
        <w:spacing w:after="0" w:line="240" w:lineRule="auto"/>
        <w:ind w:firstLine="709"/>
        <w:jc w:val="both"/>
        <w:rPr>
          <w:rFonts w:ascii="Times New Roman" w:eastAsia="Calibri" w:hAnsi="Times New Roman" w:cs="Times New Roman"/>
          <w:bCs/>
          <w:color w:val="000000"/>
          <w:sz w:val="24"/>
          <w:szCs w:val="24"/>
        </w:rPr>
      </w:pPr>
      <w:r w:rsidRPr="008869F8">
        <w:rPr>
          <w:rFonts w:ascii="Times New Roman" w:eastAsia="Times New Roman" w:hAnsi="Times New Roman" w:cs="Times New Roman"/>
          <w:b/>
          <w:color w:val="000000"/>
          <w:sz w:val="24"/>
          <w:szCs w:val="24"/>
          <w:lang w:eastAsia="pt-BR"/>
        </w:rPr>
        <w:t>8.2.2.</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sz w:val="24"/>
          <w:szCs w:val="24"/>
          <w:lang w:eastAsia="pt-BR"/>
        </w:rPr>
        <w:t xml:space="preserve">O prazo de validade da proposta deverá ser de no mínimo </w:t>
      </w:r>
      <w:r w:rsidRPr="008869F8">
        <w:rPr>
          <w:rFonts w:ascii="Times New Roman" w:eastAsia="Times New Roman" w:hAnsi="Times New Roman" w:cs="Times New Roman"/>
          <w:b/>
          <w:sz w:val="24"/>
          <w:szCs w:val="24"/>
          <w:lang w:eastAsia="pt-BR"/>
        </w:rPr>
        <w:t>60 (sessenta) dias</w:t>
      </w:r>
      <w:r w:rsidRPr="008869F8">
        <w:rPr>
          <w:rFonts w:ascii="Times New Roman" w:eastAsia="Times New Roman" w:hAnsi="Times New Roman" w:cs="Times New Roman"/>
          <w:sz w:val="24"/>
          <w:szCs w:val="24"/>
          <w:lang w:eastAsia="pt-BR"/>
        </w:rPr>
        <w:t xml:space="preserve">, </w:t>
      </w:r>
      <w:r w:rsidRPr="008869F8">
        <w:rPr>
          <w:rFonts w:ascii="Times New Roman" w:eastAsia="Calibri" w:hAnsi="Times New Roman" w:cs="Times New Roman"/>
          <w:bCs/>
          <w:sz w:val="24"/>
          <w:szCs w:val="24"/>
        </w:rPr>
        <w:t>o qual será contado a partir da data da sessão de abertura dos envelopes propostas</w:t>
      </w:r>
      <w:r w:rsidRPr="008869F8">
        <w:rPr>
          <w:rFonts w:ascii="Times New Roman" w:eastAsia="Times New Roman" w:hAnsi="Times New Roman" w:cs="Times New Roman"/>
          <w:color w:val="000000"/>
          <w:sz w:val="24"/>
          <w:szCs w:val="24"/>
          <w:lang w:eastAsia="pt-BR"/>
        </w:rPr>
        <w:t xml:space="preserve"> </w:t>
      </w:r>
    </w:p>
    <w:p w14:paraId="0B9E4846" w14:textId="77777777" w:rsidR="00314D71" w:rsidRPr="008869F8" w:rsidRDefault="00314D71" w:rsidP="00314D71">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8.2.3. </w:t>
      </w:r>
      <w:r w:rsidRPr="008869F8">
        <w:rPr>
          <w:rFonts w:ascii="Times New Roman" w:eastAsia="Times New Roman" w:hAnsi="Times New Roman" w:cs="Times New Roman"/>
          <w:color w:val="000000"/>
          <w:sz w:val="24"/>
          <w:szCs w:val="24"/>
          <w:lang w:eastAsia="pt-BR"/>
        </w:rPr>
        <w:t>Ser apresentada conforme ANEXO V</w:t>
      </w:r>
      <w:r>
        <w:rPr>
          <w:rFonts w:ascii="Times New Roman" w:eastAsia="Times New Roman" w:hAnsi="Times New Roman" w:cs="Times New Roman"/>
          <w:color w:val="000000"/>
          <w:sz w:val="24"/>
          <w:szCs w:val="24"/>
          <w:lang w:eastAsia="pt-BR"/>
        </w:rPr>
        <w:t>III</w:t>
      </w:r>
      <w:r w:rsidRPr="008869F8">
        <w:rPr>
          <w:rFonts w:ascii="Times New Roman" w:eastAsia="Times New Roman" w:hAnsi="Times New Roman" w:cs="Times New Roman"/>
          <w:color w:val="000000"/>
          <w:sz w:val="24"/>
          <w:szCs w:val="24"/>
          <w:lang w:eastAsia="pt-BR"/>
        </w:rPr>
        <w:t xml:space="preserve"> ou segundo seu modelo, os dados bancários e os dados do Representante Legal da Empresa.</w:t>
      </w:r>
    </w:p>
    <w:p w14:paraId="52475FDF" w14:textId="0C76B8F0" w:rsidR="00314D71"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2</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color w:val="000000"/>
          <w:sz w:val="24"/>
          <w:szCs w:val="24"/>
          <w:lang w:eastAsia="pt-BR"/>
        </w:rPr>
        <w:t xml:space="preserve"> Todas as folhas deverão ser rubricadas e paginadas.</w:t>
      </w:r>
    </w:p>
    <w:p w14:paraId="5CAEE7B3" w14:textId="000C19E5" w:rsidR="004344F6" w:rsidRPr="00435380" w:rsidRDefault="004344F6" w:rsidP="004344F6">
      <w:pPr>
        <w:widowControl w:val="0"/>
        <w:tabs>
          <w:tab w:val="left" w:pos="709"/>
        </w:tabs>
        <w:spacing w:before="77" w:after="80" w:line="244" w:lineRule="auto"/>
        <w:ind w:right="114"/>
        <w:jc w:val="both"/>
        <w:rPr>
          <w:rFonts w:ascii="Times New Roman" w:eastAsia="Times New Roman" w:hAnsi="Times New Roman" w:cs="Times New Roman"/>
          <w:b/>
          <w:bCs/>
          <w:i/>
          <w:sz w:val="24"/>
          <w:szCs w:val="24"/>
        </w:rPr>
      </w:pPr>
      <w:r w:rsidRPr="00863CC4">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b/>
          <w:bCs/>
          <w:color w:val="000000"/>
          <w:sz w:val="24"/>
          <w:szCs w:val="24"/>
          <w:lang w:eastAsia="pt-BR"/>
        </w:rPr>
        <w:t>3</w:t>
      </w:r>
      <w:r w:rsidRPr="00863CC4">
        <w:rPr>
          <w:rFonts w:ascii="Times New Roman" w:eastAsia="Times New Roman" w:hAnsi="Times New Roman" w:cs="Times New Roman"/>
          <w:b/>
          <w:bCs/>
          <w:color w:val="000000"/>
          <w:sz w:val="24"/>
          <w:szCs w:val="24"/>
          <w:lang w:eastAsia="pt-BR"/>
        </w:rPr>
        <w:t>.</w:t>
      </w:r>
      <w:r w:rsidRPr="00863CC4">
        <w:rPr>
          <w:rFonts w:ascii="Times New Roman" w:eastAsia="Times New Roman" w:hAnsi="Times New Roman" w:cs="Times New Roman"/>
          <w:color w:val="000000"/>
          <w:sz w:val="24"/>
          <w:szCs w:val="24"/>
          <w:lang w:eastAsia="pt-BR"/>
        </w:rPr>
        <w:t xml:space="preserve"> Deverá conter no envelope de proposta de preços o </w:t>
      </w:r>
      <w:r w:rsidRPr="00863CC4">
        <w:rPr>
          <w:rFonts w:ascii="Times New Roman" w:eastAsia="Times New Roman" w:hAnsi="Times New Roman" w:cs="Times New Roman"/>
          <w:b/>
          <w:bCs/>
          <w:sz w:val="24"/>
          <w:szCs w:val="24"/>
        </w:rPr>
        <w:t xml:space="preserve">Cronograma físico-financeiro </w:t>
      </w:r>
      <w:r w:rsidRPr="00863CC4">
        <w:rPr>
          <w:rFonts w:ascii="Times New Roman" w:eastAsia="Times New Roman" w:hAnsi="Times New Roman" w:cs="Times New Roman"/>
          <w:sz w:val="24"/>
          <w:szCs w:val="24"/>
        </w:rPr>
        <w:t>elaborado pela empresa participante da licitação para a execução da obra</w:t>
      </w:r>
      <w:r>
        <w:rPr>
          <w:rFonts w:ascii="Times New Roman" w:eastAsia="Times New Roman" w:hAnsi="Times New Roman" w:cs="Times New Roman"/>
          <w:sz w:val="24"/>
          <w:szCs w:val="24"/>
        </w:rPr>
        <w:t xml:space="preserve"> até a data de 15/12/2020</w:t>
      </w:r>
      <w:r w:rsidRPr="00863CC4">
        <w:rPr>
          <w:rFonts w:ascii="Times New Roman" w:eastAsia="Times New Roman" w:hAnsi="Times New Roman" w:cs="Times New Roman"/>
          <w:sz w:val="24"/>
          <w:szCs w:val="24"/>
        </w:rPr>
        <w:t xml:space="preserve">. O referido cronograma deverá fazer parte da proposta e estar </w:t>
      </w:r>
      <w:r w:rsidRPr="00863CC4">
        <w:rPr>
          <w:rFonts w:ascii="Times New Roman" w:eastAsia="Times New Roman" w:hAnsi="Times New Roman" w:cs="Times New Roman"/>
          <w:sz w:val="24"/>
          <w:szCs w:val="24"/>
          <w:u w:val="single" w:color="000000"/>
        </w:rPr>
        <w:t xml:space="preserve">assinado obrigatoriamente pelo Responsável Técnico pela execução da obra, detentor do Acervo Técnico apresentado pela licitante </w:t>
      </w:r>
      <w:r w:rsidRPr="00863CC4">
        <w:rPr>
          <w:rFonts w:ascii="Times New Roman" w:eastAsia="Times New Roman" w:hAnsi="Times New Roman" w:cs="Times New Roman"/>
          <w:b/>
          <w:bCs/>
          <w:sz w:val="24"/>
          <w:szCs w:val="24"/>
          <w:u w:val="single" w:color="000000"/>
        </w:rPr>
        <w:t xml:space="preserve">e </w:t>
      </w:r>
      <w:r w:rsidRPr="00863CC4">
        <w:rPr>
          <w:rFonts w:ascii="Times New Roman" w:eastAsia="Times New Roman" w:hAnsi="Times New Roman" w:cs="Times New Roman"/>
          <w:sz w:val="24"/>
          <w:szCs w:val="24"/>
          <w:u w:val="single" w:color="000000"/>
        </w:rPr>
        <w:t>pelo proprietário da empresa  e/ou  seu representante</w:t>
      </w:r>
      <w:r w:rsidRPr="00863CC4">
        <w:rPr>
          <w:rFonts w:ascii="Times New Roman" w:eastAsia="Times New Roman" w:hAnsi="Times New Roman" w:cs="Times New Roman"/>
          <w:spacing w:val="25"/>
          <w:sz w:val="24"/>
          <w:szCs w:val="24"/>
          <w:u w:val="single" w:color="000000"/>
        </w:rPr>
        <w:t xml:space="preserve"> </w:t>
      </w:r>
      <w:r w:rsidRPr="00863CC4">
        <w:rPr>
          <w:rFonts w:ascii="Times New Roman" w:eastAsia="Times New Roman" w:hAnsi="Times New Roman" w:cs="Times New Roman"/>
          <w:sz w:val="24"/>
          <w:szCs w:val="24"/>
          <w:u w:val="single" w:color="000000"/>
        </w:rPr>
        <w:t>legal</w:t>
      </w:r>
      <w:r>
        <w:rPr>
          <w:rFonts w:ascii="Times New Roman" w:eastAsia="Times New Roman" w:hAnsi="Times New Roman" w:cs="Times New Roman"/>
          <w:b/>
          <w:bCs/>
          <w:sz w:val="24"/>
          <w:szCs w:val="24"/>
        </w:rPr>
        <w:t>.</w:t>
      </w:r>
    </w:p>
    <w:p w14:paraId="41A17DF1" w14:textId="77777777" w:rsidR="004344F6" w:rsidRPr="008869F8" w:rsidRDefault="004344F6" w:rsidP="00314D71">
      <w:pPr>
        <w:suppressAutoHyphens/>
        <w:spacing w:after="0" w:line="240" w:lineRule="auto"/>
        <w:jc w:val="both"/>
        <w:rPr>
          <w:rFonts w:ascii="Times New Roman" w:eastAsia="Times New Roman" w:hAnsi="Times New Roman" w:cs="Times New Roman"/>
          <w:color w:val="000000"/>
          <w:sz w:val="24"/>
          <w:szCs w:val="24"/>
          <w:lang w:eastAsia="pt-BR"/>
        </w:rPr>
      </w:pPr>
    </w:p>
    <w:p w14:paraId="1735E1EE"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09291ADE" w14:textId="77777777" w:rsidR="00314D71"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8.4.</w:t>
      </w:r>
      <w:r w:rsidRPr="008869F8">
        <w:rPr>
          <w:rFonts w:ascii="Times New Roman" w:eastAsia="Times New Roman" w:hAnsi="Times New Roman" w:cs="Times New Roman"/>
          <w:color w:val="000000"/>
          <w:sz w:val="24"/>
          <w:szCs w:val="24"/>
          <w:lang w:eastAsia="pt-BR"/>
        </w:rPr>
        <w:t xml:space="preserve">  O proponente deverá cotar todos os itens e subitens constantes da Planilha Quantitativa, contendo discriminados em moeda corrente nacional os preços, limitados a 02 (duas) casas decimais para os centavos.</w:t>
      </w:r>
    </w:p>
    <w:p w14:paraId="08F85AFE"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Caso ocorra erro formal de cálculo na apresentação da planilha quantitativa será considerado o valor apresentado na coluna total.</w:t>
      </w:r>
    </w:p>
    <w:p w14:paraId="3AC7796C"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2</w:t>
      </w:r>
      <w:r w:rsidRPr="008869F8">
        <w:rPr>
          <w:rFonts w:ascii="Times New Roman" w:eastAsia="Times New Roman" w:hAnsi="Times New Roman" w:cs="Times New Roman"/>
          <w:color w:val="000000"/>
          <w:sz w:val="24"/>
          <w:szCs w:val="24"/>
          <w:lang w:eastAsia="pt-BR"/>
        </w:rPr>
        <w:t xml:space="preserve">  Não serão permitidas alternativas, emendas, rasuras ou entrelinhas.</w:t>
      </w:r>
    </w:p>
    <w:p w14:paraId="1189F217" w14:textId="4B7C6F4B"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3</w:t>
      </w:r>
      <w:r w:rsidR="004344F6">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As propostas serão analisadas, avaliadas e classificadas pela Comissão Permanente de Licitação, com base nas especificações expressas no Edital.</w:t>
      </w:r>
    </w:p>
    <w:p w14:paraId="74190543" w14:textId="77777777" w:rsidR="00314D71" w:rsidRPr="008869F8" w:rsidRDefault="00314D71" w:rsidP="00314D71">
      <w:pPr>
        <w:suppressAutoHyphens/>
        <w:spacing w:after="0" w:line="240" w:lineRule="auto"/>
        <w:jc w:val="both"/>
        <w:rPr>
          <w:rFonts w:ascii="Times New Roman" w:eastAsia="Times New Roman" w:hAnsi="Times New Roman" w:cs="Times New Roman"/>
          <w:b/>
          <w:color w:val="000000"/>
          <w:sz w:val="24"/>
          <w:szCs w:val="24"/>
          <w:lang w:eastAsia="pt-BR"/>
        </w:rPr>
      </w:pPr>
    </w:p>
    <w:p w14:paraId="7EEBE248"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5</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De igual forma quanto ao procedimento utilizado na reunião de habilitação, será lavrada ata circunstanciada da sessão de abertura das PROPOSTAS, a qual será assinada pelos membros da Comissão e pelos Representantes/Proponentes presentes, onde constarão eventuais observações. </w:t>
      </w:r>
    </w:p>
    <w:p w14:paraId="3A54E99B"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6692A61D" w14:textId="77777777" w:rsidR="00314D71" w:rsidRPr="008869F8" w:rsidRDefault="00314D71" w:rsidP="00314D71">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6</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Dar-se-á o prazo de 05 (cinco) dias úteis após a emissão da Ata da Proposta de Preços para Adjudicação e Homologação, respeitando-se o prazo para recurso, conforme art. 109, § 6º,  da Lei Federal nº 8.666/93, caso haja recurso.</w:t>
      </w:r>
    </w:p>
    <w:p w14:paraId="22FB9954" w14:textId="77777777" w:rsidR="00314D71" w:rsidRPr="008869F8" w:rsidRDefault="00314D71" w:rsidP="00314D71">
      <w:pPr>
        <w:widowControl w:val="0"/>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8.6</w:t>
      </w:r>
      <w:r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Não havendo recurso, o processo licitatório seguirá o trâmite normal, sendo adjudicado  pela comissão permanente de licitações e após enviado ao Sr. Prefeito Municipal que fará a Homologação do presente Edital. </w:t>
      </w:r>
    </w:p>
    <w:p w14:paraId="2935E97C" w14:textId="77777777" w:rsidR="00314D71" w:rsidRPr="008869F8" w:rsidRDefault="00314D71" w:rsidP="00314D71">
      <w:pPr>
        <w:widowControl w:val="0"/>
        <w:spacing w:after="0" w:line="240" w:lineRule="auto"/>
        <w:jc w:val="both"/>
        <w:rPr>
          <w:rFonts w:ascii="Times New Roman" w:eastAsia="Times New Roman" w:hAnsi="Times New Roman" w:cs="Times New Roman"/>
          <w:b/>
          <w:color w:val="000000"/>
          <w:sz w:val="24"/>
          <w:szCs w:val="24"/>
          <w:lang w:eastAsia="pt-BR"/>
        </w:rPr>
      </w:pPr>
    </w:p>
    <w:p w14:paraId="144AF5D8" w14:textId="77777777" w:rsidR="00314D71" w:rsidRPr="008869F8" w:rsidRDefault="00314D71" w:rsidP="00314D71">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7</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Se todas as propostas forem desclassificadas, a Comissão de licitações fixará o prazo de 08(oito) dias úteis às licitantes, para apresentação de outra proposta.</w:t>
      </w:r>
    </w:p>
    <w:p w14:paraId="1AC61100" w14:textId="77777777" w:rsidR="00314D71" w:rsidRPr="008869F8" w:rsidRDefault="00314D71" w:rsidP="00314D71">
      <w:pPr>
        <w:widowControl w:val="0"/>
        <w:spacing w:after="0" w:line="240" w:lineRule="auto"/>
        <w:jc w:val="both"/>
        <w:rPr>
          <w:rFonts w:ascii="Times New Roman" w:eastAsia="Times New Roman" w:hAnsi="Times New Roman" w:cs="Times New Roman"/>
          <w:b/>
          <w:color w:val="000000"/>
          <w:sz w:val="24"/>
          <w:szCs w:val="24"/>
          <w:lang w:eastAsia="pt-BR"/>
        </w:rPr>
      </w:pPr>
    </w:p>
    <w:p w14:paraId="3B86E2F3" w14:textId="77777777" w:rsidR="00314D71" w:rsidRPr="008869F8" w:rsidRDefault="00314D71" w:rsidP="00314D71">
      <w:pPr>
        <w:widowControl w:val="0"/>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sz w:val="24"/>
          <w:szCs w:val="24"/>
          <w:lang w:eastAsia="pt-BR"/>
        </w:rPr>
        <w:t>8.</w:t>
      </w:r>
      <w:r>
        <w:rPr>
          <w:rFonts w:ascii="Times New Roman" w:eastAsia="Times New Roman" w:hAnsi="Times New Roman" w:cs="Times New Roman"/>
          <w:b/>
          <w:sz w:val="24"/>
          <w:szCs w:val="24"/>
          <w:lang w:eastAsia="pt-BR"/>
        </w:rPr>
        <w:t>8</w:t>
      </w:r>
      <w:r w:rsidRPr="008869F8">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Se duas ou mais propostas apresentadas em absoluta igualdade de preços e ficarem empatadas, a decisão será por sorteio, em ato público, para o qual todos os licitantes serão convocados, obedecendo ao parágrafo 2º, do artigo 3.º e § 2º do artigo 45 da Lei 8.666/93.</w:t>
      </w:r>
      <w:r w:rsidRPr="008869F8">
        <w:rPr>
          <w:rFonts w:ascii="Times New Roman" w:eastAsia="Times New Roman" w:hAnsi="Times New Roman" w:cs="Times New Roman"/>
          <w:b/>
          <w:color w:val="000000"/>
          <w:sz w:val="24"/>
          <w:szCs w:val="24"/>
          <w:lang w:eastAsia="pt-BR"/>
        </w:rPr>
        <w:t xml:space="preserve">    </w:t>
      </w:r>
    </w:p>
    <w:p w14:paraId="40BD55BA" w14:textId="77777777" w:rsidR="00314D71" w:rsidRPr="008869F8" w:rsidRDefault="00314D71" w:rsidP="00314D71">
      <w:pPr>
        <w:widowControl w:val="0"/>
        <w:spacing w:after="0" w:line="240" w:lineRule="auto"/>
        <w:jc w:val="both"/>
        <w:rPr>
          <w:rFonts w:ascii="Times New Roman" w:eastAsia="Times New Roman" w:hAnsi="Times New Roman" w:cs="Times New Roman"/>
          <w:b/>
          <w:color w:val="000000"/>
          <w:sz w:val="24"/>
          <w:szCs w:val="24"/>
          <w:lang w:eastAsia="pt-BR"/>
        </w:rPr>
      </w:pPr>
    </w:p>
    <w:p w14:paraId="3A8E850E" w14:textId="77777777" w:rsidR="00314D71" w:rsidRPr="008869F8" w:rsidRDefault="00314D71" w:rsidP="00314D71">
      <w:pPr>
        <w:widowControl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9. CRITÉRIOS DE JULGAMENTO</w:t>
      </w:r>
    </w:p>
    <w:p w14:paraId="089344AE"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4BE6B7B"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9.1.</w:t>
      </w:r>
      <w:r w:rsidRPr="008869F8">
        <w:rPr>
          <w:rFonts w:ascii="Times New Roman" w:eastAsia="Times New Roman" w:hAnsi="Times New Roman" w:cs="Times New Roman"/>
          <w:color w:val="000000"/>
          <w:sz w:val="24"/>
          <w:szCs w:val="24"/>
          <w:lang w:eastAsia="pt-BR"/>
        </w:rPr>
        <w:t xml:space="preserve"> No julgamento das propostas a Comissão levará em consideração o critério de </w:t>
      </w:r>
      <w:r w:rsidRPr="008869F8">
        <w:rPr>
          <w:rFonts w:ascii="Times New Roman" w:eastAsia="Times New Roman" w:hAnsi="Times New Roman" w:cs="Times New Roman"/>
          <w:b/>
          <w:color w:val="000000"/>
          <w:sz w:val="24"/>
          <w:szCs w:val="24"/>
          <w:lang w:eastAsia="pt-BR"/>
        </w:rPr>
        <w:t xml:space="preserve">MENOR VALOR </w:t>
      </w:r>
      <w:r>
        <w:rPr>
          <w:rFonts w:ascii="Times New Roman" w:eastAsia="Times New Roman" w:hAnsi="Times New Roman" w:cs="Times New Roman"/>
          <w:b/>
          <w:color w:val="000000"/>
          <w:sz w:val="24"/>
          <w:szCs w:val="24"/>
          <w:lang w:eastAsia="pt-BR"/>
        </w:rPr>
        <w:t>POR LOTE</w:t>
      </w:r>
      <w:r w:rsidRPr="008869F8">
        <w:rPr>
          <w:rFonts w:ascii="Times New Roman" w:eastAsia="Times New Roman" w:hAnsi="Times New Roman" w:cs="Times New Roman"/>
          <w:color w:val="000000"/>
          <w:sz w:val="24"/>
          <w:szCs w:val="24"/>
          <w:lang w:eastAsia="pt-BR"/>
        </w:rPr>
        <w:t>, obedecidas as normas e condições do Edital e seus Anexos, e os dispositivos contidos na Lei nº 8.666/93 e suas alterações.</w:t>
      </w:r>
    </w:p>
    <w:p w14:paraId="682DFDDC"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770D942"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 </w:t>
      </w:r>
      <w:r w:rsidRPr="008869F8">
        <w:rPr>
          <w:rFonts w:ascii="Times New Roman" w:eastAsia="Times New Roman" w:hAnsi="Times New Roman" w:cs="Times New Roman"/>
          <w:color w:val="000000"/>
          <w:sz w:val="24"/>
          <w:szCs w:val="24"/>
          <w:lang w:eastAsia="pt-BR"/>
        </w:rPr>
        <w:t>Na reunião serão processadas as seguintes análises:</w:t>
      </w:r>
    </w:p>
    <w:p w14:paraId="4F4B87E0"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9.2.1.</w:t>
      </w:r>
      <w:r w:rsidRPr="008869F8">
        <w:rPr>
          <w:rFonts w:ascii="Times New Roman" w:eastAsia="Times New Roman" w:hAnsi="Times New Roman" w:cs="Times New Roman"/>
          <w:color w:val="000000"/>
          <w:sz w:val="24"/>
          <w:szCs w:val="24"/>
          <w:lang w:eastAsia="pt-BR"/>
        </w:rPr>
        <w:t xml:space="preserve"> Quantitativa e formal dos documentos apresentados;</w:t>
      </w:r>
    </w:p>
    <w:p w14:paraId="1FA8807B"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9.2.2. </w:t>
      </w:r>
      <w:r w:rsidRPr="008869F8">
        <w:rPr>
          <w:rFonts w:ascii="Times New Roman" w:eastAsia="Times New Roman" w:hAnsi="Times New Roman" w:cs="Times New Roman"/>
          <w:color w:val="000000"/>
          <w:sz w:val="24"/>
          <w:szCs w:val="24"/>
          <w:lang w:eastAsia="pt-BR"/>
        </w:rPr>
        <w:t>Do conteúdo, vigência e veracidade dos documentos apresentados relativos à empresa.</w:t>
      </w:r>
    </w:p>
    <w:p w14:paraId="1E55BBF0"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A17A414"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9.3.</w:t>
      </w:r>
      <w:r w:rsidRPr="008869F8">
        <w:rPr>
          <w:rFonts w:ascii="Times New Roman" w:eastAsia="Times New Roman" w:hAnsi="Times New Roman" w:cs="Times New Roman"/>
          <w:color w:val="000000"/>
          <w:sz w:val="24"/>
          <w:szCs w:val="24"/>
          <w:lang w:eastAsia="pt-BR"/>
        </w:rPr>
        <w:t xml:space="preserve"> A análise das propostas dos proponentes habilitados será realizada em recinto fechado, com observância dos seguintes procedimentos:</w:t>
      </w:r>
    </w:p>
    <w:p w14:paraId="57FE6E74"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9.3.1.</w:t>
      </w:r>
      <w:r w:rsidRPr="008869F8">
        <w:rPr>
          <w:rFonts w:ascii="Times New Roman" w:eastAsia="Times New Roman" w:hAnsi="Times New Roman" w:cs="Times New Roman"/>
          <w:color w:val="000000"/>
          <w:sz w:val="24"/>
          <w:szCs w:val="24"/>
          <w:lang w:eastAsia="pt-BR"/>
        </w:rPr>
        <w:t xml:space="preserve"> Após a análise individual das propostas, será elaborado o mapa comparativo de preços;</w:t>
      </w:r>
    </w:p>
    <w:p w14:paraId="56E03427"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9.3.2.</w:t>
      </w:r>
      <w:r w:rsidRPr="008869F8">
        <w:rPr>
          <w:rFonts w:ascii="Times New Roman" w:eastAsia="Times New Roman" w:hAnsi="Times New Roman" w:cs="Times New Roman"/>
          <w:color w:val="000000"/>
          <w:sz w:val="24"/>
          <w:szCs w:val="24"/>
          <w:lang w:eastAsia="pt-BR"/>
        </w:rPr>
        <w:t xml:space="preserve"> Será adotado como critério de julgamento da presente licitação o </w:t>
      </w:r>
      <w:r w:rsidRPr="008869F8">
        <w:rPr>
          <w:rFonts w:ascii="Times New Roman" w:eastAsia="Times New Roman" w:hAnsi="Times New Roman" w:cs="Times New Roman"/>
          <w:b/>
          <w:color w:val="000000"/>
          <w:sz w:val="24"/>
          <w:szCs w:val="24"/>
          <w:lang w:eastAsia="pt-BR"/>
        </w:rPr>
        <w:t xml:space="preserve">MENOR VALOR </w:t>
      </w:r>
      <w:r>
        <w:rPr>
          <w:rFonts w:ascii="Times New Roman" w:eastAsia="Times New Roman" w:hAnsi="Times New Roman" w:cs="Times New Roman"/>
          <w:b/>
          <w:color w:val="000000"/>
          <w:sz w:val="24"/>
          <w:szCs w:val="24"/>
          <w:lang w:eastAsia="pt-BR"/>
        </w:rPr>
        <w:t>POR LOTE</w:t>
      </w:r>
      <w:r w:rsidRPr="008869F8">
        <w:rPr>
          <w:rFonts w:ascii="Times New Roman" w:eastAsia="Times New Roman" w:hAnsi="Times New Roman" w:cs="Times New Roman"/>
          <w:color w:val="000000"/>
          <w:sz w:val="24"/>
          <w:szCs w:val="24"/>
          <w:lang w:eastAsia="pt-BR"/>
        </w:rPr>
        <w:t>, proposto entre as licitantes habilitadas.</w:t>
      </w:r>
    </w:p>
    <w:p w14:paraId="723D981A"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9.3.3.</w:t>
      </w: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Verificada a absoluta igualdade de condições entre duas ou mais propostas, obedecido o disposto no § 2º do art. 3º da Lei nº 8.666/93 e suas alterações, a classificação se fará, obrigatoriamente, por sorteio, em ato público, para o qual todos os licitantes serão convocados, vedado qualquer outro procedimento.</w:t>
      </w:r>
    </w:p>
    <w:p w14:paraId="400118C7"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9.3.4.</w:t>
      </w:r>
      <w:r w:rsidRPr="008869F8">
        <w:rPr>
          <w:rFonts w:ascii="Times New Roman" w:eastAsia="Times New Roman" w:hAnsi="Times New Roman" w:cs="Times New Roman"/>
          <w:color w:val="000000"/>
          <w:sz w:val="24"/>
          <w:szCs w:val="24"/>
          <w:lang w:eastAsia="pt-BR"/>
        </w:rPr>
        <w:t xml:space="preserve"> Na  licitação será assegurada, como critério de desempate, preferência de contratação para as Microempresas e Empresas de Pequeno Porte (Lei Complementar nº 123/06, art. 44 e art. 45), sendo que, nestes casos será concedido o prazo de </w:t>
      </w:r>
      <w:r>
        <w:rPr>
          <w:rFonts w:ascii="Times New Roman" w:eastAsia="Times New Roman" w:hAnsi="Times New Roman" w:cs="Times New Roman"/>
          <w:b/>
          <w:color w:val="000000"/>
          <w:sz w:val="24"/>
          <w:szCs w:val="24"/>
          <w:lang w:eastAsia="pt-BR"/>
        </w:rPr>
        <w:t>24 horas</w:t>
      </w:r>
      <w:r w:rsidRPr="008869F8">
        <w:rPr>
          <w:rFonts w:ascii="Times New Roman" w:eastAsia="Times New Roman" w:hAnsi="Times New Roman" w:cs="Times New Roman"/>
          <w:b/>
          <w:color w:val="000000"/>
          <w:sz w:val="24"/>
          <w:szCs w:val="24"/>
          <w:lang w:eastAsia="pt-BR"/>
        </w:rPr>
        <w:t xml:space="preserve"> para as Microempresas e Empresas de Pequeno Porte proporem preços menores que a proposta vencedora da Empresa de Grande Porte</w:t>
      </w:r>
      <w:r w:rsidRPr="008869F8">
        <w:rPr>
          <w:rFonts w:ascii="Times New Roman" w:eastAsia="Times New Roman" w:hAnsi="Times New Roman" w:cs="Times New Roman"/>
          <w:color w:val="000000"/>
          <w:sz w:val="24"/>
          <w:szCs w:val="24"/>
          <w:lang w:eastAsia="pt-BR"/>
        </w:rPr>
        <w:t>, desde</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que o seu preço esteja dentro do percentual de até 10% (dez por cento) superior ao preço da proponente considerada grande Empresa.</w:t>
      </w:r>
    </w:p>
    <w:p w14:paraId="05206389"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9.3.5.</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Decai do direito</w:t>
      </w:r>
      <w:r w:rsidRPr="008869F8">
        <w:rPr>
          <w:rFonts w:ascii="Times New Roman" w:eastAsia="Times New Roman" w:hAnsi="Times New Roman" w:cs="Times New Roman"/>
          <w:color w:val="000000"/>
          <w:sz w:val="24"/>
          <w:szCs w:val="24"/>
          <w:lang w:eastAsia="pt-BR"/>
        </w:rPr>
        <w:t xml:space="preserve"> estabelecido no subitem anterior, a proponente </w:t>
      </w:r>
      <w:r w:rsidRPr="008869F8">
        <w:rPr>
          <w:rFonts w:ascii="Times New Roman" w:eastAsia="Times New Roman" w:hAnsi="Times New Roman" w:cs="Times New Roman"/>
          <w:b/>
          <w:color w:val="000000"/>
          <w:sz w:val="24"/>
          <w:szCs w:val="24"/>
          <w:lang w:eastAsia="pt-BR"/>
        </w:rPr>
        <w:t>que não se fizer devidamente representada na sessão de habilitação e julgamento</w:t>
      </w:r>
      <w:r w:rsidRPr="008869F8">
        <w:rPr>
          <w:rFonts w:ascii="Times New Roman" w:eastAsia="Times New Roman" w:hAnsi="Times New Roman" w:cs="Times New Roman"/>
          <w:color w:val="000000"/>
          <w:sz w:val="24"/>
          <w:szCs w:val="24"/>
          <w:lang w:eastAsia="pt-BR"/>
        </w:rPr>
        <w:t xml:space="preserve"> das propostas;</w:t>
      </w:r>
    </w:p>
    <w:p w14:paraId="46973F0F"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9.3.6.</w:t>
      </w:r>
      <w:r w:rsidRPr="008869F8">
        <w:rPr>
          <w:rFonts w:ascii="Times New Roman" w:eastAsia="Times New Roman" w:hAnsi="Times New Roman" w:cs="Times New Roman"/>
          <w:color w:val="000000"/>
          <w:sz w:val="24"/>
          <w:szCs w:val="24"/>
          <w:lang w:eastAsia="pt-BR"/>
        </w:rPr>
        <w:t xml:space="preserve"> Em caso de </w:t>
      </w:r>
      <w:r w:rsidRPr="008869F8">
        <w:rPr>
          <w:rFonts w:ascii="Times New Roman" w:eastAsia="Times New Roman" w:hAnsi="Times New Roman" w:cs="Times New Roman"/>
          <w:b/>
          <w:color w:val="000000"/>
          <w:sz w:val="24"/>
          <w:szCs w:val="24"/>
          <w:lang w:eastAsia="pt-BR"/>
        </w:rPr>
        <w:t xml:space="preserve">EMPATE </w:t>
      </w:r>
      <w:r w:rsidRPr="008869F8">
        <w:rPr>
          <w:rFonts w:ascii="Times New Roman" w:eastAsia="Times New Roman" w:hAnsi="Times New Roman" w:cs="Times New Roman"/>
          <w:color w:val="000000"/>
          <w:sz w:val="24"/>
          <w:szCs w:val="24"/>
          <w:lang w:eastAsia="pt-BR"/>
        </w:rPr>
        <w:t>entre microempresas e empresas de pequeno porte, far-se-á sorteio, na mesma sessão de julgamento.</w:t>
      </w:r>
    </w:p>
    <w:p w14:paraId="335AF672"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9.3.7.</w:t>
      </w:r>
      <w:r w:rsidRPr="008869F8">
        <w:rPr>
          <w:rFonts w:ascii="Times New Roman" w:eastAsia="Times New Roman" w:hAnsi="Times New Roman" w:cs="Times New Roman"/>
          <w:color w:val="000000"/>
          <w:sz w:val="24"/>
          <w:szCs w:val="24"/>
          <w:lang w:eastAsia="pt-BR"/>
        </w:rPr>
        <w:t xml:space="preserve"> Após o parecer dado pela Comissão Permanente de Licitações, o Processo ficará à disposição do Prefeito Municipal, que após o cumprimento do Art. 109 da lei nº 8.666/93 fará a Homologação.</w:t>
      </w:r>
    </w:p>
    <w:p w14:paraId="43AD3EA4"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9.3.8.</w:t>
      </w:r>
      <w:r w:rsidRPr="008869F8">
        <w:rPr>
          <w:rFonts w:ascii="Times New Roman" w:eastAsia="Times New Roman" w:hAnsi="Times New Roman" w:cs="Times New Roman"/>
          <w:color w:val="000000"/>
          <w:sz w:val="24"/>
          <w:szCs w:val="24"/>
          <w:lang w:eastAsia="pt-BR"/>
        </w:rPr>
        <w:t xml:space="preserve"> Reserva-se, ainda, à Municipalidade, o direito de rejeitar todas as propostas apresentadas, ou ainda a de tornar nula ou revogar a presente Tomada de Preços, sem que disso decorra   para   os concorrentes qualquer direito de indenização.</w:t>
      </w:r>
    </w:p>
    <w:p w14:paraId="68490180"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9.3.9.</w:t>
      </w:r>
      <w:r w:rsidRPr="008869F8">
        <w:rPr>
          <w:rFonts w:ascii="Times New Roman" w:eastAsia="Times New Roman" w:hAnsi="Times New Roman" w:cs="Times New Roman"/>
          <w:color w:val="000000"/>
          <w:sz w:val="24"/>
          <w:szCs w:val="24"/>
          <w:lang w:eastAsia="pt-BR"/>
        </w:rPr>
        <w:t xml:space="preserve"> O resultado da presente licitação ficará à disposição dos interessados no setor de licitações.</w:t>
      </w:r>
    </w:p>
    <w:p w14:paraId="53CB893B"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25C6E55"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9.4.</w:t>
      </w:r>
      <w:r w:rsidRPr="008869F8">
        <w:rPr>
          <w:rFonts w:ascii="Times New Roman" w:eastAsia="Times New Roman" w:hAnsi="Times New Roman" w:cs="Times New Roman"/>
          <w:color w:val="000000"/>
          <w:sz w:val="24"/>
          <w:szCs w:val="24"/>
          <w:lang w:eastAsia="pt-BR"/>
        </w:rPr>
        <w:t xml:space="preserve"> Serão desclassificadas as propostas:</w:t>
      </w:r>
    </w:p>
    <w:p w14:paraId="6F017ACF"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9.4.1</w:t>
      </w:r>
      <w:r w:rsidRPr="008869F8">
        <w:rPr>
          <w:rFonts w:ascii="Times New Roman" w:eastAsia="Times New Roman" w:hAnsi="Times New Roman" w:cs="Times New Roman"/>
          <w:color w:val="000000"/>
          <w:sz w:val="24"/>
          <w:szCs w:val="24"/>
          <w:lang w:eastAsia="pt-BR"/>
        </w:rPr>
        <w:t>. Que não atendam às exigências do Ato Convocatório desta Licitação;</w:t>
      </w:r>
    </w:p>
    <w:p w14:paraId="26D13F6D"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9.4.2.</w:t>
      </w:r>
      <w:r w:rsidRPr="008869F8">
        <w:rPr>
          <w:rFonts w:ascii="Times New Roman" w:eastAsia="Times New Roman" w:hAnsi="Times New Roman" w:cs="Times New Roman"/>
          <w:color w:val="000000"/>
          <w:sz w:val="24"/>
          <w:szCs w:val="24"/>
          <w:lang w:eastAsia="pt-BR"/>
        </w:rPr>
        <w:t xml:space="preserve"> Com preços excessivos ou manifestamente inexequíveis;</w:t>
      </w:r>
    </w:p>
    <w:p w14:paraId="447B058D"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9.4.3.</w:t>
      </w:r>
      <w:r w:rsidRPr="008869F8">
        <w:rPr>
          <w:rFonts w:ascii="Times New Roman" w:eastAsia="Times New Roman" w:hAnsi="Times New Roman" w:cs="Times New Roman"/>
          <w:color w:val="000000"/>
          <w:sz w:val="24"/>
          <w:szCs w:val="24"/>
          <w:lang w:eastAsia="pt-BR"/>
        </w:rPr>
        <w:t xml:space="preserve"> Que não contiverem informações que permitam a perfeita identificação e/ou qualificação do objeto cotado;</w:t>
      </w:r>
    </w:p>
    <w:p w14:paraId="3E90BA9B"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9.4.4.</w:t>
      </w:r>
      <w:r w:rsidRPr="008869F8">
        <w:rPr>
          <w:rFonts w:ascii="Times New Roman" w:eastAsia="Times New Roman" w:hAnsi="Times New Roman" w:cs="Times New Roman"/>
          <w:color w:val="000000"/>
          <w:sz w:val="24"/>
          <w:szCs w:val="24"/>
          <w:lang w:eastAsia="pt-BR"/>
        </w:rPr>
        <w:t xml:space="preserve"> Que omitirem informações consideradas essenciais para análise, julgamento e execução do serviço;</w:t>
      </w:r>
    </w:p>
    <w:p w14:paraId="5153919E"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9.4.5.</w:t>
      </w:r>
      <w:r w:rsidRPr="008869F8">
        <w:rPr>
          <w:rFonts w:ascii="Times New Roman" w:eastAsia="Times New Roman" w:hAnsi="Times New Roman" w:cs="Times New Roman"/>
          <w:color w:val="000000"/>
          <w:sz w:val="24"/>
          <w:szCs w:val="24"/>
          <w:lang w:eastAsia="pt-BR"/>
        </w:rPr>
        <w:t xml:space="preserve"> Que deixarem de cotar algum item ou subitem das planilhas quantitativas;</w:t>
      </w:r>
    </w:p>
    <w:p w14:paraId="0E0634EA"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9.4.6.</w:t>
      </w:r>
      <w:r w:rsidRPr="008869F8">
        <w:rPr>
          <w:rFonts w:ascii="Times New Roman" w:eastAsia="Times New Roman" w:hAnsi="Times New Roman" w:cs="Times New Roman"/>
          <w:color w:val="000000"/>
          <w:sz w:val="24"/>
          <w:szCs w:val="24"/>
          <w:lang w:eastAsia="pt-BR"/>
        </w:rPr>
        <w:t xml:space="preserve"> Empresas declaradas inidôneas, ou que estejam cumprindo suspensão de direito de licitar ou contratar com a Administração Pública. </w:t>
      </w:r>
    </w:p>
    <w:p w14:paraId="1F28B8AC"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p>
    <w:p w14:paraId="784152C8"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9.5.</w:t>
      </w:r>
      <w:r w:rsidRPr="008869F8">
        <w:rPr>
          <w:rFonts w:ascii="Times New Roman" w:eastAsia="Times New Roman" w:hAnsi="Times New Roman" w:cs="Times New Roman"/>
          <w:color w:val="000000"/>
          <w:sz w:val="24"/>
          <w:szCs w:val="24"/>
          <w:lang w:eastAsia="pt-BR"/>
        </w:rPr>
        <w:t xml:space="preserve">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14:paraId="7D11BA9D"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p>
    <w:p w14:paraId="2C3111E5" w14:textId="77777777" w:rsidR="00314D71" w:rsidRPr="008869F8" w:rsidRDefault="00314D71" w:rsidP="00314D71">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10. DA ADJUDICAÇÃO E HOMOLOGAÇÃO</w:t>
      </w:r>
    </w:p>
    <w:p w14:paraId="71885794"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694BD5B"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10.1.</w:t>
      </w:r>
      <w:r w:rsidRPr="008869F8">
        <w:rPr>
          <w:rFonts w:ascii="Times New Roman" w:eastAsia="Times New Roman" w:hAnsi="Times New Roman" w:cs="Times New Roman"/>
          <w:color w:val="000000"/>
          <w:sz w:val="24"/>
          <w:szCs w:val="24"/>
          <w:lang w:eastAsia="pt-BR"/>
        </w:rPr>
        <w:t xml:space="preserve"> O objeto desta licitação será contratado com a proponente classificada em </w:t>
      </w:r>
      <w:r>
        <w:rPr>
          <w:rFonts w:ascii="Times New Roman" w:eastAsia="Times New Roman" w:hAnsi="Times New Roman" w:cs="Times New Roman"/>
          <w:color w:val="000000"/>
          <w:sz w:val="24"/>
          <w:szCs w:val="24"/>
          <w:lang w:eastAsia="pt-BR"/>
        </w:rPr>
        <w:t>1º</w:t>
      </w:r>
      <w:r w:rsidRPr="008869F8">
        <w:rPr>
          <w:rFonts w:ascii="Times New Roman" w:eastAsia="Times New Roman" w:hAnsi="Times New Roman" w:cs="Times New Roman"/>
          <w:color w:val="000000"/>
          <w:sz w:val="24"/>
          <w:szCs w:val="24"/>
          <w:lang w:eastAsia="pt-BR"/>
        </w:rPr>
        <w:t xml:space="preserve"> lugar.</w:t>
      </w:r>
    </w:p>
    <w:p w14:paraId="633117CF"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6D6B528A" w14:textId="5A1CDE6D" w:rsidR="00314D71" w:rsidRPr="00952F6B" w:rsidRDefault="00314D71" w:rsidP="00314D71">
      <w:pPr>
        <w:suppressAutoHyphens/>
        <w:spacing w:after="0" w:line="240" w:lineRule="auto"/>
        <w:jc w:val="both"/>
        <w:rPr>
          <w:rFonts w:ascii="Times New Roman" w:eastAsia="Times New Roman" w:hAnsi="Times New Roman" w:cs="Times New Roman"/>
          <w:sz w:val="24"/>
          <w:szCs w:val="24"/>
          <w:lang w:eastAsia="pt-BR"/>
        </w:rPr>
      </w:pPr>
      <w:r w:rsidRPr="00952F6B">
        <w:rPr>
          <w:rFonts w:ascii="Times New Roman" w:eastAsia="Times New Roman" w:hAnsi="Times New Roman" w:cs="Times New Roman"/>
          <w:b/>
          <w:sz w:val="24"/>
          <w:szCs w:val="24"/>
          <w:lang w:eastAsia="pt-BR"/>
        </w:rPr>
        <w:t>10.2.</w:t>
      </w:r>
      <w:r w:rsidRPr="00952F6B">
        <w:rPr>
          <w:rFonts w:ascii="Times New Roman" w:eastAsia="Times New Roman" w:hAnsi="Times New Roman" w:cs="Times New Roman"/>
          <w:sz w:val="24"/>
          <w:szCs w:val="24"/>
          <w:lang w:eastAsia="pt-BR"/>
        </w:rPr>
        <w:t xml:space="preserve"> A proponente vencedora, após Adjudicação e Homologação, </w:t>
      </w:r>
      <w:r>
        <w:rPr>
          <w:rFonts w:ascii="Times New Roman" w:eastAsia="Times New Roman" w:hAnsi="Times New Roman" w:cs="Times New Roman"/>
          <w:sz w:val="24"/>
          <w:szCs w:val="24"/>
          <w:lang w:eastAsia="pt-BR"/>
        </w:rPr>
        <w:t xml:space="preserve">quando convocada pelo Município, terá </w:t>
      </w:r>
      <w:r w:rsidRPr="00952F6B">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prazo</w:t>
      </w:r>
      <w:r w:rsidRPr="00952F6B">
        <w:rPr>
          <w:rFonts w:ascii="Times New Roman" w:eastAsia="Times New Roman" w:hAnsi="Times New Roman" w:cs="Times New Roman"/>
          <w:sz w:val="24"/>
          <w:szCs w:val="24"/>
          <w:lang w:eastAsia="pt-BR"/>
        </w:rPr>
        <w:t xml:space="preserve"> máximo 5 (cinco) dias </w:t>
      </w:r>
      <w:r>
        <w:rPr>
          <w:rFonts w:ascii="Times New Roman" w:eastAsia="Times New Roman" w:hAnsi="Times New Roman" w:cs="Times New Roman"/>
          <w:sz w:val="24"/>
          <w:szCs w:val="24"/>
          <w:lang w:eastAsia="pt-BR"/>
        </w:rPr>
        <w:t>após a notificação</w:t>
      </w:r>
      <w:r w:rsidRPr="00952F6B">
        <w:rPr>
          <w:rFonts w:ascii="Times New Roman" w:eastAsia="Times New Roman" w:hAnsi="Times New Roman" w:cs="Times New Roman"/>
          <w:sz w:val="24"/>
          <w:szCs w:val="24"/>
          <w:lang w:eastAsia="pt-BR"/>
        </w:rPr>
        <w:t xml:space="preserve"> para celebrar o Contrato.</w:t>
      </w:r>
    </w:p>
    <w:p w14:paraId="494A5904" w14:textId="77777777" w:rsidR="00314D71" w:rsidRPr="008869F8" w:rsidRDefault="00314D71" w:rsidP="00314D71">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10.2.1.</w:t>
      </w:r>
      <w:r w:rsidRPr="008869F8">
        <w:rPr>
          <w:rFonts w:ascii="Times New Roman" w:eastAsia="Times New Roman" w:hAnsi="Times New Roman" w:cs="Times New Roman"/>
          <w:color w:val="000000"/>
          <w:sz w:val="24"/>
          <w:szCs w:val="24"/>
          <w:lang w:eastAsia="pt-BR"/>
        </w:rPr>
        <w:t xml:space="preserve"> A recusa injustificada da licitante vencedora em assinar o Contrato, dentro do prazo previsto para a contratação, caracterizará descumprimento total da obrigação assumida, sujeitando às penalidades previstas no item DAS SANÇÕES ADMINISTRATIVAS, do presente Edital.</w:t>
      </w:r>
    </w:p>
    <w:p w14:paraId="4445C30C"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p>
    <w:p w14:paraId="43587FF9" w14:textId="77777777" w:rsidR="00314D71" w:rsidRPr="008869F8" w:rsidRDefault="00314D71" w:rsidP="00314D71">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DO PRAZO DE EXECUÇÃO</w:t>
      </w:r>
      <w:r w:rsidRPr="008869F8">
        <w:rPr>
          <w:rFonts w:ascii="Times New Roman" w:eastAsia="Times New Roman" w:hAnsi="Times New Roman" w:cs="Times New Roman"/>
          <w:b/>
          <w:sz w:val="24"/>
          <w:szCs w:val="24"/>
          <w:lang w:eastAsia="pt-BR"/>
        </w:rPr>
        <w:t xml:space="preserve"> </w:t>
      </w:r>
    </w:p>
    <w:p w14:paraId="35323A6A" w14:textId="4DC93CB2" w:rsidR="00314D71" w:rsidRDefault="00314D71" w:rsidP="00D10C21">
      <w:pPr>
        <w:spacing w:after="16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sz w:val="24"/>
          <w:szCs w:val="24"/>
          <w:lang w:eastAsia="pt-BR"/>
        </w:rPr>
        <w:t xml:space="preserve"> </w:t>
      </w:r>
      <w:r w:rsidR="00D10C21" w:rsidRPr="00657B50">
        <w:rPr>
          <w:rFonts w:ascii="Times New Roman" w:eastAsia="Times New Roman" w:hAnsi="Times New Roman" w:cs="Times New Roman"/>
          <w:b/>
          <w:sz w:val="24"/>
          <w:szCs w:val="24"/>
          <w:lang w:eastAsia="pt-BR"/>
        </w:rPr>
        <w:t>As obras contratadas, deverão ser entregues prontas e acabadas até a data de 15/12/2020. O órgão competente da Administração Pública Municipal emitirá a Ordem de Serviço para a contratada iniciar os trabalhos, logo após a assinatura do contrato.</w:t>
      </w:r>
      <w:r w:rsidR="00D10C21">
        <w:rPr>
          <w:rFonts w:ascii="Times New Roman" w:eastAsia="Times New Roman" w:hAnsi="Times New Roman" w:cs="Times New Roman"/>
          <w:b/>
          <w:sz w:val="24"/>
          <w:szCs w:val="24"/>
          <w:lang w:eastAsia="pt-BR"/>
        </w:rPr>
        <w:t xml:space="preserve">  </w:t>
      </w:r>
    </w:p>
    <w:p w14:paraId="11127217" w14:textId="6ACC0D34" w:rsidR="00D10C21" w:rsidRPr="00D10C21" w:rsidRDefault="00D10C21" w:rsidP="00D10C21">
      <w:pPr>
        <w:spacing w:after="0" w:line="240" w:lineRule="auto"/>
        <w:ind w:left="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11.1.1. </w:t>
      </w:r>
      <w:r w:rsidRPr="00D10C21">
        <w:rPr>
          <w:rFonts w:ascii="Times New Roman" w:eastAsia="Times New Roman" w:hAnsi="Times New Roman" w:cs="Times New Roman"/>
          <w:sz w:val="24"/>
          <w:szCs w:val="24"/>
          <w:lang w:eastAsia="pt-BR"/>
        </w:rPr>
        <w:t>Os recursos para custeio das referidas obras, são oriundos de Recursos Próprios do Município de Arroio Trinta e já se encontram disponíveis no caixa da Prefeitura.</w:t>
      </w:r>
    </w:p>
    <w:p w14:paraId="3C2A447E" w14:textId="77777777" w:rsidR="00D10C21" w:rsidRDefault="00D10C21" w:rsidP="00D10C21">
      <w:pPr>
        <w:spacing w:after="160" w:line="240" w:lineRule="auto"/>
        <w:jc w:val="both"/>
        <w:rPr>
          <w:rFonts w:ascii="Times New Roman" w:eastAsia="Times New Roman" w:hAnsi="Times New Roman" w:cs="Times New Roman"/>
          <w:sz w:val="24"/>
          <w:szCs w:val="24"/>
          <w:lang w:eastAsia="pt-BR"/>
        </w:rPr>
      </w:pPr>
    </w:p>
    <w:p w14:paraId="62F7CEDF" w14:textId="77777777" w:rsidR="00314D71" w:rsidRDefault="00314D71" w:rsidP="00314D71">
      <w:pPr>
        <w:spacing w:after="160" w:line="259" w:lineRule="auto"/>
        <w:jc w:val="both"/>
        <w:rPr>
          <w:rFonts w:ascii="Times New Roman" w:eastAsia="Times New Roman" w:hAnsi="Times New Roman" w:cs="Times New Roman"/>
          <w:sz w:val="24"/>
          <w:szCs w:val="24"/>
          <w:lang w:eastAsia="pt-BR"/>
        </w:rPr>
      </w:pPr>
      <w:r w:rsidRPr="007B5B4C">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7B5B4C">
        <w:rPr>
          <w:rFonts w:ascii="Times New Roman" w:eastAsia="Times New Roman" w:hAnsi="Times New Roman" w:cs="Times New Roman"/>
          <w:b/>
          <w:sz w:val="24"/>
          <w:szCs w:val="24"/>
          <w:lang w:eastAsia="pt-BR"/>
        </w:rPr>
        <w:t>.2.</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A não entrega da obra dentro do prazo ensejará a revogação do contrato e a aplicação</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das sanções legais previstas.</w:t>
      </w:r>
    </w:p>
    <w:p w14:paraId="57C81D19"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7B5B4C">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7B5B4C">
        <w:rPr>
          <w:rFonts w:ascii="Times New Roman" w:eastAsia="Times New Roman" w:hAnsi="Times New Roman" w:cs="Times New Roman"/>
          <w:b/>
          <w:sz w:val="24"/>
          <w:szCs w:val="24"/>
          <w:lang w:eastAsia="pt-BR"/>
        </w:rPr>
        <w:t>.3.</w:t>
      </w:r>
      <w:r w:rsidRPr="00F855EA">
        <w:rPr>
          <w:rFonts w:ascii="Times New Roman" w:eastAsia="Times New Roman" w:hAnsi="Times New Roman" w:cs="Times New Roman"/>
          <w:sz w:val="24"/>
          <w:szCs w:val="24"/>
          <w:lang w:eastAsia="pt-BR"/>
        </w:rPr>
        <w:t xml:space="preserve"> </w:t>
      </w:r>
      <w:r w:rsidRPr="00F855EA">
        <w:rPr>
          <w:rFonts w:ascii="Times New Roman" w:hAnsi="Times New Roman" w:cs="Times New Roman"/>
          <w:sz w:val="24"/>
          <w:szCs w:val="24"/>
        </w:rPr>
        <w:t>Caso haja necessidade de prorrogação do prazo de execução dos serviços, a licitante vencedora</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deverá solicitar </w:t>
      </w:r>
      <w:r w:rsidRPr="00F855EA">
        <w:rPr>
          <w:rFonts w:ascii="Times New Roman" w:hAnsi="Times New Roman" w:cs="Times New Roman"/>
          <w:b/>
          <w:bCs/>
          <w:sz w:val="24"/>
          <w:szCs w:val="24"/>
        </w:rPr>
        <w:t>por escrito</w:t>
      </w:r>
      <w:r w:rsidRPr="00F855EA">
        <w:rPr>
          <w:rFonts w:ascii="Times New Roman" w:hAnsi="Times New Roman" w:cs="Times New Roman"/>
          <w:sz w:val="24"/>
          <w:szCs w:val="24"/>
        </w:rPr>
        <w:t xml:space="preserve">, devidamente protocolizado, no prazo de </w:t>
      </w:r>
      <w:r w:rsidRPr="00F855EA">
        <w:rPr>
          <w:rFonts w:ascii="Times New Roman" w:hAnsi="Times New Roman" w:cs="Times New Roman"/>
          <w:b/>
          <w:bCs/>
          <w:sz w:val="24"/>
          <w:szCs w:val="24"/>
        </w:rPr>
        <w:t xml:space="preserve">20 (vinte) dias </w:t>
      </w:r>
      <w:r w:rsidRPr="00F855EA">
        <w:rPr>
          <w:rFonts w:ascii="Times New Roman" w:hAnsi="Times New Roman" w:cs="Times New Roman"/>
          <w:sz w:val="24"/>
          <w:szCs w:val="24"/>
        </w:rPr>
        <w:t>antes do término do</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prazo </w:t>
      </w:r>
      <w:r>
        <w:rPr>
          <w:rFonts w:ascii="Times New Roman" w:hAnsi="Times New Roman" w:cs="Times New Roman"/>
          <w:sz w:val="24"/>
          <w:szCs w:val="24"/>
        </w:rPr>
        <w:t>previsto</w:t>
      </w:r>
      <w:r w:rsidRPr="00F855EA">
        <w:rPr>
          <w:rFonts w:ascii="Times New Roman" w:hAnsi="Times New Roman" w:cs="Times New Roman"/>
          <w:sz w:val="24"/>
          <w:szCs w:val="24"/>
        </w:rPr>
        <w:t>. Os pedidos de prorrogação de prazo deverão estar devidamente justificados e</w:t>
      </w:r>
      <w:r>
        <w:rPr>
          <w:rFonts w:ascii="Times New Roman" w:hAnsi="Times New Roman" w:cs="Times New Roman"/>
          <w:sz w:val="24"/>
          <w:szCs w:val="24"/>
        </w:rPr>
        <w:t xml:space="preserve"> </w:t>
      </w:r>
      <w:r w:rsidRPr="00F855EA">
        <w:rPr>
          <w:rFonts w:ascii="Times New Roman" w:hAnsi="Times New Roman" w:cs="Times New Roman"/>
          <w:sz w:val="24"/>
          <w:szCs w:val="24"/>
        </w:rPr>
        <w:t>comprovados (</w:t>
      </w:r>
      <w:r w:rsidRPr="00F855EA">
        <w:rPr>
          <w:rFonts w:ascii="Times New Roman" w:hAnsi="Times New Roman" w:cs="Times New Roman"/>
          <w:i/>
          <w:iCs/>
          <w:sz w:val="24"/>
          <w:szCs w:val="24"/>
        </w:rPr>
        <w:t>anexar gráficos meteorológicos de índices pluviométricos, quando for o caso, por</w:t>
      </w:r>
      <w:r>
        <w:rPr>
          <w:rFonts w:ascii="Times New Roman" w:hAnsi="Times New Roman" w:cs="Times New Roman"/>
          <w:i/>
          <w:iCs/>
          <w:sz w:val="24"/>
          <w:szCs w:val="24"/>
        </w:rPr>
        <w:t xml:space="preserve"> </w:t>
      </w:r>
      <w:r w:rsidRPr="00F855EA">
        <w:rPr>
          <w:rFonts w:ascii="Times New Roman" w:hAnsi="Times New Roman" w:cs="Times New Roman"/>
          <w:i/>
          <w:iCs/>
          <w:sz w:val="24"/>
          <w:szCs w:val="24"/>
        </w:rPr>
        <w:t>exemplo</w:t>
      </w:r>
      <w:r w:rsidRPr="00F855EA">
        <w:rPr>
          <w:rFonts w:ascii="Times New Roman" w:hAnsi="Times New Roman" w:cs="Times New Roman"/>
          <w:sz w:val="24"/>
          <w:szCs w:val="24"/>
        </w:rPr>
        <w:t>).</w:t>
      </w:r>
    </w:p>
    <w:p w14:paraId="33112AFD" w14:textId="77777777" w:rsidR="00314D71" w:rsidRDefault="00314D71" w:rsidP="00314D71">
      <w:pPr>
        <w:spacing w:after="0" w:line="240" w:lineRule="auto"/>
        <w:jc w:val="both"/>
        <w:rPr>
          <w:rFonts w:ascii="Times New Roman" w:eastAsia="Times New Roman" w:hAnsi="Times New Roman" w:cs="Times New Roman"/>
          <w:b/>
          <w:sz w:val="24"/>
          <w:szCs w:val="24"/>
          <w:lang w:eastAsia="pt-BR"/>
        </w:rPr>
      </w:pPr>
    </w:p>
    <w:p w14:paraId="34AAFCC2"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 DOS PAGAMENTOS</w:t>
      </w:r>
      <w:r w:rsidRPr="008869F8">
        <w:rPr>
          <w:rFonts w:ascii="Times New Roman" w:eastAsia="Times New Roman" w:hAnsi="Times New Roman" w:cs="Times New Roman"/>
          <w:b/>
          <w:sz w:val="24"/>
          <w:szCs w:val="24"/>
          <w:lang w:eastAsia="pt-BR"/>
        </w:rPr>
        <w:t xml:space="preserve">. </w:t>
      </w:r>
    </w:p>
    <w:p w14:paraId="1EAF77F1"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4C992DBE" w14:textId="7050A659"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12.1. </w:t>
      </w:r>
      <w:r w:rsidRPr="007B5B4C">
        <w:rPr>
          <w:rFonts w:ascii="Times New Roman" w:hAnsi="Times New Roman" w:cs="Times New Roman"/>
          <w:sz w:val="24"/>
          <w:szCs w:val="24"/>
        </w:rPr>
        <w:t>Os pagamentos far-se-ão por meio de crédito em conta corrente bancária da empresa</w:t>
      </w:r>
      <w:r>
        <w:rPr>
          <w:rFonts w:ascii="Times New Roman" w:hAnsi="Times New Roman" w:cs="Times New Roman"/>
          <w:sz w:val="24"/>
          <w:szCs w:val="24"/>
        </w:rPr>
        <w:t xml:space="preserve"> </w:t>
      </w:r>
      <w:r w:rsidRPr="007B5B4C">
        <w:rPr>
          <w:rFonts w:ascii="Times New Roman" w:hAnsi="Times New Roman" w:cs="Times New Roman"/>
          <w:sz w:val="24"/>
          <w:szCs w:val="24"/>
        </w:rPr>
        <w:t>CONTRATADA, de</w:t>
      </w:r>
      <w:r>
        <w:rPr>
          <w:rFonts w:ascii="Times New Roman" w:hAnsi="Times New Roman" w:cs="Times New Roman"/>
          <w:sz w:val="24"/>
          <w:szCs w:val="24"/>
        </w:rPr>
        <w:t xml:space="preserve"> </w:t>
      </w:r>
      <w:r w:rsidRPr="007B5B4C">
        <w:rPr>
          <w:rFonts w:ascii="Times New Roman" w:hAnsi="Times New Roman" w:cs="Times New Roman"/>
          <w:sz w:val="24"/>
          <w:szCs w:val="24"/>
        </w:rPr>
        <w:t>acordo com a verificação mensal realizada “in loco” pe</w:t>
      </w:r>
      <w:r>
        <w:rPr>
          <w:rFonts w:ascii="Times New Roman" w:hAnsi="Times New Roman" w:cs="Times New Roman"/>
          <w:sz w:val="24"/>
          <w:szCs w:val="24"/>
        </w:rPr>
        <w:t>la fiscalização</w:t>
      </w:r>
      <w:r w:rsidRPr="007B5B4C">
        <w:rPr>
          <w:rFonts w:ascii="Times New Roman" w:hAnsi="Times New Roman" w:cs="Times New Roman"/>
          <w:sz w:val="24"/>
          <w:szCs w:val="24"/>
        </w:rPr>
        <w:t xml:space="preserve">, </w:t>
      </w:r>
      <w:r>
        <w:rPr>
          <w:rFonts w:ascii="Times New Roman" w:hAnsi="Times New Roman" w:cs="Times New Roman"/>
          <w:sz w:val="24"/>
          <w:szCs w:val="24"/>
        </w:rPr>
        <w:t>que fornecerá</w:t>
      </w:r>
      <w:r w:rsidRPr="007B5B4C">
        <w:rPr>
          <w:rFonts w:ascii="Times New Roman" w:hAnsi="Times New Roman" w:cs="Times New Roman"/>
          <w:sz w:val="24"/>
          <w:szCs w:val="24"/>
        </w:rPr>
        <w:t xml:space="preserve"> o Boletim de Medição para a contratada emitir a Nota Fiscal.</w:t>
      </w:r>
    </w:p>
    <w:p w14:paraId="2B7CC00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6BDF4C2A"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12.2.</w:t>
      </w:r>
      <w:r>
        <w:rPr>
          <w:rFonts w:ascii="Times New Roman" w:hAnsi="Times New Roman" w:cs="Times New Roman"/>
          <w:sz w:val="24"/>
          <w:szCs w:val="24"/>
        </w:rPr>
        <w:t xml:space="preserve"> </w:t>
      </w:r>
      <w:r w:rsidRPr="007B5B4C">
        <w:rPr>
          <w:rFonts w:ascii="Times New Roman" w:hAnsi="Times New Roman" w:cs="Times New Roman"/>
          <w:sz w:val="24"/>
          <w:szCs w:val="24"/>
        </w:rPr>
        <w:t>O Boletim de Medição emitido pelo Município deverá ser assinado pelo Fiscal da Obra e</w:t>
      </w:r>
      <w:r>
        <w:rPr>
          <w:rFonts w:ascii="Times New Roman" w:hAnsi="Times New Roman" w:cs="Times New Roman"/>
          <w:sz w:val="24"/>
          <w:szCs w:val="24"/>
        </w:rPr>
        <w:t xml:space="preserve"> </w:t>
      </w:r>
      <w:r w:rsidRPr="007B5B4C">
        <w:rPr>
          <w:rFonts w:ascii="Times New Roman" w:hAnsi="Times New Roman" w:cs="Times New Roman"/>
          <w:sz w:val="24"/>
          <w:szCs w:val="24"/>
        </w:rPr>
        <w:t>pelo responsável técnico apresentado pela licitante vencedora.</w:t>
      </w:r>
      <w:r>
        <w:rPr>
          <w:rFonts w:ascii="Times New Roman" w:hAnsi="Times New Roman" w:cs="Times New Roman"/>
          <w:sz w:val="24"/>
          <w:szCs w:val="24"/>
        </w:rPr>
        <w:t xml:space="preserve"> </w:t>
      </w:r>
    </w:p>
    <w:p w14:paraId="7079EAFB" w14:textId="77777777" w:rsidR="00314D71" w:rsidRDefault="00314D71" w:rsidP="00314D71">
      <w:pPr>
        <w:spacing w:after="0" w:line="240" w:lineRule="auto"/>
        <w:jc w:val="both"/>
        <w:rPr>
          <w:rFonts w:ascii="Times New Roman" w:hAnsi="Times New Roman" w:cs="Times New Roman"/>
          <w:sz w:val="24"/>
          <w:szCs w:val="24"/>
        </w:rPr>
      </w:pPr>
    </w:p>
    <w:p w14:paraId="1038859D" w14:textId="77777777" w:rsidR="00314D71" w:rsidRDefault="00314D71" w:rsidP="00314D71">
      <w:pPr>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12.3.</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somente serão realizados considerando o </w:t>
      </w:r>
      <w:r w:rsidRPr="007B5B4C">
        <w:rPr>
          <w:rFonts w:ascii="Times New Roman" w:hAnsi="Times New Roman" w:cs="Times New Roman"/>
          <w:b/>
          <w:bCs/>
          <w:i/>
          <w:iCs/>
          <w:sz w:val="24"/>
          <w:szCs w:val="24"/>
        </w:rPr>
        <w:t>integral cumprimento de cada etapa</w:t>
      </w:r>
      <w:r>
        <w:rPr>
          <w:rFonts w:ascii="Times New Roman" w:hAnsi="Times New Roman" w:cs="Times New Roman"/>
          <w:b/>
          <w:bCs/>
          <w:i/>
          <w:iCs/>
          <w:sz w:val="24"/>
          <w:szCs w:val="24"/>
        </w:rPr>
        <w:t xml:space="preserve"> </w:t>
      </w:r>
      <w:r w:rsidRPr="007B5B4C">
        <w:rPr>
          <w:rFonts w:ascii="Times New Roman" w:hAnsi="Times New Roman" w:cs="Times New Roman"/>
          <w:sz w:val="24"/>
          <w:szCs w:val="24"/>
        </w:rPr>
        <w:t>prevista no Cronograma físico financeiro</w:t>
      </w:r>
      <w:r>
        <w:rPr>
          <w:rFonts w:ascii="Times New Roman" w:hAnsi="Times New Roman" w:cs="Times New Roman"/>
          <w:sz w:val="24"/>
          <w:szCs w:val="24"/>
        </w:rPr>
        <w:t xml:space="preserve">. </w:t>
      </w:r>
    </w:p>
    <w:p w14:paraId="636A9733" w14:textId="77777777" w:rsidR="00314D71" w:rsidRDefault="00314D71" w:rsidP="00314D71">
      <w:pPr>
        <w:spacing w:after="0" w:line="240" w:lineRule="auto"/>
        <w:jc w:val="both"/>
        <w:rPr>
          <w:rFonts w:ascii="Times New Roman" w:hAnsi="Times New Roman" w:cs="Times New Roman"/>
          <w:sz w:val="24"/>
          <w:szCs w:val="24"/>
        </w:rPr>
      </w:pPr>
    </w:p>
    <w:p w14:paraId="0B375E17" w14:textId="77777777" w:rsidR="00314D71" w:rsidRDefault="00314D71" w:rsidP="00314D71">
      <w:pPr>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12.4.</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serão efetuados em até </w:t>
      </w:r>
      <w:r>
        <w:rPr>
          <w:rFonts w:ascii="Times New Roman" w:hAnsi="Times New Roman" w:cs="Times New Roman"/>
          <w:b/>
          <w:bCs/>
          <w:sz w:val="24"/>
          <w:szCs w:val="24"/>
        </w:rPr>
        <w:t>30</w:t>
      </w:r>
      <w:r w:rsidRPr="007B5B4C">
        <w:rPr>
          <w:rFonts w:ascii="Times New Roman" w:hAnsi="Times New Roman" w:cs="Times New Roman"/>
          <w:b/>
          <w:bCs/>
          <w:sz w:val="24"/>
          <w:szCs w:val="24"/>
        </w:rPr>
        <w:t xml:space="preserve"> (</w:t>
      </w:r>
      <w:r>
        <w:rPr>
          <w:rFonts w:ascii="Times New Roman" w:hAnsi="Times New Roman" w:cs="Times New Roman"/>
          <w:b/>
          <w:bCs/>
          <w:sz w:val="24"/>
          <w:szCs w:val="24"/>
        </w:rPr>
        <w:t>trinta</w:t>
      </w:r>
      <w:r w:rsidRPr="007B5B4C">
        <w:rPr>
          <w:rFonts w:ascii="Times New Roman" w:hAnsi="Times New Roman" w:cs="Times New Roman"/>
          <w:b/>
          <w:bCs/>
          <w:sz w:val="24"/>
          <w:szCs w:val="24"/>
        </w:rPr>
        <w:t xml:space="preserve">) dias </w:t>
      </w:r>
      <w:r w:rsidRPr="007B5B4C">
        <w:rPr>
          <w:rFonts w:ascii="Times New Roman" w:hAnsi="Times New Roman" w:cs="Times New Roman"/>
          <w:sz w:val="24"/>
          <w:szCs w:val="24"/>
        </w:rPr>
        <w:t>após a emissão da respectiva Nota Fiscal</w:t>
      </w:r>
      <w:r>
        <w:rPr>
          <w:rFonts w:ascii="Times New Roman" w:hAnsi="Times New Roman" w:cs="Times New Roman"/>
          <w:sz w:val="24"/>
          <w:szCs w:val="24"/>
        </w:rPr>
        <w:t xml:space="preserve"> </w:t>
      </w:r>
      <w:r w:rsidRPr="007B5B4C">
        <w:rPr>
          <w:rFonts w:ascii="Times New Roman" w:hAnsi="Times New Roman" w:cs="Times New Roman"/>
          <w:sz w:val="24"/>
          <w:szCs w:val="24"/>
        </w:rPr>
        <w:t>Fatura, com:</w:t>
      </w:r>
    </w:p>
    <w:p w14:paraId="662154AC" w14:textId="77777777" w:rsidR="00314D71" w:rsidRDefault="00314D71" w:rsidP="00314D71">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12.4.1.</w:t>
      </w:r>
      <w:r>
        <w:rPr>
          <w:rFonts w:ascii="Times New Roman" w:hAnsi="Times New Roman" w:cs="Times New Roman"/>
          <w:sz w:val="24"/>
          <w:szCs w:val="24"/>
        </w:rPr>
        <w:t xml:space="preserve"> </w:t>
      </w:r>
      <w:r w:rsidRPr="007B5B4C">
        <w:rPr>
          <w:rFonts w:ascii="Times New Roman" w:hAnsi="Times New Roman" w:cs="Times New Roman"/>
          <w:sz w:val="24"/>
          <w:szCs w:val="24"/>
        </w:rPr>
        <w:t>Emissão dos respectivos documentos fiscais;</w:t>
      </w:r>
    </w:p>
    <w:p w14:paraId="27BA2CCB" w14:textId="77777777" w:rsidR="00314D71" w:rsidRDefault="00314D71" w:rsidP="00314D71">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12.4.2.</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Aceitação dos serviços, </w:t>
      </w:r>
      <w:r>
        <w:rPr>
          <w:rFonts w:ascii="Times New Roman" w:hAnsi="Times New Roman" w:cs="Times New Roman"/>
          <w:sz w:val="24"/>
          <w:szCs w:val="24"/>
        </w:rPr>
        <w:t xml:space="preserve">pela </w:t>
      </w:r>
      <w:r w:rsidRPr="007B5B4C">
        <w:rPr>
          <w:rFonts w:ascii="Times New Roman" w:hAnsi="Times New Roman" w:cs="Times New Roman"/>
          <w:sz w:val="24"/>
          <w:szCs w:val="24"/>
        </w:rPr>
        <w:t xml:space="preserve">fiscalização; </w:t>
      </w:r>
    </w:p>
    <w:p w14:paraId="2C552736" w14:textId="77777777" w:rsidR="00314D71" w:rsidRDefault="00314D71" w:rsidP="00314D71">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12.4.3.</w:t>
      </w:r>
      <w:r>
        <w:rPr>
          <w:rFonts w:ascii="Times New Roman" w:hAnsi="Times New Roman" w:cs="Times New Roman"/>
          <w:sz w:val="24"/>
          <w:szCs w:val="24"/>
        </w:rPr>
        <w:t xml:space="preserve"> </w:t>
      </w:r>
      <w:r w:rsidRPr="007B5B4C">
        <w:rPr>
          <w:rFonts w:ascii="Times New Roman" w:hAnsi="Times New Roman" w:cs="Times New Roman"/>
          <w:sz w:val="24"/>
          <w:szCs w:val="24"/>
        </w:rPr>
        <w:t>Retenção do ISS sobre os serviços prestados que tenham por local da pres</w:t>
      </w:r>
      <w:r>
        <w:rPr>
          <w:rFonts w:ascii="Times New Roman" w:hAnsi="Times New Roman" w:cs="Times New Roman"/>
          <w:sz w:val="24"/>
          <w:szCs w:val="24"/>
        </w:rPr>
        <w:t>tação o território do Município de Arroio Trinta;</w:t>
      </w:r>
    </w:p>
    <w:p w14:paraId="59CE16AF" w14:textId="77777777" w:rsidR="00314D71" w:rsidRDefault="00314D71" w:rsidP="00314D71">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12.4.4.</w:t>
      </w:r>
      <w:r>
        <w:rPr>
          <w:rFonts w:ascii="Times New Roman" w:hAnsi="Times New Roman" w:cs="Times New Roman"/>
          <w:sz w:val="24"/>
          <w:szCs w:val="24"/>
        </w:rPr>
        <w:t xml:space="preserve"> </w:t>
      </w:r>
      <w:r w:rsidRPr="007B5B4C">
        <w:rPr>
          <w:rFonts w:ascii="Times New Roman" w:hAnsi="Times New Roman" w:cs="Times New Roman"/>
          <w:sz w:val="24"/>
          <w:szCs w:val="24"/>
        </w:rPr>
        <w:t>Apresentação das certidões negativas de tributos Federais, Estaduais, Municipais, FGTS e</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CNDT; </w:t>
      </w:r>
    </w:p>
    <w:p w14:paraId="52493022" w14:textId="77777777" w:rsidR="00314D71" w:rsidRDefault="00314D71" w:rsidP="00314D71">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12.4.5.</w:t>
      </w:r>
      <w:r w:rsidRPr="007B5B4C">
        <w:rPr>
          <w:rFonts w:ascii="Times New Roman" w:hAnsi="Times New Roman" w:cs="Times New Roman"/>
          <w:b/>
          <w:bCs/>
          <w:sz w:val="24"/>
          <w:szCs w:val="24"/>
        </w:rPr>
        <w:t xml:space="preserve"> </w:t>
      </w:r>
      <w:r w:rsidRPr="007B5B4C">
        <w:rPr>
          <w:rFonts w:ascii="Times New Roman" w:hAnsi="Times New Roman" w:cs="Times New Roman"/>
          <w:sz w:val="24"/>
          <w:szCs w:val="24"/>
        </w:rPr>
        <w:t>Diário de Obra.</w:t>
      </w:r>
    </w:p>
    <w:p w14:paraId="5CC86C28" w14:textId="77777777" w:rsidR="00314D71" w:rsidRDefault="00314D71" w:rsidP="00314D71">
      <w:pPr>
        <w:spacing w:after="0" w:line="240" w:lineRule="auto"/>
        <w:jc w:val="both"/>
        <w:rPr>
          <w:rFonts w:ascii="Times New Roman" w:hAnsi="Times New Roman" w:cs="Times New Roman"/>
          <w:sz w:val="24"/>
          <w:szCs w:val="24"/>
        </w:rPr>
      </w:pPr>
    </w:p>
    <w:p w14:paraId="0FEA1247"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w:t>
      </w:r>
      <w:r>
        <w:rPr>
          <w:rFonts w:ascii="Times New Roman" w:hAnsi="Times New Roman" w:cs="Times New Roman"/>
          <w:b/>
          <w:sz w:val="24"/>
          <w:szCs w:val="24"/>
        </w:rPr>
        <w:t>5</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Para liberação da </w:t>
      </w:r>
      <w:r w:rsidRPr="007B5B4C">
        <w:rPr>
          <w:rFonts w:ascii="Times New Roman" w:hAnsi="Times New Roman" w:cs="Times New Roman"/>
          <w:b/>
          <w:bCs/>
          <w:sz w:val="24"/>
          <w:szCs w:val="24"/>
        </w:rPr>
        <w:t>última parcela</w:t>
      </w:r>
      <w:r w:rsidRPr="007B5B4C">
        <w:rPr>
          <w:rFonts w:ascii="Times New Roman" w:hAnsi="Times New Roman" w:cs="Times New Roman"/>
          <w:sz w:val="24"/>
          <w:szCs w:val="24"/>
        </w:rPr>
        <w:t>, a CONTRATADA deverá apresentar, juntamente com</w:t>
      </w:r>
      <w:r>
        <w:rPr>
          <w:rFonts w:ascii="Times New Roman" w:hAnsi="Times New Roman" w:cs="Times New Roman"/>
          <w:sz w:val="24"/>
          <w:szCs w:val="24"/>
        </w:rPr>
        <w:t xml:space="preserve"> o</w:t>
      </w:r>
      <w:r w:rsidRPr="007B5B4C">
        <w:rPr>
          <w:rFonts w:ascii="Times New Roman" w:hAnsi="Times New Roman" w:cs="Times New Roman"/>
          <w:sz w:val="24"/>
          <w:szCs w:val="24"/>
        </w:rPr>
        <w:t xml:space="preserve"> pedido do Termo de Recebimento Provisório, a </w:t>
      </w:r>
      <w:r w:rsidRPr="007B5B4C">
        <w:rPr>
          <w:rFonts w:ascii="Times New Roman" w:hAnsi="Times New Roman" w:cs="Times New Roman"/>
          <w:b/>
          <w:bCs/>
          <w:sz w:val="24"/>
          <w:szCs w:val="24"/>
        </w:rPr>
        <w:t xml:space="preserve">CND </w:t>
      </w:r>
      <w:r w:rsidRPr="007B5B4C">
        <w:rPr>
          <w:rFonts w:ascii="Times New Roman" w:hAnsi="Times New Roman" w:cs="Times New Roman"/>
          <w:sz w:val="24"/>
          <w:szCs w:val="24"/>
        </w:rPr>
        <w:t>do</w:t>
      </w:r>
      <w:r>
        <w:rPr>
          <w:rFonts w:ascii="Times New Roman" w:hAnsi="Times New Roman" w:cs="Times New Roman"/>
          <w:sz w:val="24"/>
          <w:szCs w:val="24"/>
        </w:rPr>
        <w:t xml:space="preserve"> </w:t>
      </w:r>
      <w:r w:rsidRPr="007B5B4C">
        <w:rPr>
          <w:rFonts w:ascii="Times New Roman" w:hAnsi="Times New Roman" w:cs="Times New Roman"/>
          <w:b/>
          <w:bCs/>
          <w:sz w:val="24"/>
          <w:szCs w:val="24"/>
        </w:rPr>
        <w:t>INSS</w:t>
      </w:r>
      <w:r w:rsidRPr="007B5B4C">
        <w:rPr>
          <w:rFonts w:ascii="Times New Roman" w:hAnsi="Times New Roman" w:cs="Times New Roman"/>
          <w:sz w:val="24"/>
          <w:szCs w:val="24"/>
        </w:rPr>
        <w:t>.</w:t>
      </w:r>
    </w:p>
    <w:p w14:paraId="21CBD5CF"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3D61987"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w:t>
      </w:r>
      <w:r>
        <w:rPr>
          <w:rFonts w:ascii="Times New Roman" w:hAnsi="Times New Roman" w:cs="Times New Roman"/>
          <w:b/>
          <w:sz w:val="24"/>
          <w:szCs w:val="24"/>
        </w:rPr>
        <w:t>6</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Tratando-se de prestação de serviços, a CONTRATADA deverá cumprir todos os encargos e</w:t>
      </w:r>
      <w:r>
        <w:rPr>
          <w:rFonts w:ascii="Times New Roman" w:hAnsi="Times New Roman" w:cs="Times New Roman"/>
          <w:sz w:val="24"/>
          <w:szCs w:val="24"/>
        </w:rPr>
        <w:t xml:space="preserve"> </w:t>
      </w:r>
      <w:r w:rsidRPr="007B5B4C">
        <w:rPr>
          <w:rFonts w:ascii="Times New Roman" w:hAnsi="Times New Roman" w:cs="Times New Roman"/>
          <w:sz w:val="24"/>
          <w:szCs w:val="24"/>
        </w:rPr>
        <w:t>obrigações trabalhistas. A CONTRATANTE somente efetuará o pagamento para a CONTRATADA</w:t>
      </w:r>
      <w:r>
        <w:rPr>
          <w:rFonts w:ascii="Times New Roman" w:hAnsi="Times New Roman" w:cs="Times New Roman"/>
          <w:sz w:val="24"/>
          <w:szCs w:val="24"/>
        </w:rPr>
        <w:t xml:space="preserve"> </w:t>
      </w:r>
      <w:r w:rsidRPr="007B5B4C">
        <w:rPr>
          <w:rFonts w:ascii="Times New Roman" w:hAnsi="Times New Roman" w:cs="Times New Roman"/>
          <w:sz w:val="24"/>
          <w:szCs w:val="24"/>
        </w:rPr>
        <w:t>mediante comprovação do cumprimento das obrigações trabalhistas, em especial o pagamento de</w:t>
      </w:r>
      <w:r>
        <w:rPr>
          <w:rFonts w:ascii="Times New Roman" w:hAnsi="Times New Roman" w:cs="Times New Roman"/>
          <w:sz w:val="24"/>
          <w:szCs w:val="24"/>
        </w:rPr>
        <w:t xml:space="preserve"> </w:t>
      </w:r>
      <w:r w:rsidRPr="007B5B4C">
        <w:rPr>
          <w:rFonts w:ascii="Times New Roman" w:hAnsi="Times New Roman" w:cs="Times New Roman"/>
          <w:sz w:val="24"/>
          <w:szCs w:val="24"/>
        </w:rPr>
        <w:t>salários, recolhimento de FGTS e de Contribuição Previdenciária dos Trabalhadores.</w:t>
      </w:r>
    </w:p>
    <w:p w14:paraId="679E13C7"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6699AED"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w:t>
      </w:r>
      <w:r>
        <w:rPr>
          <w:rFonts w:ascii="Times New Roman" w:hAnsi="Times New Roman" w:cs="Times New Roman"/>
          <w:b/>
          <w:sz w:val="24"/>
          <w:szCs w:val="24"/>
        </w:rPr>
        <w:t>7</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A CONTRATADA deverá manter como condição para pagamento, durante toda a execução, todas</w:t>
      </w:r>
      <w:r>
        <w:rPr>
          <w:rFonts w:ascii="Times New Roman" w:hAnsi="Times New Roman" w:cs="Times New Roman"/>
          <w:sz w:val="24"/>
          <w:szCs w:val="24"/>
        </w:rPr>
        <w:t xml:space="preserve"> </w:t>
      </w:r>
      <w:r w:rsidRPr="007B5B4C">
        <w:rPr>
          <w:rFonts w:ascii="Times New Roman" w:hAnsi="Times New Roman" w:cs="Times New Roman"/>
          <w:sz w:val="24"/>
          <w:szCs w:val="24"/>
        </w:rPr>
        <w:t>as condições de habilitação e qualificação exigidas na licitação.</w:t>
      </w:r>
    </w:p>
    <w:p w14:paraId="0C694394" w14:textId="77777777" w:rsidR="00314D71" w:rsidRPr="007B5B4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D523133"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w:t>
      </w:r>
      <w:r w:rsidRPr="008869F8">
        <w:rPr>
          <w:rFonts w:ascii="Times New Roman" w:eastAsia="Times New Roman" w:hAnsi="Times New Roman" w:cs="Times New Roman"/>
          <w:b/>
          <w:sz w:val="24"/>
          <w:szCs w:val="24"/>
          <w:lang w:eastAsia="pt-BR"/>
        </w:rPr>
        <w:t xml:space="preserve"> DAS SANÇÕES ADMINISTRATIVAS. </w:t>
      </w:r>
    </w:p>
    <w:p w14:paraId="1536405B"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5D4F99D4"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13.1.</w:t>
      </w:r>
      <w:r w:rsidRPr="008869F8">
        <w:rPr>
          <w:rFonts w:ascii="Times New Roman" w:eastAsia="Times New Roman" w:hAnsi="Times New Roman" w:cs="Times New Roman"/>
          <w:sz w:val="24"/>
          <w:szCs w:val="24"/>
          <w:lang w:eastAsia="pt-BR"/>
        </w:rPr>
        <w:t xml:space="preserve"> Comete infração administrativa nos termos da Lei nº 8.666 de 1993 a Contratada que: </w:t>
      </w:r>
    </w:p>
    <w:p w14:paraId="51CD51C0"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13.1.1.</w:t>
      </w:r>
      <w:r w:rsidRPr="008869F8">
        <w:rPr>
          <w:rFonts w:ascii="Times New Roman" w:eastAsia="Times New Roman" w:hAnsi="Times New Roman" w:cs="Times New Roman"/>
          <w:sz w:val="24"/>
          <w:szCs w:val="24"/>
          <w:lang w:eastAsia="pt-BR"/>
        </w:rPr>
        <w:t xml:space="preserve"> Não assinar o contrato quando convocada dentro do prazo de validade da proposta; </w:t>
      </w:r>
    </w:p>
    <w:p w14:paraId="4CC616A1"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13.1.2.</w:t>
      </w:r>
      <w:r w:rsidRPr="008869F8">
        <w:rPr>
          <w:rFonts w:ascii="Times New Roman" w:eastAsia="Times New Roman" w:hAnsi="Times New Roman" w:cs="Times New Roman"/>
          <w:sz w:val="24"/>
          <w:szCs w:val="24"/>
          <w:lang w:eastAsia="pt-BR"/>
        </w:rPr>
        <w:t xml:space="preserve"> Apresentar documentação falsa;</w:t>
      </w:r>
    </w:p>
    <w:p w14:paraId="665EFD32"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13.1.3.</w:t>
      </w:r>
      <w:r w:rsidRPr="008869F8">
        <w:rPr>
          <w:rFonts w:ascii="Times New Roman" w:eastAsia="Times New Roman" w:hAnsi="Times New Roman" w:cs="Times New Roman"/>
          <w:sz w:val="24"/>
          <w:szCs w:val="24"/>
          <w:lang w:eastAsia="pt-BR"/>
        </w:rPr>
        <w:t xml:space="preserve"> Deixar de entregar os documentos exigidos no certame;</w:t>
      </w:r>
    </w:p>
    <w:p w14:paraId="652457C8"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13.1.4.</w:t>
      </w:r>
      <w:r w:rsidRPr="008869F8">
        <w:rPr>
          <w:rFonts w:ascii="Times New Roman" w:eastAsia="Times New Roman" w:hAnsi="Times New Roman" w:cs="Times New Roman"/>
          <w:sz w:val="24"/>
          <w:szCs w:val="24"/>
          <w:lang w:eastAsia="pt-BR"/>
        </w:rPr>
        <w:t xml:space="preserve"> Ensejar o retardamento da execução do objeto; </w:t>
      </w:r>
    </w:p>
    <w:p w14:paraId="3E486DB8"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13.1.5.</w:t>
      </w:r>
      <w:r w:rsidRPr="008869F8">
        <w:rPr>
          <w:rFonts w:ascii="Times New Roman" w:eastAsia="Times New Roman" w:hAnsi="Times New Roman" w:cs="Times New Roman"/>
          <w:sz w:val="24"/>
          <w:szCs w:val="24"/>
          <w:lang w:eastAsia="pt-BR"/>
        </w:rPr>
        <w:t xml:space="preserve"> Não mantiver a proposta;</w:t>
      </w:r>
    </w:p>
    <w:p w14:paraId="7BA6126B"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13.1.6.</w:t>
      </w:r>
      <w:r w:rsidRPr="008869F8">
        <w:rPr>
          <w:rFonts w:ascii="Times New Roman" w:eastAsia="Times New Roman" w:hAnsi="Times New Roman" w:cs="Times New Roman"/>
          <w:sz w:val="24"/>
          <w:szCs w:val="24"/>
          <w:lang w:eastAsia="pt-BR"/>
        </w:rPr>
        <w:t xml:space="preserve"> Cometer fraude fiscal;</w:t>
      </w:r>
    </w:p>
    <w:p w14:paraId="2D1D8643"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13.1.7.</w:t>
      </w:r>
      <w:r w:rsidRPr="008869F8">
        <w:rPr>
          <w:rFonts w:ascii="Times New Roman" w:eastAsia="Times New Roman" w:hAnsi="Times New Roman" w:cs="Times New Roman"/>
          <w:sz w:val="24"/>
          <w:szCs w:val="24"/>
          <w:lang w:eastAsia="pt-BR"/>
        </w:rPr>
        <w:t xml:space="preserve"> Comportar-se de modo inidôneo. </w:t>
      </w:r>
    </w:p>
    <w:p w14:paraId="60B487B0"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08C6527E"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13.2.</w:t>
      </w:r>
      <w:r w:rsidRPr="008869F8">
        <w:rPr>
          <w:rFonts w:ascii="Times New Roman" w:eastAsia="Times New Roman" w:hAnsi="Times New Roman" w:cs="Times New Roman"/>
          <w:sz w:val="24"/>
          <w:szCs w:val="24"/>
          <w:lang w:eastAsia="pt-BR"/>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 </w:t>
      </w:r>
    </w:p>
    <w:p w14:paraId="3B57604C"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22162A1D"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13.3.</w:t>
      </w:r>
      <w:r w:rsidRPr="008869F8">
        <w:rPr>
          <w:rFonts w:ascii="Times New Roman" w:eastAsia="Times New Roman" w:hAnsi="Times New Roman" w:cs="Times New Roman"/>
          <w:sz w:val="24"/>
          <w:szCs w:val="24"/>
          <w:lang w:eastAsia="pt-BR"/>
        </w:rPr>
        <w:t xml:space="preserve"> De acordo com o estabelecido no artigo 77,</w:t>
      </w:r>
      <w:r w:rsidRPr="008869F8">
        <w:rPr>
          <w:rFonts w:ascii="Times New Roman" w:eastAsia="Times New Roman" w:hAnsi="Times New Roman" w:cs="Times New Roman"/>
          <w:color w:val="FF0000"/>
          <w:sz w:val="24"/>
          <w:szCs w:val="24"/>
          <w:lang w:eastAsia="pt-BR"/>
        </w:rPr>
        <w:t xml:space="preserve"> </w:t>
      </w:r>
      <w:r w:rsidRPr="008869F8">
        <w:rPr>
          <w:rFonts w:ascii="Times New Roman" w:eastAsia="Times New Roman" w:hAnsi="Times New Roman" w:cs="Times New Roman"/>
          <w:sz w:val="24"/>
          <w:szCs w:val="24"/>
          <w:lang w:eastAsia="pt-BR"/>
        </w:rPr>
        <w:t>da Lei n. º 8.666/93, a inexecução total ou parcial do contrato enseja sua rescisão, constituindo, também, motivo para o rompimento do ajuste, aqueles previstos no art. 78, incisos I a XVIII.</w:t>
      </w:r>
    </w:p>
    <w:p w14:paraId="475A6098"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08EE2433" w14:textId="53B03BE9" w:rsidR="00D10C21" w:rsidRPr="00863CC4" w:rsidRDefault="00A12426" w:rsidP="00D10C2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13.4</w:t>
      </w:r>
      <w:r w:rsidR="00D10C21" w:rsidRPr="00863CC4">
        <w:rPr>
          <w:rFonts w:ascii="Times New Roman" w:eastAsia="Times New Roman" w:hAnsi="Times New Roman" w:cs="Times New Roman"/>
          <w:b/>
          <w:bCs/>
          <w:sz w:val="24"/>
          <w:szCs w:val="24"/>
          <w:lang w:eastAsia="pt-BR"/>
        </w:rPr>
        <w:t>.</w:t>
      </w:r>
      <w:r w:rsidR="00D10C21" w:rsidRPr="00863CC4">
        <w:rPr>
          <w:rFonts w:ascii="Times New Roman" w:eastAsia="Times New Roman" w:hAnsi="Times New Roman" w:cs="Times New Roman"/>
          <w:sz w:val="24"/>
          <w:szCs w:val="24"/>
          <w:lang w:eastAsia="pt-BR"/>
        </w:rPr>
        <w:t xml:space="preserve"> A recusa injustificada da adjudicatária em assinar o Contrato dentro do prazo de 05 (cinco) dias a contar da convocação, caracteriza o descumprimento total da obrigação </w:t>
      </w:r>
      <w:r w:rsidR="00D10C21">
        <w:rPr>
          <w:rFonts w:ascii="Times New Roman" w:eastAsia="Times New Roman" w:hAnsi="Times New Roman" w:cs="Times New Roman"/>
          <w:sz w:val="24"/>
          <w:szCs w:val="24"/>
          <w:lang w:eastAsia="pt-BR"/>
        </w:rPr>
        <w:t>assumida, sujeitando</w:t>
      </w:r>
      <w:r w:rsidR="00D10C21" w:rsidRPr="00863CC4">
        <w:rPr>
          <w:rFonts w:ascii="Times New Roman" w:eastAsia="Times New Roman" w:hAnsi="Times New Roman" w:cs="Times New Roman"/>
          <w:sz w:val="24"/>
          <w:szCs w:val="24"/>
          <w:lang w:eastAsia="pt-BR"/>
        </w:rPr>
        <w:t xml:space="preserve"> a adjudicatária às penalidades legalmente estabelecidas, inclusive multa de 10% (dez por cento) do valor do Contrato.</w:t>
      </w:r>
    </w:p>
    <w:p w14:paraId="32EF669C" w14:textId="77777777" w:rsidR="00D10C21" w:rsidRPr="00863CC4" w:rsidRDefault="00D10C21" w:rsidP="00D10C21">
      <w:pPr>
        <w:spacing w:after="0" w:line="240" w:lineRule="auto"/>
        <w:ind w:firstLine="709"/>
        <w:jc w:val="both"/>
        <w:rPr>
          <w:rFonts w:ascii="Times New Roman" w:eastAsia="Times New Roman" w:hAnsi="Times New Roman" w:cs="Times New Roman"/>
          <w:sz w:val="24"/>
          <w:szCs w:val="24"/>
          <w:lang w:eastAsia="pt-BR"/>
        </w:rPr>
      </w:pPr>
    </w:p>
    <w:p w14:paraId="25403D59" w14:textId="7B1C5AE8" w:rsidR="00D10C21" w:rsidRPr="00863CC4" w:rsidRDefault="00D10C21" w:rsidP="00D10C21">
      <w:pPr>
        <w:spacing w:afterLines="80" w:after="192"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w:t>
      </w:r>
      <w:r w:rsidRPr="00863CC4">
        <w:rPr>
          <w:rFonts w:ascii="Times New Roman" w:eastAsia="Times New Roman" w:hAnsi="Times New Roman" w:cs="Times New Roman"/>
          <w:sz w:val="24"/>
          <w:szCs w:val="24"/>
          <w:lang w:eastAsia="pt-BR"/>
        </w:rPr>
        <w:t xml:space="preserve"> Pela inexecução total ou parcial do Contrato, o Órgão Gerenciador poderá aplicar a CONTRATADA as seguintes penalidades, sem prejuízo das demais sanções legalmente   estabelecidas:</w:t>
      </w:r>
    </w:p>
    <w:p w14:paraId="2C7E4E88" w14:textId="530A4A83"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.1.</w:t>
      </w:r>
      <w:r w:rsidRPr="00863CC4">
        <w:rPr>
          <w:rFonts w:ascii="Times New Roman" w:eastAsia="Times New Roman" w:hAnsi="Times New Roman" w:cs="Times New Roman"/>
          <w:sz w:val="24"/>
          <w:szCs w:val="24"/>
          <w:lang w:eastAsia="pt-BR"/>
        </w:rPr>
        <w:t xml:space="preserve"> A recusa injustificada do adjudicatário em assinar o Contrato, no prazo máximo de 5 (cinco) dias úteis da notificação, implicará na multa de 10% (dez por cento) do valor do   Contrato;</w:t>
      </w:r>
    </w:p>
    <w:p w14:paraId="04979106" w14:textId="1D321DF8"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.2.</w:t>
      </w:r>
      <w:r w:rsidRPr="00863CC4">
        <w:rPr>
          <w:rFonts w:ascii="Times New Roman" w:eastAsia="Times New Roman" w:hAnsi="Times New Roman" w:cs="Times New Roman"/>
          <w:sz w:val="24"/>
          <w:szCs w:val="24"/>
          <w:lang w:eastAsia="pt-BR"/>
        </w:rPr>
        <w:t xml:space="preserve"> Multa de 0,2% (dois décimos percentuais) ao dia, sobre o valor da parte do serviço não realizado ou sobre a parte da etapa do cronograma físico de obras não cumprido, até o limite de 20% (vinte por cento) do valor total do contrato;</w:t>
      </w:r>
    </w:p>
    <w:p w14:paraId="45A34FF2" w14:textId="58D1193B"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.3.</w:t>
      </w:r>
      <w:r w:rsidRPr="00863CC4">
        <w:rPr>
          <w:rFonts w:ascii="Times New Roman" w:eastAsia="Times New Roman" w:hAnsi="Times New Roman" w:cs="Times New Roman"/>
          <w:sz w:val="24"/>
          <w:szCs w:val="24"/>
          <w:lang w:eastAsia="pt-BR"/>
        </w:rPr>
        <w:t xml:space="preserve"> Multa de 0,2% (dois décimos percentuais) ao dia, sobre o valor global do contrato, até o limite de 20% (vinte por cento), pelo descumprimento das condições estabelecidas no Edital   e seus anexos,</w:t>
      </w:r>
      <w:r w:rsidR="00A12426">
        <w:rPr>
          <w:rFonts w:ascii="Times New Roman" w:eastAsia="Times New Roman" w:hAnsi="Times New Roman" w:cs="Times New Roman"/>
          <w:sz w:val="24"/>
          <w:szCs w:val="24"/>
          <w:lang w:eastAsia="pt-BR"/>
        </w:rPr>
        <w:t xml:space="preserve"> até a regularização das falhas</w:t>
      </w:r>
      <w:r w:rsidRPr="00863CC4">
        <w:rPr>
          <w:rFonts w:ascii="Times New Roman" w:eastAsia="Times New Roman" w:hAnsi="Times New Roman" w:cs="Times New Roman"/>
          <w:sz w:val="24"/>
          <w:szCs w:val="24"/>
          <w:lang w:eastAsia="pt-BR"/>
        </w:rPr>
        <w:t xml:space="preserve"> apontadas;</w:t>
      </w:r>
    </w:p>
    <w:p w14:paraId="253EDCAB" w14:textId="5A7CBCF4"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.4.</w:t>
      </w:r>
      <w:r w:rsidRPr="00863CC4">
        <w:rPr>
          <w:rFonts w:ascii="Times New Roman" w:eastAsia="Times New Roman" w:hAnsi="Times New Roman" w:cs="Times New Roman"/>
          <w:sz w:val="24"/>
          <w:szCs w:val="24"/>
          <w:lang w:eastAsia="pt-BR"/>
        </w:rPr>
        <w:t xml:space="preserve"> Multa de 0,2 % (dois décimos percentuais) ao dia, sobre o valor global do contrato, caso a obra seja paralisada por culpa da empresa executora;</w:t>
      </w:r>
    </w:p>
    <w:p w14:paraId="77A45938" w14:textId="1E726201"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sz w:val="24"/>
          <w:szCs w:val="24"/>
          <w:lang w:eastAsia="pt-BR"/>
        </w:rPr>
        <w:t xml:space="preserve"> Para cada notificação de descumprimento contratual, será cobrada multa de R$ 100,00 (cem reais), devendo ser aplicada em dobro no caso de reincidência pelo mesmo motivo.</w:t>
      </w:r>
    </w:p>
    <w:p w14:paraId="76FFB605" w14:textId="77777777" w:rsidR="00D10C21" w:rsidRPr="00863CC4" w:rsidRDefault="00D10C21" w:rsidP="00D10C21">
      <w:pPr>
        <w:spacing w:after="0" w:line="240" w:lineRule="auto"/>
        <w:ind w:firstLine="709"/>
        <w:jc w:val="both"/>
        <w:rPr>
          <w:rFonts w:ascii="Times New Roman" w:eastAsia="Times New Roman" w:hAnsi="Times New Roman" w:cs="Times New Roman"/>
          <w:sz w:val="24"/>
          <w:szCs w:val="24"/>
          <w:lang w:eastAsia="pt-BR"/>
        </w:rPr>
      </w:pPr>
    </w:p>
    <w:p w14:paraId="4AF6E79C" w14:textId="66C1BB3A" w:rsidR="00D10C21" w:rsidRPr="00863CC4" w:rsidRDefault="00D10C21" w:rsidP="00D10C21">
      <w:pPr>
        <w:spacing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w:t>
      </w:r>
      <w:r w:rsidRPr="00863CC4">
        <w:rPr>
          <w:rFonts w:ascii="Times New Roman" w:eastAsia="Times New Roman" w:hAnsi="Times New Roman" w:cs="Times New Roman"/>
          <w:sz w:val="24"/>
          <w:szCs w:val="24"/>
          <w:lang w:eastAsia="pt-BR"/>
        </w:rPr>
        <w:t xml:space="preserve"> Sem prejuízo da aplicação das penalidades acima previstas, ainda poderá a Administração aplicar a CONTRATADA as seguintes sanções:</w:t>
      </w:r>
    </w:p>
    <w:p w14:paraId="7D202702" w14:textId="20E64033"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.1.</w:t>
      </w:r>
      <w:r w:rsidRPr="00863CC4">
        <w:rPr>
          <w:rFonts w:ascii="Times New Roman" w:eastAsia="Times New Roman" w:hAnsi="Times New Roman" w:cs="Times New Roman"/>
          <w:sz w:val="24"/>
          <w:szCs w:val="24"/>
          <w:lang w:eastAsia="pt-BR"/>
        </w:rPr>
        <w:t xml:space="preserve"> Advertência;</w:t>
      </w:r>
    </w:p>
    <w:p w14:paraId="558561AD" w14:textId="23C60D91"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.2.</w:t>
      </w:r>
      <w:r w:rsidRPr="00863CC4">
        <w:rPr>
          <w:rFonts w:ascii="Times New Roman" w:eastAsia="Times New Roman" w:hAnsi="Times New Roman" w:cs="Times New Roman"/>
          <w:sz w:val="24"/>
          <w:szCs w:val="24"/>
          <w:lang w:eastAsia="pt-BR"/>
        </w:rPr>
        <w:t xml:space="preserve"> Multa de 20% (vinte por cento) sobre o valor total do Contrato, caso ocorra inexecução total do objeto contratado ou sobre a parcela inadimplida, caso a rescisão decorra da inexecução parcial;</w:t>
      </w:r>
    </w:p>
    <w:p w14:paraId="7900FDB0" w14:textId="119E6AEB"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.3.</w:t>
      </w:r>
      <w:r w:rsidRPr="00863CC4">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361152F5" w14:textId="5067719A" w:rsidR="00D10C21" w:rsidRPr="00863CC4" w:rsidRDefault="00D10C21" w:rsidP="00D10C21">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sidR="00A12426">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.4.</w:t>
      </w:r>
      <w:r w:rsidRPr="00863CC4">
        <w:rPr>
          <w:rFonts w:ascii="Times New Roman" w:eastAsia="Times New Roman" w:hAnsi="Times New Roman" w:cs="Times New Roman"/>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w:t>
      </w:r>
      <w:r>
        <w:rPr>
          <w:rFonts w:ascii="Times New Roman" w:eastAsia="Times New Roman" w:hAnsi="Times New Roman" w:cs="Times New Roman"/>
          <w:sz w:val="24"/>
          <w:szCs w:val="24"/>
          <w:lang w:eastAsia="pt-BR"/>
        </w:rPr>
        <w:t>ção aplicada com base no inciso</w:t>
      </w:r>
      <w:r w:rsidRPr="00863CC4">
        <w:rPr>
          <w:rFonts w:ascii="Times New Roman" w:eastAsia="Times New Roman" w:hAnsi="Times New Roman" w:cs="Times New Roman"/>
          <w:sz w:val="24"/>
          <w:szCs w:val="24"/>
          <w:lang w:eastAsia="pt-BR"/>
        </w:rPr>
        <w:t xml:space="preserve"> anterior.</w:t>
      </w:r>
    </w:p>
    <w:p w14:paraId="30C90770" w14:textId="77777777" w:rsidR="00D10C21" w:rsidRPr="008869F8" w:rsidRDefault="00D10C21" w:rsidP="00314D71">
      <w:pPr>
        <w:spacing w:after="0" w:line="240" w:lineRule="auto"/>
        <w:jc w:val="both"/>
        <w:rPr>
          <w:rFonts w:ascii="Times New Roman" w:eastAsia="Times New Roman" w:hAnsi="Times New Roman" w:cs="Times New Roman"/>
          <w:sz w:val="24"/>
          <w:szCs w:val="24"/>
          <w:lang w:eastAsia="pt-BR"/>
        </w:rPr>
      </w:pPr>
    </w:p>
    <w:p w14:paraId="5D89CF43"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0AE13408" w14:textId="77777777" w:rsidR="00314D71" w:rsidRPr="008869F8" w:rsidRDefault="00314D71" w:rsidP="00314D71">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14. FISCALIZAÇÃO CONTRATUAL</w:t>
      </w:r>
    </w:p>
    <w:p w14:paraId="7C95BF97" w14:textId="77777777" w:rsidR="00314D71" w:rsidRPr="008869F8" w:rsidRDefault="00314D71" w:rsidP="00314D71">
      <w:pPr>
        <w:spacing w:after="0" w:line="240" w:lineRule="auto"/>
        <w:jc w:val="both"/>
        <w:rPr>
          <w:rFonts w:ascii="Times New Roman" w:eastAsia="Times New Roman" w:hAnsi="Times New Roman" w:cs="Times New Roman"/>
          <w:b/>
          <w:bCs/>
          <w:sz w:val="24"/>
          <w:szCs w:val="24"/>
          <w:lang w:eastAsia="pt-BR"/>
        </w:rPr>
      </w:pPr>
    </w:p>
    <w:p w14:paraId="17E3F5E6" w14:textId="6FD8BEE6" w:rsidR="00314D71" w:rsidRDefault="00314D71" w:rsidP="00314D71">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14.1</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Os trabalhos de fiscalização serão capitaneados pelo engenheiro civil do </w:t>
      </w:r>
      <w:r w:rsidR="00A12426">
        <w:rPr>
          <w:rFonts w:ascii="Times New Roman" w:eastAsia="Times New Roman" w:hAnsi="Times New Roman" w:cs="Times New Roman"/>
          <w:sz w:val="24"/>
          <w:szCs w:val="24"/>
          <w:lang w:eastAsia="pt-BR"/>
        </w:rPr>
        <w:t>Ronaldo Regalin</w:t>
      </w:r>
      <w:r>
        <w:rPr>
          <w:rFonts w:ascii="Times New Roman" w:eastAsia="Times New Roman" w:hAnsi="Times New Roman" w:cs="Times New Roman"/>
          <w:sz w:val="24"/>
          <w:szCs w:val="24"/>
          <w:lang w:eastAsia="pt-BR"/>
        </w:rPr>
        <w:t xml:space="preserve">, que será auxiliado pelos membros da Comissão Designada através do </w:t>
      </w:r>
      <w:r w:rsidR="00A12426" w:rsidRPr="00863CC4">
        <w:rPr>
          <w:rFonts w:ascii="Times New Roman" w:eastAsia="Times New Roman" w:hAnsi="Times New Roman" w:cs="Times New Roman"/>
          <w:sz w:val="24"/>
          <w:szCs w:val="24"/>
          <w:lang w:eastAsia="pt-BR"/>
        </w:rPr>
        <w:t>Decreto nº 1.9</w:t>
      </w:r>
      <w:r w:rsidR="00A12426">
        <w:rPr>
          <w:rFonts w:ascii="Times New Roman" w:eastAsia="Times New Roman" w:hAnsi="Times New Roman" w:cs="Times New Roman"/>
          <w:sz w:val="24"/>
          <w:szCs w:val="24"/>
          <w:lang w:eastAsia="pt-BR"/>
        </w:rPr>
        <w:t>82</w:t>
      </w:r>
      <w:r w:rsidR="00A12426" w:rsidRPr="00863CC4">
        <w:rPr>
          <w:rFonts w:ascii="Times New Roman" w:eastAsia="Times New Roman" w:hAnsi="Times New Roman" w:cs="Times New Roman"/>
          <w:sz w:val="24"/>
          <w:szCs w:val="24"/>
          <w:lang w:eastAsia="pt-BR"/>
        </w:rPr>
        <w:t xml:space="preserve"> de 2</w:t>
      </w:r>
      <w:r w:rsidR="00A12426">
        <w:rPr>
          <w:rFonts w:ascii="Times New Roman" w:eastAsia="Times New Roman" w:hAnsi="Times New Roman" w:cs="Times New Roman"/>
          <w:sz w:val="24"/>
          <w:szCs w:val="24"/>
          <w:lang w:eastAsia="pt-BR"/>
        </w:rPr>
        <w:t>4</w:t>
      </w:r>
      <w:r w:rsidR="00A12426" w:rsidRPr="00863CC4">
        <w:rPr>
          <w:rFonts w:ascii="Times New Roman" w:eastAsia="Times New Roman" w:hAnsi="Times New Roman" w:cs="Times New Roman"/>
          <w:sz w:val="24"/>
          <w:szCs w:val="24"/>
          <w:lang w:eastAsia="pt-BR"/>
        </w:rPr>
        <w:t xml:space="preserve"> de março de 2020</w:t>
      </w:r>
    </w:p>
    <w:p w14:paraId="1F5D3DB7" w14:textId="77777777" w:rsidR="00314D71" w:rsidRPr="008869F8" w:rsidRDefault="00314D71" w:rsidP="00314D71">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ab/>
      </w:r>
      <w:r w:rsidRPr="008869F8">
        <w:rPr>
          <w:rFonts w:ascii="Times New Roman" w:eastAsia="Times New Roman" w:hAnsi="Times New Roman" w:cs="Times New Roman"/>
          <w:b/>
          <w:sz w:val="24"/>
          <w:szCs w:val="24"/>
          <w:lang w:eastAsia="pt-BR"/>
        </w:rPr>
        <w:t>14.</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sz w:val="24"/>
          <w:szCs w:val="24"/>
          <w:lang w:eastAsia="pt-BR"/>
        </w:rPr>
        <w:t xml:space="preserve"> </w:t>
      </w:r>
      <w:r w:rsidRPr="00C43F8D">
        <w:rPr>
          <w:rFonts w:ascii="Times New Roman" w:eastAsia="Times New Roman" w:hAnsi="Times New Roman" w:cs="Times New Roman"/>
          <w:sz w:val="24"/>
          <w:szCs w:val="24"/>
          <w:lang w:eastAsia="pt-BR"/>
        </w:rPr>
        <w:t>Fica assegurad</w:t>
      </w:r>
      <w:r w:rsidRPr="008869F8">
        <w:rPr>
          <w:rFonts w:ascii="Times New Roman" w:eastAsia="Times New Roman" w:hAnsi="Times New Roman" w:cs="Times New Roman"/>
          <w:sz w:val="24"/>
          <w:szCs w:val="24"/>
          <w:lang w:eastAsia="pt-BR"/>
        </w:rPr>
        <w:t>o</w:t>
      </w:r>
      <w:r w:rsidRPr="00C43F8D">
        <w:rPr>
          <w:rFonts w:ascii="Times New Roman" w:eastAsia="Times New Roman" w:hAnsi="Times New Roman" w:cs="Times New Roman"/>
          <w:sz w:val="24"/>
          <w:szCs w:val="24"/>
          <w:lang w:eastAsia="pt-BR"/>
        </w:rPr>
        <w:t xml:space="preserve"> aos fiscais, acompanhar o andamento dos trabalhos durante toda sua execução, orientando a empresa vencedora sobre os reparos que se fizerem necessários. </w:t>
      </w:r>
    </w:p>
    <w:p w14:paraId="5715620E" w14:textId="77777777" w:rsidR="00314D71" w:rsidRPr="00C43F8D" w:rsidRDefault="00314D71" w:rsidP="00314D71">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ab/>
        <w:t>14.1</w:t>
      </w:r>
      <w:r w:rsidRPr="008869F8">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2</w:t>
      </w:r>
      <w:r w:rsidRPr="008869F8">
        <w:rPr>
          <w:rFonts w:ascii="Times New Roman" w:eastAsia="Times New Roman" w:hAnsi="Times New Roman" w:cs="Times New Roman"/>
          <w:b/>
          <w:sz w:val="24"/>
          <w:szCs w:val="24"/>
          <w:lang w:eastAsia="pt-BR"/>
        </w:rPr>
        <w:t xml:space="preserve"> </w:t>
      </w:r>
      <w:r w:rsidRPr="00C43F8D">
        <w:rPr>
          <w:rFonts w:ascii="Times New Roman" w:eastAsia="Times New Roman" w:hAnsi="Times New Roman" w:cs="Times New Roman"/>
          <w:sz w:val="24"/>
          <w:szCs w:val="24"/>
          <w:lang w:eastAsia="pt-BR"/>
        </w:rPr>
        <w:t xml:space="preserve">Caberá aos Fiscais verificar se os serviços objeto do presente certame, atendem à todas as especificações e demais requisitos exigidos, bem como autorizar o pagamento das respectivas notas fiscais, mediante boletim de medição, diário de obras, e participar de todos os atos que se fizerem necessários para o adimplemento a que se referir o objeto licitado. </w:t>
      </w:r>
    </w:p>
    <w:p w14:paraId="6A5FA559" w14:textId="77777777" w:rsidR="00314D71" w:rsidRPr="00C43F8D" w:rsidRDefault="00314D71" w:rsidP="00314D71">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sidRPr="008869F8">
        <w:rPr>
          <w:rFonts w:ascii="Times New Roman" w:eastAsia="Times New Roman" w:hAnsi="Times New Roman" w:cs="Times New Roman"/>
          <w:b/>
          <w:sz w:val="24"/>
          <w:szCs w:val="24"/>
          <w:lang w:eastAsia="pt-BR"/>
        </w:rPr>
        <w:t>14.</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3</w:t>
      </w:r>
      <w:r w:rsidRPr="00C43F8D">
        <w:rPr>
          <w:rFonts w:ascii="Times New Roman" w:eastAsia="Times New Roman" w:hAnsi="Times New Roman" w:cs="Times New Roman"/>
          <w:sz w:val="24"/>
          <w:szCs w:val="24"/>
          <w:lang w:eastAsia="pt-BR"/>
        </w:rPr>
        <w:t xml:space="preserve"> A empresa vencedora deverá proporcionar acesso irrestrito dos fiscais ao local das obras. </w:t>
      </w:r>
    </w:p>
    <w:p w14:paraId="7257479B" w14:textId="77777777" w:rsidR="00314D71" w:rsidRPr="008869F8" w:rsidRDefault="00314D71" w:rsidP="00314D71">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19630451" w14:textId="77777777" w:rsidR="00314D71" w:rsidRPr="008869F8" w:rsidRDefault="00314D71" w:rsidP="00314D71">
      <w:pPr>
        <w:suppressAutoHyphens/>
        <w:spacing w:after="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15</w:t>
      </w:r>
      <w:r w:rsidRPr="008869F8">
        <w:rPr>
          <w:rFonts w:ascii="Times New Roman" w:eastAsia="Times New Roman" w:hAnsi="Times New Roman" w:cs="Times New Roman"/>
          <w:b/>
          <w:color w:val="000000"/>
          <w:sz w:val="24"/>
          <w:szCs w:val="24"/>
          <w:lang w:eastAsia="pt-BR"/>
        </w:rPr>
        <w:t>. DOS RECURSOS</w:t>
      </w:r>
    </w:p>
    <w:p w14:paraId="6A0423C9" w14:textId="77777777" w:rsidR="00A12426" w:rsidRDefault="00A12426" w:rsidP="00314D71">
      <w:pPr>
        <w:suppressAutoHyphens/>
        <w:spacing w:after="0" w:line="240" w:lineRule="auto"/>
        <w:jc w:val="both"/>
        <w:rPr>
          <w:rFonts w:ascii="Times New Roman" w:eastAsia="Times New Roman" w:hAnsi="Times New Roman" w:cs="Times New Roman"/>
          <w:b/>
          <w:color w:val="000000"/>
          <w:sz w:val="24"/>
          <w:szCs w:val="24"/>
          <w:lang w:eastAsia="pt-BR"/>
        </w:rPr>
      </w:pPr>
    </w:p>
    <w:p w14:paraId="06A94669" w14:textId="37B30644"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15</w:t>
      </w:r>
      <w:r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Os recursos interpostos às decisões proferidas pela Comissão Permanente de Licitação somente serão acolhidos nos termos do Capítulo V da Lei n° 8.666/93, se dirigidos diretamente ao Prefeito, e protocolado na Prefeitura Municipal.</w:t>
      </w:r>
    </w:p>
    <w:p w14:paraId="26FED95A"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9E515CF" w14:textId="77777777" w:rsidR="00314D71" w:rsidRPr="008869F8" w:rsidRDefault="00314D71" w:rsidP="00314D71">
      <w:pPr>
        <w:suppressAutoHyphens/>
        <w:spacing w:after="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16.</w:t>
      </w:r>
      <w:r w:rsidRPr="008869F8">
        <w:rPr>
          <w:rFonts w:ascii="Times New Roman" w:eastAsia="Times New Roman" w:hAnsi="Times New Roman" w:cs="Times New Roman"/>
          <w:b/>
          <w:color w:val="000000"/>
          <w:sz w:val="24"/>
          <w:szCs w:val="24"/>
          <w:lang w:eastAsia="pt-BR"/>
        </w:rPr>
        <w:t xml:space="preserve"> DA IMPUGNAÇÃO DO EDITAL</w:t>
      </w:r>
    </w:p>
    <w:p w14:paraId="04825DF3" w14:textId="77777777" w:rsidR="00314D71" w:rsidRPr="008869F8" w:rsidRDefault="00314D71" w:rsidP="00314D71">
      <w:pPr>
        <w:autoSpaceDE w:val="0"/>
        <w:autoSpaceDN w:val="0"/>
        <w:adjustRightInd w:val="0"/>
        <w:spacing w:after="0" w:line="240" w:lineRule="auto"/>
        <w:rPr>
          <w:rFonts w:ascii="Times New Roman" w:eastAsia="Calibri" w:hAnsi="Times New Roman" w:cs="Times New Roman"/>
          <w:b/>
          <w:bCs/>
          <w:sz w:val="24"/>
          <w:szCs w:val="24"/>
        </w:rPr>
      </w:pPr>
    </w:p>
    <w:p w14:paraId="185AEC27" w14:textId="77777777" w:rsidR="00314D71" w:rsidRPr="008869F8" w:rsidRDefault="00314D71" w:rsidP="00314D7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16.1.</w:t>
      </w:r>
      <w:r w:rsidRPr="008869F8">
        <w:rPr>
          <w:rFonts w:ascii="Times New Roman" w:eastAsia="Calibri" w:hAnsi="Times New Roman" w:cs="Times New Roman"/>
          <w:sz w:val="24"/>
          <w:szCs w:val="24"/>
        </w:rPr>
        <w:t xml:space="preserve"> Decairá do direito de impugnar os termos deste Edital perante a Administração, o licitante que não o fizer até o </w:t>
      </w:r>
      <w:r w:rsidRPr="008869F8">
        <w:rPr>
          <w:rFonts w:ascii="Times New Roman" w:eastAsia="Calibri" w:hAnsi="Times New Roman" w:cs="Times New Roman"/>
          <w:b/>
          <w:bCs/>
          <w:sz w:val="24"/>
          <w:szCs w:val="24"/>
        </w:rPr>
        <w:t xml:space="preserve">segundo dia útil </w:t>
      </w:r>
      <w:r w:rsidRPr="008869F8">
        <w:rPr>
          <w:rFonts w:ascii="Times New Roman" w:eastAsia="Calibri" w:hAnsi="Times New Roman" w:cs="Times New Roman"/>
          <w:sz w:val="24"/>
          <w:szCs w:val="24"/>
        </w:rPr>
        <w:t>que anteceder a abertura dos envelopes de propostas conforme art. 41, § 2º da Lei n° 8.666/93, hipótese que tal comunicação posterior não terá efeito de recurso.</w:t>
      </w:r>
    </w:p>
    <w:p w14:paraId="73224279" w14:textId="77777777" w:rsidR="00314D71" w:rsidRDefault="00314D71" w:rsidP="00314D7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16</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8869F8">
        <w:rPr>
          <w:rFonts w:ascii="Times New Roman" w:eastAsia="Calibri" w:hAnsi="Times New Roman" w:cs="Times New Roman"/>
          <w:sz w:val="24"/>
          <w:szCs w:val="24"/>
        </w:rPr>
        <w:t xml:space="preserve"> Caberá a autoridade competente decidir sobre a Impugnação interposta.</w:t>
      </w:r>
    </w:p>
    <w:p w14:paraId="045CFF8A" w14:textId="77777777" w:rsidR="00314D71" w:rsidRPr="008869F8" w:rsidRDefault="00314D71" w:rsidP="00314D71">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16</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2</w:t>
      </w:r>
      <w:r w:rsidRPr="008869F8">
        <w:rPr>
          <w:rFonts w:ascii="Times New Roman" w:eastAsia="Calibri" w:hAnsi="Times New Roman" w:cs="Times New Roman"/>
          <w:sz w:val="24"/>
          <w:szCs w:val="24"/>
        </w:rPr>
        <w:t xml:space="preserve"> Se procedente e acolhida a Impugnação do Edital, seus vícios serão sanados, reabrindo-se o prazo inicialmente estabelecido, exceto, quando, inquestionavelmente, a alteração não afetar a formulação das propostas.</w:t>
      </w:r>
    </w:p>
    <w:p w14:paraId="7EC4140A" w14:textId="77777777" w:rsidR="00314D71" w:rsidRPr="008869F8" w:rsidRDefault="00314D71" w:rsidP="00314D71">
      <w:pPr>
        <w:spacing w:after="0" w:line="240" w:lineRule="auto"/>
        <w:ind w:firstLine="1440"/>
        <w:jc w:val="both"/>
        <w:rPr>
          <w:rFonts w:ascii="Times New Roman" w:eastAsia="Times New Roman" w:hAnsi="Times New Roman" w:cs="Times New Roman"/>
          <w:b/>
          <w:sz w:val="24"/>
          <w:szCs w:val="24"/>
          <w:lang w:eastAsia="pt-BR"/>
        </w:rPr>
      </w:pPr>
    </w:p>
    <w:p w14:paraId="4341CBB4" w14:textId="77777777" w:rsidR="00314D71" w:rsidRPr="008869F8" w:rsidRDefault="00314D71" w:rsidP="00314D7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17</w:t>
      </w:r>
      <w:r w:rsidRPr="008869F8">
        <w:rPr>
          <w:rFonts w:ascii="Times New Roman" w:eastAsia="Times New Roman" w:hAnsi="Times New Roman" w:cs="Times New Roman"/>
          <w:b/>
          <w:sz w:val="24"/>
          <w:szCs w:val="24"/>
          <w:lang w:eastAsia="pt-BR"/>
        </w:rPr>
        <w:t>. DAS DISPOSIÇÕES GERAIS</w:t>
      </w:r>
    </w:p>
    <w:p w14:paraId="4E308CD6"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p>
    <w:p w14:paraId="3797BC6B"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Na contagem dos prazos estabelecidos neste Edital, excluir-se-á o dia do início e incluir-se-á o do vencimento, e considerar-se-ão os dias consecutivos, exceto quando for explicitamente disposto em contrário.</w:t>
      </w:r>
    </w:p>
    <w:p w14:paraId="53242412"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17</w:t>
      </w:r>
      <w:r w:rsidRPr="008869F8">
        <w:rPr>
          <w:rFonts w:ascii="Times New Roman" w:eastAsia="Times New Roman" w:hAnsi="Times New Roman" w:cs="Times New Roman"/>
          <w:b/>
          <w:color w:val="000000"/>
          <w:sz w:val="24"/>
          <w:szCs w:val="24"/>
          <w:lang w:eastAsia="pt-BR"/>
        </w:rPr>
        <w:t>.1.1.</w:t>
      </w:r>
      <w:r w:rsidRPr="008869F8">
        <w:rPr>
          <w:rFonts w:ascii="Times New Roman" w:eastAsia="Times New Roman" w:hAnsi="Times New Roman" w:cs="Times New Roman"/>
          <w:color w:val="000000"/>
          <w:sz w:val="24"/>
          <w:szCs w:val="24"/>
          <w:lang w:eastAsia="pt-BR"/>
        </w:rPr>
        <w:t xml:space="preserve"> Só se iniciam e vencem prazos em dia de expediente da Prefeitura de Arroio Trinta.</w:t>
      </w:r>
    </w:p>
    <w:p w14:paraId="2C88A028"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074DB4D"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.2.</w:t>
      </w:r>
      <w:r w:rsidRPr="008869F8">
        <w:rPr>
          <w:rFonts w:ascii="Times New Roman" w:eastAsia="Times New Roman" w:hAnsi="Times New Roman" w:cs="Times New Roman"/>
          <w:color w:val="000000"/>
          <w:sz w:val="24"/>
          <w:szCs w:val="24"/>
          <w:lang w:eastAsia="pt-BR"/>
        </w:rPr>
        <w:t xml:space="preserve"> É reservado ao Município de Arroio Trinta, antes da assinatura do Contrato, o direito de, por despacho motivado de que dará ciência aos licitantes, anular esta licitação ou revogá-la, na forma do art. 49 da Lei nº 8.666/93.</w:t>
      </w:r>
    </w:p>
    <w:p w14:paraId="6E0DD85C"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243234E3"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.3.</w:t>
      </w:r>
      <w:r w:rsidRPr="008869F8">
        <w:rPr>
          <w:rFonts w:ascii="Times New Roman" w:eastAsia="Times New Roman" w:hAnsi="Times New Roman" w:cs="Times New Roman"/>
          <w:color w:val="000000"/>
          <w:sz w:val="24"/>
          <w:szCs w:val="24"/>
          <w:lang w:eastAsia="pt-BR"/>
        </w:rPr>
        <w:t xml:space="preserve"> Quaisquer questões decorrentes da execução do Contrato, que possam ser suscitadas entre o Município de Arroio Trinta e o Contratado, serão resolvidos de acordo com a legislação vigente.</w:t>
      </w:r>
    </w:p>
    <w:p w14:paraId="3523BEDC" w14:textId="77777777" w:rsidR="00314D71" w:rsidRPr="008869F8" w:rsidRDefault="00314D71" w:rsidP="00314D71">
      <w:pPr>
        <w:suppressAutoHyphens/>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.3.1.</w:t>
      </w:r>
      <w:r w:rsidRPr="008869F8">
        <w:rPr>
          <w:rFonts w:ascii="Times New Roman" w:eastAsia="Times New Roman" w:hAnsi="Times New Roman" w:cs="Times New Roman"/>
          <w:color w:val="000000"/>
          <w:sz w:val="24"/>
          <w:szCs w:val="24"/>
          <w:lang w:eastAsia="pt-BR"/>
        </w:rPr>
        <w:t xml:space="preserve"> No projeto apresentado, caso haja divergência entre as medidas tomadas em escala e medidas determinadas por cotas, prevalecerão sempre as últimas.</w:t>
      </w:r>
    </w:p>
    <w:p w14:paraId="375DC1F5"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22E6AB26" w14:textId="77777777" w:rsidR="00314D71" w:rsidRPr="008869F8" w:rsidRDefault="00314D71" w:rsidP="00314D7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Calibri" w:hAnsi="Times New Roman" w:cs="Times New Roman"/>
          <w:sz w:val="24"/>
          <w:szCs w:val="24"/>
        </w:rPr>
        <w:t>Todas as controvérsias ou reclames relativos ao presente processo licitatório serão resolvidos pela Comissão, administrativamente, ou no foro da Comarca de Videira, SC, se for o caso.</w:t>
      </w:r>
    </w:p>
    <w:p w14:paraId="06408DCD"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58C9F67"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.5.</w:t>
      </w:r>
      <w:r w:rsidRPr="008869F8">
        <w:rPr>
          <w:rFonts w:ascii="Times New Roman" w:eastAsia="Times New Roman" w:hAnsi="Times New Roman" w:cs="Times New Roman"/>
          <w:color w:val="000000"/>
          <w:sz w:val="24"/>
          <w:szCs w:val="24"/>
          <w:lang w:eastAsia="pt-BR"/>
        </w:rPr>
        <w:t xml:space="preserve">  A presente licitação rege-se pelos dispositivos contidos neste Edital e pelas disposições da Lei nº 8.666/93 e suas alterações e, no que couber, na legislação vigente.</w:t>
      </w:r>
    </w:p>
    <w:p w14:paraId="2ECC1985" w14:textId="77777777" w:rsidR="00314D71" w:rsidRPr="008869F8" w:rsidRDefault="00314D71" w:rsidP="00314D71">
      <w:pPr>
        <w:spacing w:after="0" w:line="240" w:lineRule="auto"/>
        <w:ind w:firstLine="1440"/>
        <w:jc w:val="both"/>
        <w:rPr>
          <w:rFonts w:ascii="Times New Roman" w:eastAsia="Times New Roman" w:hAnsi="Times New Roman" w:cs="Times New Roman"/>
          <w:sz w:val="24"/>
          <w:szCs w:val="24"/>
          <w:lang w:eastAsia="pt-BR"/>
        </w:rPr>
      </w:pPr>
    </w:p>
    <w:p w14:paraId="66FBDAC1"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.6.</w:t>
      </w:r>
      <w:r w:rsidRPr="008869F8">
        <w:rPr>
          <w:rFonts w:ascii="Times New Roman" w:eastAsia="Times New Roman" w:hAnsi="Times New Roman" w:cs="Times New Roman"/>
          <w:color w:val="000000"/>
          <w:sz w:val="24"/>
          <w:szCs w:val="24"/>
          <w:lang w:eastAsia="pt-BR"/>
        </w:rPr>
        <w:t xml:space="preserve"> Fazem parte integrante deste edital os seguintes anexos:</w:t>
      </w:r>
    </w:p>
    <w:p w14:paraId="67041D57"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w:t>
      </w:r>
      <w:r w:rsidRPr="008869F8">
        <w:rPr>
          <w:rFonts w:ascii="Times New Roman" w:eastAsia="Times New Roman" w:hAnsi="Times New Roman" w:cs="Times New Roman"/>
          <w:color w:val="000000"/>
          <w:sz w:val="24"/>
          <w:szCs w:val="24"/>
          <w:lang w:eastAsia="pt-BR"/>
        </w:rPr>
        <w:t xml:space="preserve"> – Carta de Credenciamento.</w:t>
      </w:r>
    </w:p>
    <w:p w14:paraId="23E67CC8"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r w:rsidRPr="008869F8">
        <w:rPr>
          <w:rFonts w:ascii="Times New Roman" w:eastAsia="Times New Roman" w:hAnsi="Times New Roman" w:cs="Times New Roman"/>
          <w:color w:val="000000"/>
          <w:sz w:val="24"/>
          <w:szCs w:val="24"/>
          <w:lang w:eastAsia="pt-BR"/>
        </w:rPr>
        <w:t xml:space="preserve"> – Procuração.</w:t>
      </w:r>
    </w:p>
    <w:p w14:paraId="5C4DC6E4"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III</w:t>
      </w:r>
      <w:r w:rsidRPr="008869F8">
        <w:rPr>
          <w:rFonts w:ascii="Times New Roman" w:eastAsia="Times New Roman" w:hAnsi="Times New Roman" w:cs="Times New Roman"/>
          <w:color w:val="000000"/>
          <w:sz w:val="24"/>
          <w:szCs w:val="24"/>
          <w:lang w:eastAsia="pt-BR"/>
        </w:rPr>
        <w:t xml:space="preserve"> – </w:t>
      </w:r>
      <w:r>
        <w:rPr>
          <w:rFonts w:ascii="Times New Roman" w:eastAsia="Times New Roman" w:hAnsi="Times New Roman" w:cs="Times New Roman"/>
          <w:color w:val="000000"/>
          <w:sz w:val="24"/>
          <w:szCs w:val="24"/>
          <w:lang w:eastAsia="pt-BR"/>
        </w:rPr>
        <w:t>Modelo de declaração de enquadramento de Microempresa ou empresa de pequeno porte.</w:t>
      </w:r>
    </w:p>
    <w:p w14:paraId="2ED4088C"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IV</w:t>
      </w:r>
      <w:r w:rsidRPr="008869F8">
        <w:rPr>
          <w:rFonts w:ascii="Times New Roman" w:eastAsia="Times New Roman" w:hAnsi="Times New Roman" w:cs="Times New Roman"/>
          <w:color w:val="000000"/>
          <w:sz w:val="24"/>
          <w:szCs w:val="24"/>
          <w:lang w:eastAsia="pt-BR"/>
        </w:rPr>
        <w:t xml:space="preserve"> – </w:t>
      </w:r>
      <w:r>
        <w:rPr>
          <w:rFonts w:ascii="Times New Roman" w:eastAsia="Times New Roman" w:hAnsi="Times New Roman" w:cs="Times New Roman"/>
          <w:color w:val="000000"/>
          <w:sz w:val="24"/>
          <w:szCs w:val="24"/>
          <w:lang w:eastAsia="pt-BR"/>
        </w:rPr>
        <w:t>Modelo de declaração de idoneidade e conhecimento do edital.</w:t>
      </w:r>
    </w:p>
    <w:p w14:paraId="1758B608"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 –</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Modelo de declaração de não emprego de menores.</w:t>
      </w:r>
    </w:p>
    <w:p w14:paraId="414C1C36" w14:textId="77777777" w:rsidR="00314D71" w:rsidRPr="008869F8"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VI –</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Modelo de termo de renúncia.</w:t>
      </w:r>
    </w:p>
    <w:p w14:paraId="1FE30C26" w14:textId="77777777" w:rsidR="00314D71" w:rsidRDefault="00314D71" w:rsidP="00314D71">
      <w:pPr>
        <w:suppressAutoHyphens/>
        <w:spacing w:after="0" w:line="240" w:lineRule="auto"/>
        <w:ind w:left="709"/>
        <w:jc w:val="both"/>
        <w:rPr>
          <w:rFonts w:ascii="Times New Roman" w:eastAsia="Times New Roman" w:hAnsi="Times New Roman" w:cs="Times New Roman"/>
          <w:bCs/>
          <w:sz w:val="24"/>
          <w:szCs w:val="24"/>
          <w:lang w:eastAsia="pt-BR"/>
        </w:rPr>
      </w:pPr>
      <w:r w:rsidRPr="008869F8">
        <w:rPr>
          <w:rFonts w:ascii="Times New Roman" w:eastAsia="Times New Roman" w:hAnsi="Times New Roman" w:cs="Times New Roman"/>
          <w:b/>
          <w:color w:val="000000"/>
          <w:sz w:val="24"/>
          <w:szCs w:val="24"/>
          <w:lang w:eastAsia="pt-BR"/>
        </w:rPr>
        <w:t>Anexo VII –</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Cs/>
          <w:sz w:val="24"/>
          <w:szCs w:val="24"/>
          <w:lang w:eastAsia="pt-BR"/>
        </w:rPr>
        <w:t>Identificação da empresa.</w:t>
      </w:r>
    </w:p>
    <w:p w14:paraId="6455E10C" w14:textId="77777777" w:rsidR="00314D71"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VIII –</w:t>
      </w:r>
      <w:r>
        <w:rPr>
          <w:rFonts w:ascii="Times New Roman" w:eastAsia="Times New Roman" w:hAnsi="Times New Roman" w:cs="Times New Roman"/>
          <w:color w:val="000000"/>
          <w:sz w:val="24"/>
          <w:szCs w:val="24"/>
          <w:lang w:eastAsia="pt-BR"/>
        </w:rPr>
        <w:t xml:space="preserve"> Dados bancários e dados do representante legal.</w:t>
      </w:r>
    </w:p>
    <w:p w14:paraId="4DA781FE" w14:textId="77777777" w:rsidR="00314D71"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IX –</w:t>
      </w:r>
      <w:r>
        <w:rPr>
          <w:rFonts w:ascii="Times New Roman" w:eastAsia="Times New Roman" w:hAnsi="Times New Roman" w:cs="Times New Roman"/>
          <w:color w:val="000000"/>
          <w:sz w:val="24"/>
          <w:szCs w:val="24"/>
          <w:lang w:eastAsia="pt-BR"/>
        </w:rPr>
        <w:t xml:space="preserve"> Proposta de Preços.</w:t>
      </w:r>
    </w:p>
    <w:p w14:paraId="2E32D80C" w14:textId="3D4F0F79" w:rsidR="00314D71" w:rsidRDefault="00314D71" w:rsidP="00314D71">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 –</w:t>
      </w:r>
      <w:r>
        <w:rPr>
          <w:rFonts w:ascii="Times New Roman" w:eastAsia="Times New Roman" w:hAnsi="Times New Roman" w:cs="Times New Roman"/>
          <w:color w:val="000000"/>
          <w:sz w:val="24"/>
          <w:szCs w:val="24"/>
          <w:lang w:eastAsia="pt-BR"/>
        </w:rPr>
        <w:t xml:space="preserve"> Minuta do contrato.</w:t>
      </w:r>
    </w:p>
    <w:p w14:paraId="741C0EBF" w14:textId="77777777" w:rsidR="00B809D2" w:rsidRDefault="00B809D2" w:rsidP="00B809D2">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XI –</w:t>
      </w:r>
      <w:r w:rsidRPr="00863CC4">
        <w:rPr>
          <w:rFonts w:ascii="Times New Roman" w:eastAsia="Times New Roman" w:hAnsi="Times New Roman" w:cs="Times New Roman"/>
          <w:color w:val="000000"/>
          <w:sz w:val="24"/>
          <w:szCs w:val="24"/>
          <w:lang w:eastAsia="pt-BR"/>
        </w:rPr>
        <w:t xml:space="preserve"> Modelo de Declaração de Visita Técnica</w:t>
      </w:r>
    </w:p>
    <w:p w14:paraId="77702816" w14:textId="73A34007" w:rsidR="00B809D2" w:rsidRDefault="00B809D2" w:rsidP="00B809D2">
      <w:pPr>
        <w:suppressAutoHyphens/>
        <w:spacing w:after="0" w:line="240" w:lineRule="auto"/>
        <w:ind w:left="709"/>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Anexo XII  - </w:t>
      </w:r>
      <w:r>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sz w:val="24"/>
          <w:szCs w:val="24"/>
          <w:lang w:eastAsia="pt-BR"/>
        </w:rPr>
        <w:t>eclaração de não ocupação de cargo político</w:t>
      </w:r>
      <w:r>
        <w:rPr>
          <w:rFonts w:ascii="Times New Roman" w:eastAsia="Times New Roman" w:hAnsi="Times New Roman" w:cs="Times New Roman"/>
          <w:b/>
          <w:color w:val="000000"/>
          <w:sz w:val="24"/>
          <w:szCs w:val="24"/>
          <w:lang w:eastAsia="pt-BR"/>
        </w:rPr>
        <w:br/>
      </w:r>
    </w:p>
    <w:p w14:paraId="6F9717FA" w14:textId="3435EC9F" w:rsidR="00314D71" w:rsidRPr="00AA69AD" w:rsidRDefault="00314D71" w:rsidP="00AA69AD">
      <w:pPr>
        <w:suppressAutoHyphens/>
        <w:spacing w:after="0" w:line="240" w:lineRule="auto"/>
        <w:ind w:left="709"/>
        <w:rPr>
          <w:rFonts w:ascii="Times New Roman" w:eastAsia="Times New Roman" w:hAnsi="Times New Roman" w:cs="Times New Roman"/>
          <w:sz w:val="24"/>
          <w:szCs w:val="24"/>
          <w:lang w:eastAsia="pt-BR"/>
        </w:rPr>
      </w:pPr>
      <w:r w:rsidRPr="00AA69AD">
        <w:rPr>
          <w:rFonts w:ascii="Times New Roman" w:eastAsia="Times New Roman" w:hAnsi="Times New Roman" w:cs="Times New Roman"/>
          <w:b/>
          <w:sz w:val="24"/>
          <w:szCs w:val="24"/>
          <w:lang w:eastAsia="pt-BR"/>
        </w:rPr>
        <w:t>Anexo XI</w:t>
      </w:r>
      <w:r w:rsidR="00C746BC" w:rsidRPr="00AA69AD">
        <w:rPr>
          <w:rFonts w:ascii="Times New Roman" w:eastAsia="Times New Roman" w:hAnsi="Times New Roman" w:cs="Times New Roman"/>
          <w:b/>
          <w:sz w:val="24"/>
          <w:szCs w:val="24"/>
          <w:lang w:eastAsia="pt-BR"/>
        </w:rPr>
        <w:t>II</w:t>
      </w:r>
      <w:r w:rsidRPr="00AA69AD">
        <w:rPr>
          <w:rFonts w:ascii="Times New Roman" w:eastAsia="Times New Roman" w:hAnsi="Times New Roman" w:cs="Times New Roman"/>
          <w:b/>
          <w:sz w:val="24"/>
          <w:szCs w:val="24"/>
          <w:lang w:eastAsia="pt-BR"/>
        </w:rPr>
        <w:t xml:space="preserve"> –</w:t>
      </w:r>
      <w:r w:rsidRPr="00AA69AD">
        <w:rPr>
          <w:rFonts w:ascii="Times New Roman" w:eastAsia="Times New Roman" w:hAnsi="Times New Roman" w:cs="Times New Roman"/>
          <w:sz w:val="24"/>
          <w:szCs w:val="24"/>
          <w:lang w:eastAsia="pt-BR"/>
        </w:rPr>
        <w:t xml:space="preserve"> </w:t>
      </w:r>
      <w:r w:rsidR="00AA69AD" w:rsidRPr="00AA69AD">
        <w:rPr>
          <w:rFonts w:ascii="Times New Roman" w:eastAsia="Times New Roman" w:hAnsi="Times New Roman" w:cs="Times New Roman"/>
          <w:sz w:val="24"/>
          <w:szCs w:val="24"/>
          <w:lang w:eastAsia="pt-BR"/>
        </w:rPr>
        <w:t xml:space="preserve"> Documentos complementares: RUA</w:t>
      </w:r>
      <w:r w:rsidR="00AA69AD">
        <w:rPr>
          <w:rFonts w:ascii="Times New Roman" w:eastAsia="Times New Roman" w:hAnsi="Times New Roman" w:cs="Times New Roman"/>
          <w:sz w:val="24"/>
          <w:szCs w:val="24"/>
          <w:lang w:eastAsia="pt-BR"/>
        </w:rPr>
        <w:t xml:space="preserve"> PEDRO BALDO</w:t>
      </w:r>
    </w:p>
    <w:p w14:paraId="716FE4BE" w14:textId="4D80525D" w:rsidR="00AA69AD" w:rsidRPr="00AA69AD" w:rsidRDefault="00AA69AD" w:rsidP="00AA69AD">
      <w:pPr>
        <w:suppressAutoHyphens/>
        <w:spacing w:after="0" w:line="240" w:lineRule="auto"/>
        <w:ind w:left="709"/>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Anexo </w:t>
      </w:r>
      <w:r w:rsidR="00314D71" w:rsidRPr="00AA69AD">
        <w:rPr>
          <w:rFonts w:ascii="Times New Roman" w:eastAsia="Times New Roman" w:hAnsi="Times New Roman" w:cs="Times New Roman"/>
          <w:b/>
          <w:sz w:val="24"/>
          <w:szCs w:val="24"/>
          <w:lang w:eastAsia="pt-BR"/>
        </w:rPr>
        <w:t>XI</w:t>
      </w:r>
      <w:r w:rsidR="00C746BC" w:rsidRPr="00AA69AD">
        <w:rPr>
          <w:rFonts w:ascii="Times New Roman" w:eastAsia="Times New Roman" w:hAnsi="Times New Roman" w:cs="Times New Roman"/>
          <w:b/>
          <w:sz w:val="24"/>
          <w:szCs w:val="24"/>
          <w:lang w:eastAsia="pt-BR"/>
        </w:rPr>
        <w:t>V</w:t>
      </w:r>
      <w:r w:rsidR="00314D71" w:rsidRPr="00AA69AD">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 xml:space="preserve"> </w:t>
      </w:r>
      <w:r w:rsidRPr="00AA69AD">
        <w:rPr>
          <w:rFonts w:ascii="Times New Roman" w:eastAsia="Times New Roman" w:hAnsi="Times New Roman" w:cs="Times New Roman"/>
          <w:sz w:val="24"/>
          <w:szCs w:val="24"/>
          <w:lang w:eastAsia="pt-BR"/>
        </w:rPr>
        <w:t>Documentos complementares: RUA TREZE TÍLIAS E RUA</w:t>
      </w:r>
      <w:r>
        <w:rPr>
          <w:rFonts w:ascii="Times New Roman" w:eastAsia="Times New Roman" w:hAnsi="Times New Roman" w:cs="Times New Roman"/>
          <w:sz w:val="24"/>
          <w:szCs w:val="24"/>
          <w:lang w:eastAsia="pt-BR"/>
        </w:rPr>
        <w:t xml:space="preserve"> </w:t>
      </w:r>
      <w:r w:rsidRPr="00AA69A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Pr="00AA69AD">
        <w:rPr>
          <w:rFonts w:ascii="Times New Roman" w:eastAsia="Times New Roman" w:hAnsi="Times New Roman" w:cs="Times New Roman"/>
          <w:sz w:val="24"/>
          <w:szCs w:val="24"/>
          <w:lang w:eastAsia="pt-BR"/>
        </w:rPr>
        <w:t>ORESTES CONSTANTINI</w:t>
      </w:r>
    </w:p>
    <w:p w14:paraId="14F03C3D" w14:textId="1D3862B8" w:rsidR="00AA69AD" w:rsidRPr="00AA69AD" w:rsidRDefault="00314D71" w:rsidP="00AA69AD">
      <w:pPr>
        <w:suppressAutoHyphens/>
        <w:spacing w:after="0" w:line="240" w:lineRule="auto"/>
        <w:ind w:left="709"/>
        <w:rPr>
          <w:rFonts w:ascii="Times New Roman" w:eastAsia="Times New Roman" w:hAnsi="Times New Roman" w:cs="Times New Roman"/>
          <w:sz w:val="24"/>
          <w:szCs w:val="24"/>
          <w:lang w:eastAsia="pt-BR"/>
        </w:rPr>
      </w:pPr>
      <w:r w:rsidRPr="00AA69AD">
        <w:rPr>
          <w:rFonts w:ascii="Times New Roman" w:eastAsia="Times New Roman" w:hAnsi="Times New Roman" w:cs="Times New Roman"/>
          <w:b/>
          <w:sz w:val="24"/>
          <w:szCs w:val="24"/>
          <w:lang w:eastAsia="pt-BR"/>
        </w:rPr>
        <w:t>Anexo X</w:t>
      </w:r>
      <w:r w:rsidR="00C746BC" w:rsidRPr="00AA69AD">
        <w:rPr>
          <w:rFonts w:ascii="Times New Roman" w:eastAsia="Times New Roman" w:hAnsi="Times New Roman" w:cs="Times New Roman"/>
          <w:b/>
          <w:sz w:val="24"/>
          <w:szCs w:val="24"/>
          <w:lang w:eastAsia="pt-BR"/>
        </w:rPr>
        <w:t>V</w:t>
      </w:r>
      <w:r w:rsidRPr="00AA69AD">
        <w:rPr>
          <w:rFonts w:ascii="Times New Roman" w:eastAsia="Times New Roman" w:hAnsi="Times New Roman" w:cs="Times New Roman"/>
          <w:b/>
          <w:sz w:val="24"/>
          <w:szCs w:val="24"/>
          <w:lang w:eastAsia="pt-BR"/>
        </w:rPr>
        <w:t xml:space="preserve"> –</w:t>
      </w:r>
      <w:r w:rsidRPr="00AA69AD">
        <w:rPr>
          <w:rFonts w:ascii="Times New Roman" w:eastAsia="Times New Roman" w:hAnsi="Times New Roman" w:cs="Times New Roman"/>
          <w:sz w:val="24"/>
          <w:szCs w:val="24"/>
          <w:lang w:eastAsia="pt-BR"/>
        </w:rPr>
        <w:t xml:space="preserve"> </w:t>
      </w:r>
      <w:r w:rsidR="00AA69AD" w:rsidRPr="00AA69AD">
        <w:rPr>
          <w:rFonts w:ascii="Times New Roman" w:eastAsia="Times New Roman" w:hAnsi="Times New Roman" w:cs="Times New Roman"/>
          <w:sz w:val="24"/>
          <w:szCs w:val="24"/>
          <w:lang w:eastAsia="pt-BR"/>
        </w:rPr>
        <w:t xml:space="preserve"> Documentos complementares: RUA</w:t>
      </w:r>
      <w:r w:rsidR="00AA69AD">
        <w:rPr>
          <w:rFonts w:ascii="Times New Roman" w:eastAsia="Times New Roman" w:hAnsi="Times New Roman" w:cs="Times New Roman"/>
          <w:sz w:val="24"/>
          <w:szCs w:val="24"/>
          <w:lang w:eastAsia="pt-BR"/>
        </w:rPr>
        <w:t xml:space="preserve"> PADRE AGOSTINHO</w:t>
      </w:r>
    </w:p>
    <w:p w14:paraId="4BB9893C" w14:textId="518233FA" w:rsidR="00AA69AD" w:rsidRPr="00AA69AD" w:rsidRDefault="00314D71" w:rsidP="00AA69AD">
      <w:pPr>
        <w:suppressAutoHyphens/>
        <w:spacing w:after="0" w:line="240" w:lineRule="auto"/>
        <w:ind w:left="709"/>
        <w:rPr>
          <w:rFonts w:ascii="Times New Roman" w:eastAsia="Times New Roman" w:hAnsi="Times New Roman" w:cs="Times New Roman"/>
          <w:sz w:val="24"/>
          <w:szCs w:val="24"/>
          <w:lang w:eastAsia="pt-BR"/>
        </w:rPr>
      </w:pPr>
      <w:bookmarkStart w:id="0" w:name="_GoBack"/>
      <w:r w:rsidRPr="00AA69AD">
        <w:rPr>
          <w:rFonts w:ascii="Times New Roman" w:eastAsia="Times New Roman" w:hAnsi="Times New Roman" w:cs="Times New Roman"/>
          <w:b/>
          <w:sz w:val="24"/>
          <w:szCs w:val="24"/>
          <w:lang w:eastAsia="pt-BR"/>
        </w:rPr>
        <w:t>Anexo XV</w:t>
      </w:r>
      <w:r w:rsidR="00C746BC" w:rsidRPr="00AA69AD">
        <w:rPr>
          <w:rFonts w:ascii="Times New Roman" w:eastAsia="Times New Roman" w:hAnsi="Times New Roman" w:cs="Times New Roman"/>
          <w:b/>
          <w:sz w:val="24"/>
          <w:szCs w:val="24"/>
          <w:lang w:eastAsia="pt-BR"/>
        </w:rPr>
        <w:t>I</w:t>
      </w:r>
      <w:r w:rsidRPr="00AA69AD">
        <w:rPr>
          <w:rFonts w:ascii="Times New Roman" w:eastAsia="Times New Roman" w:hAnsi="Times New Roman" w:cs="Times New Roman"/>
          <w:b/>
          <w:sz w:val="24"/>
          <w:szCs w:val="24"/>
          <w:lang w:eastAsia="pt-BR"/>
        </w:rPr>
        <w:t xml:space="preserve"> –</w:t>
      </w:r>
      <w:r w:rsidR="00AA69AD" w:rsidRPr="00AA69AD">
        <w:rPr>
          <w:rFonts w:ascii="Times New Roman" w:eastAsia="Times New Roman" w:hAnsi="Times New Roman" w:cs="Times New Roman"/>
          <w:b/>
          <w:sz w:val="24"/>
          <w:szCs w:val="24"/>
          <w:lang w:eastAsia="pt-BR"/>
        </w:rPr>
        <w:t xml:space="preserve"> </w:t>
      </w:r>
      <w:r w:rsidR="00AA69AD" w:rsidRPr="00AA69AD">
        <w:rPr>
          <w:rFonts w:ascii="Times New Roman" w:eastAsia="Times New Roman" w:hAnsi="Times New Roman" w:cs="Times New Roman"/>
          <w:sz w:val="24"/>
          <w:szCs w:val="24"/>
          <w:lang w:eastAsia="pt-BR"/>
        </w:rPr>
        <w:t>Documentos complementares: RUA</w:t>
      </w:r>
      <w:r w:rsidR="00AA69AD">
        <w:rPr>
          <w:rFonts w:ascii="Times New Roman" w:eastAsia="Times New Roman" w:hAnsi="Times New Roman" w:cs="Times New Roman"/>
          <w:sz w:val="24"/>
          <w:szCs w:val="24"/>
          <w:lang w:eastAsia="pt-BR"/>
        </w:rPr>
        <w:t xml:space="preserve"> FLORIANÓPOLIS</w:t>
      </w:r>
    </w:p>
    <w:bookmarkEnd w:id="0"/>
    <w:p w14:paraId="77DB1198" w14:textId="3974FE8E" w:rsidR="00314D71" w:rsidRPr="008869F8" w:rsidRDefault="00314D71" w:rsidP="00AA69AD">
      <w:pPr>
        <w:suppressAutoHyphens/>
        <w:spacing w:after="0" w:line="240" w:lineRule="auto"/>
        <w:ind w:left="709"/>
        <w:rPr>
          <w:rFonts w:ascii="Times New Roman" w:eastAsia="Times New Roman" w:hAnsi="Times New Roman" w:cs="Times New Roman"/>
          <w:sz w:val="24"/>
          <w:szCs w:val="24"/>
          <w:lang w:eastAsia="pt-BR"/>
        </w:rPr>
      </w:pPr>
      <w:r w:rsidRPr="00C746BC">
        <w:rPr>
          <w:rFonts w:ascii="Times New Roman" w:eastAsia="Times New Roman" w:hAnsi="Times New Roman" w:cs="Times New Roman"/>
          <w:color w:val="FF0000"/>
          <w:sz w:val="24"/>
          <w:szCs w:val="24"/>
          <w:lang w:eastAsia="pt-BR"/>
        </w:rPr>
        <w:br/>
      </w:r>
    </w:p>
    <w:p w14:paraId="2A3EFD30" w14:textId="5EAB393C" w:rsidR="00314D71" w:rsidRPr="008869F8" w:rsidRDefault="00314D71" w:rsidP="00314D71">
      <w:pPr>
        <w:suppressAutoHyphens/>
        <w:spacing w:after="0" w:line="240" w:lineRule="auto"/>
        <w:ind w:firstLine="1418"/>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w:t>
      </w:r>
      <w:r w:rsidR="00C746BC">
        <w:rPr>
          <w:rFonts w:ascii="Times New Roman" w:eastAsia="Times New Roman" w:hAnsi="Times New Roman" w:cs="Times New Roman"/>
          <w:color w:val="000000"/>
          <w:sz w:val="24"/>
          <w:szCs w:val="24"/>
          <w:lang w:eastAsia="pt-BR"/>
        </w:rPr>
        <w:t>30</w:t>
      </w:r>
      <w:r>
        <w:rPr>
          <w:rFonts w:ascii="Times New Roman" w:eastAsia="Times New Roman" w:hAnsi="Times New Roman" w:cs="Times New Roman"/>
          <w:color w:val="000000"/>
          <w:sz w:val="24"/>
          <w:szCs w:val="24"/>
          <w:lang w:eastAsia="pt-BR"/>
        </w:rPr>
        <w:t xml:space="preserve"> de </w:t>
      </w:r>
      <w:r w:rsidR="00C746BC">
        <w:rPr>
          <w:rFonts w:ascii="Times New Roman" w:eastAsia="Times New Roman" w:hAnsi="Times New Roman" w:cs="Times New Roman"/>
          <w:color w:val="000000"/>
          <w:sz w:val="24"/>
          <w:szCs w:val="24"/>
          <w:lang w:eastAsia="pt-BR"/>
        </w:rPr>
        <w:t>setembro</w:t>
      </w:r>
      <w:r>
        <w:rPr>
          <w:rFonts w:ascii="Times New Roman" w:eastAsia="Times New Roman" w:hAnsi="Times New Roman" w:cs="Times New Roman"/>
          <w:color w:val="000000"/>
          <w:sz w:val="24"/>
          <w:szCs w:val="24"/>
          <w:lang w:eastAsia="pt-BR"/>
        </w:rPr>
        <w:t xml:space="preserve"> de 20</w:t>
      </w:r>
      <w:r w:rsidR="00C746BC">
        <w:rPr>
          <w:rFonts w:ascii="Times New Roman" w:eastAsia="Times New Roman" w:hAnsi="Times New Roman" w:cs="Times New Roman"/>
          <w:color w:val="000000"/>
          <w:sz w:val="24"/>
          <w:szCs w:val="24"/>
          <w:lang w:eastAsia="pt-BR"/>
        </w:rPr>
        <w:t>20</w:t>
      </w:r>
    </w:p>
    <w:p w14:paraId="4D83F5C6" w14:textId="77777777" w:rsidR="00314D71" w:rsidRPr="008869F8" w:rsidRDefault="00314D71" w:rsidP="00314D71">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5A7896E1" w14:textId="77777777" w:rsidR="00314D71" w:rsidRPr="008869F8" w:rsidRDefault="00314D71" w:rsidP="00314D71">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5D13BD0A" w14:textId="77777777" w:rsidR="00314D71" w:rsidRPr="008869F8" w:rsidRDefault="00314D71" w:rsidP="00314D71">
      <w:pPr>
        <w:suppressAutoHyphens/>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CLAUDIO SPRICIGO</w:t>
      </w:r>
    </w:p>
    <w:p w14:paraId="5948210B" w14:textId="77777777" w:rsidR="00314D71" w:rsidRPr="008869F8" w:rsidRDefault="00314D71" w:rsidP="00314D71">
      <w:pPr>
        <w:suppressAutoHyphens/>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Prefeito Municipal de Arroio Trinta</w:t>
      </w:r>
      <w:r w:rsidRPr="008869F8">
        <w:rPr>
          <w:rFonts w:ascii="Times New Roman" w:eastAsia="Times New Roman" w:hAnsi="Times New Roman" w:cs="Times New Roman"/>
          <w:color w:val="000000"/>
          <w:sz w:val="24"/>
          <w:szCs w:val="24"/>
          <w:lang w:eastAsia="pt-BR"/>
        </w:rPr>
        <w:br w:type="page"/>
      </w:r>
    </w:p>
    <w:p w14:paraId="3F2878DD" w14:textId="77777777" w:rsidR="00314D71" w:rsidRPr="008869F8" w:rsidRDefault="00314D71" w:rsidP="00314D71">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I</w:t>
      </w:r>
    </w:p>
    <w:p w14:paraId="0EB19646" w14:textId="77777777" w:rsidR="00314D71" w:rsidRPr="008869F8" w:rsidRDefault="00314D71" w:rsidP="00314D71">
      <w:pPr>
        <w:spacing w:after="0" w:line="240" w:lineRule="auto"/>
        <w:rPr>
          <w:rFonts w:ascii="Times New Roman" w:eastAsia="Times New Roman" w:hAnsi="Times New Roman" w:cs="Times New Roman"/>
          <w:b/>
          <w:color w:val="000000"/>
          <w:sz w:val="24"/>
          <w:szCs w:val="24"/>
          <w:lang w:eastAsia="pt-BR"/>
        </w:rPr>
      </w:pPr>
    </w:p>
    <w:p w14:paraId="4DDEA2B1" w14:textId="6BDD2455" w:rsidR="00314D71" w:rsidRPr="008869F8"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w:t>
      </w:r>
      <w:r w:rsidR="00CB5E1B">
        <w:rPr>
          <w:rFonts w:ascii="Times New Roman" w:eastAsia="Times New Roman" w:hAnsi="Times New Roman" w:cs="Times New Roman"/>
          <w:b/>
          <w:color w:val="000000"/>
          <w:sz w:val="24"/>
          <w:szCs w:val="24"/>
          <w:lang w:eastAsia="pt-BR"/>
        </w:rPr>
        <w:t>08/2020</w:t>
      </w:r>
      <w:r>
        <w:rPr>
          <w:rFonts w:ascii="Times New Roman" w:eastAsia="Times New Roman" w:hAnsi="Times New Roman" w:cs="Times New Roman"/>
          <w:b/>
          <w:color w:val="000000"/>
          <w:sz w:val="24"/>
          <w:szCs w:val="24"/>
          <w:lang w:eastAsia="pt-BR"/>
        </w:rPr>
        <w:t xml:space="preserve"> - TP</w:t>
      </w:r>
    </w:p>
    <w:p w14:paraId="71144108" w14:textId="77777777" w:rsidR="00314D71" w:rsidRPr="008869F8" w:rsidRDefault="00314D71" w:rsidP="00314D71">
      <w:pPr>
        <w:spacing w:after="0" w:line="240" w:lineRule="auto"/>
        <w:rPr>
          <w:rFonts w:ascii="Times New Roman" w:eastAsia="Times New Roman" w:hAnsi="Times New Roman" w:cs="Times New Roman"/>
          <w:b/>
          <w:color w:val="000000"/>
          <w:sz w:val="24"/>
          <w:szCs w:val="24"/>
          <w:u w:val="single"/>
          <w:lang w:eastAsia="pt-BR"/>
        </w:rPr>
      </w:pPr>
    </w:p>
    <w:p w14:paraId="310FBCDA" w14:textId="77777777" w:rsidR="00314D71" w:rsidRPr="008869F8"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MODELO - CARTA DE CREDENCIAMENTO</w:t>
      </w:r>
    </w:p>
    <w:p w14:paraId="43CCD53B"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241D10B3"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0A167BD2"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1B98E422"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5374B2B5"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À Comissão Permanente de Licitação da Prefeitura Municipal de Arroio Trinta – SC</w:t>
      </w:r>
    </w:p>
    <w:p w14:paraId="3EF8B91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6E1CAC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F2CEDD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9AD17C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07578C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Pela presente, credenciamos o (a) Sr. (a) ................,, portador (a) da Cédula de Identidade sob nº ....... e CPF sob nº ........., a participar do procedimento licitatório, sob a modalidade Tomada de Preços nº ......./2017, instaurado pela Prefeitura Municipal de Arroio Trinta.</w:t>
      </w:r>
    </w:p>
    <w:p w14:paraId="35A6EAD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Na qualidade de representante legal da empresa ............., outorga-se ao acima credenciado, dentre outros poderes, o de renunciar ao direito de interposição de Recurso, assinaturas das Atas, do Contrato,  ....</w:t>
      </w:r>
    </w:p>
    <w:p w14:paraId="5F8B382E"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AF7235C"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6147AC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AB715F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CD246F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9F998AC"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762CCA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4514E00" w14:textId="77777777" w:rsidR="00314D71" w:rsidRPr="008869F8" w:rsidRDefault="00314D71" w:rsidP="00314D71">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Local/Data: ......................., em ........ de ....................... de </w:t>
      </w:r>
      <w:r>
        <w:rPr>
          <w:rFonts w:ascii="Times New Roman" w:eastAsia="Times New Roman" w:hAnsi="Times New Roman" w:cs="Times New Roman"/>
          <w:color w:val="000000"/>
          <w:sz w:val="24"/>
          <w:szCs w:val="24"/>
          <w:lang w:eastAsia="pt-BR"/>
        </w:rPr>
        <w:t>2019</w:t>
      </w:r>
    </w:p>
    <w:p w14:paraId="7E2A261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32046D9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EED11E5"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7D46871"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AB78068"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________________________________</w:t>
      </w:r>
    </w:p>
    <w:p w14:paraId="7CC5E8F3"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Assinatura do Representante Legal da Empresa </w:t>
      </w:r>
    </w:p>
    <w:p w14:paraId="4F86A3F1"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bCs/>
          <w:sz w:val="24"/>
          <w:szCs w:val="24"/>
          <w:lang w:eastAsia="pt-BR"/>
        </w:rPr>
        <w:t>OBS</w:t>
      </w:r>
      <w:r w:rsidRPr="008869F8">
        <w:rPr>
          <w:rFonts w:ascii="Times New Roman" w:eastAsia="Times New Roman" w:hAnsi="Times New Roman" w:cs="Times New Roman"/>
          <w:sz w:val="24"/>
          <w:szCs w:val="24"/>
          <w:lang w:eastAsia="pt-BR"/>
        </w:rPr>
        <w:t>: Assinatura do outorgante reconhecida em cartório)</w:t>
      </w:r>
    </w:p>
    <w:p w14:paraId="7B4C4384"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p>
    <w:p w14:paraId="37C71F88"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p>
    <w:p w14:paraId="6D11728E"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p>
    <w:p w14:paraId="51649CBC"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p>
    <w:p w14:paraId="1BDDA88C"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Carimbo do CNPJ da Empresa: </w:t>
      </w:r>
    </w:p>
    <w:p w14:paraId="2197CAF1"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57514F5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55DF454"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6073230A"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3C141F62"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6B04C9E4"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31C2211F"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7F7D6E4F"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09FDDAEB"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6AC4138E" w14:textId="77777777" w:rsidR="00314D71" w:rsidRPr="008869F8" w:rsidRDefault="00314D71" w:rsidP="00314D71">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p>
    <w:p w14:paraId="7F2F1289" w14:textId="77777777" w:rsidR="00314D71" w:rsidRPr="008869F8" w:rsidRDefault="00314D71" w:rsidP="00314D71">
      <w:pPr>
        <w:spacing w:after="0" w:line="240" w:lineRule="auto"/>
        <w:rPr>
          <w:rFonts w:ascii="Times New Roman" w:eastAsia="Times New Roman" w:hAnsi="Times New Roman" w:cs="Times New Roman"/>
          <w:b/>
          <w:color w:val="000000"/>
          <w:sz w:val="24"/>
          <w:szCs w:val="24"/>
          <w:lang w:eastAsia="pt-BR"/>
        </w:rPr>
      </w:pPr>
    </w:p>
    <w:p w14:paraId="4BE71DCF" w14:textId="583E7AD6" w:rsidR="00314D71" w:rsidRPr="008869F8"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w:t>
      </w:r>
      <w:r w:rsidR="00CB5E1B">
        <w:rPr>
          <w:rFonts w:ascii="Times New Roman" w:eastAsia="Times New Roman" w:hAnsi="Times New Roman" w:cs="Times New Roman"/>
          <w:b/>
          <w:color w:val="000000"/>
          <w:sz w:val="24"/>
          <w:szCs w:val="24"/>
          <w:lang w:eastAsia="pt-BR"/>
        </w:rPr>
        <w:t>08/2020</w:t>
      </w:r>
      <w:r>
        <w:rPr>
          <w:rFonts w:ascii="Times New Roman" w:eastAsia="Times New Roman" w:hAnsi="Times New Roman" w:cs="Times New Roman"/>
          <w:b/>
          <w:color w:val="000000"/>
          <w:sz w:val="24"/>
          <w:szCs w:val="24"/>
          <w:lang w:eastAsia="pt-BR"/>
        </w:rPr>
        <w:t xml:space="preserve"> - TP</w:t>
      </w:r>
    </w:p>
    <w:p w14:paraId="7C6F7AC4" w14:textId="77777777" w:rsidR="00314D71" w:rsidRPr="008869F8" w:rsidRDefault="00314D71" w:rsidP="00314D71">
      <w:pPr>
        <w:spacing w:after="0" w:line="240" w:lineRule="auto"/>
        <w:rPr>
          <w:rFonts w:ascii="Times New Roman" w:eastAsia="Times New Roman" w:hAnsi="Times New Roman" w:cs="Times New Roman"/>
          <w:b/>
          <w:color w:val="000000"/>
          <w:sz w:val="24"/>
          <w:szCs w:val="24"/>
          <w:u w:val="single"/>
          <w:lang w:eastAsia="pt-BR"/>
        </w:rPr>
      </w:pPr>
    </w:p>
    <w:p w14:paraId="5BC5B8F9" w14:textId="77777777" w:rsidR="00314D71" w:rsidRPr="008869F8"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PROCURAÇÃO (MODELO)</w:t>
      </w:r>
    </w:p>
    <w:p w14:paraId="4B560764"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3E66667D"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7976971C"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558FF4DF"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color w:val="000000"/>
          <w:sz w:val="24"/>
          <w:szCs w:val="24"/>
          <w:lang w:eastAsia="pt-BR"/>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14:paraId="0EB1F7D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C7DAB00"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5C160C2B"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4DDC06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A2B607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D20E41D"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14:paraId="01DC046E"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0A2A5E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AC3AD1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FD44D35"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EA2BBC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40A8CBF"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3C651ED"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A41E96F"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w:t>
      </w:r>
    </w:p>
    <w:p w14:paraId="5DA51639" w14:textId="77777777" w:rsidR="00314D71" w:rsidRPr="008869F8" w:rsidRDefault="00314D71" w:rsidP="00314D71">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 pela</w:t>
      </w:r>
    </w:p>
    <w:p w14:paraId="21526CD0" w14:textId="77777777" w:rsidR="00314D71" w:rsidRPr="008869F8" w:rsidRDefault="00314D71" w:rsidP="00314D71">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Empresa </w:t>
      </w:r>
    </w:p>
    <w:p w14:paraId="722534D0" w14:textId="77777777" w:rsidR="00314D71" w:rsidRPr="008869F8" w:rsidRDefault="00314D71" w:rsidP="00314D71">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w:t>
      </w:r>
    </w:p>
    <w:p w14:paraId="1867F3D2"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67017443"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3DD6184A" w14:textId="77777777" w:rsidR="00314D71" w:rsidRPr="008869F8" w:rsidRDefault="00AA69AD" w:rsidP="00314D71">
      <w:pPr>
        <w:spacing w:after="0" w:line="240" w:lineRule="auto"/>
        <w:rPr>
          <w:rFonts w:ascii="Times New Roman" w:eastAsia="Times New Roman" w:hAnsi="Times New Roman" w:cs="Times New Roman"/>
          <w:color w:val="000000"/>
          <w:sz w:val="24"/>
          <w:szCs w:val="24"/>
          <w:lang w:eastAsia="pt-BR"/>
        </w:rPr>
      </w:pPr>
      <w:r>
        <w:rPr>
          <w:noProof/>
        </w:rPr>
        <w:pict w14:anchorId="2761160F">
          <v:shapetype id="_x0000_t202" coordsize="21600,21600" o:spt="202" path="m,l,21600r21600,l21600,xe">
            <v:stroke joinstyle="miter"/>
            <v:path gradientshapeok="t" o:connecttype="rect"/>
          </v:shapetype>
          <v:shape id="Caixa de texto 2" o:spid="_x0000_s1037" type="#_x0000_t202" style="position:absolute;margin-left:211.8pt;margin-top:26.7pt;width:23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">
            <v:stroke dashstyle="1 1"/>
            <v:textbox>
              <w:txbxContent>
                <w:p w14:paraId="2C4CEB63" w14:textId="77777777" w:rsidR="00AA69AD" w:rsidRPr="00C075BC" w:rsidRDefault="00AA69AD" w:rsidP="00314D71">
                  <w:pPr>
                    <w:jc w:val="both"/>
                    <w:rPr>
                      <w:rFonts w:ascii="Times New Roman" w:hAnsi="Times New Roman" w:cs="Times New Roman"/>
                      <w:b/>
                      <w:bCs/>
                      <w:sz w:val="24"/>
                      <w:szCs w:val="24"/>
                    </w:rPr>
                  </w:pPr>
                </w:p>
                <w:p w14:paraId="1DEF11A7" w14:textId="77777777" w:rsidR="00AA69AD" w:rsidRPr="00C075BC" w:rsidRDefault="00AA69AD" w:rsidP="00314D71">
                  <w:pPr>
                    <w:jc w:val="both"/>
                    <w:rPr>
                      <w:rFonts w:ascii="Times New Roman" w:hAnsi="Times New Roman" w:cs="Times New Roman"/>
                      <w:sz w:val="24"/>
                      <w:szCs w:val="24"/>
                    </w:rPr>
                  </w:pPr>
                  <w:r w:rsidRPr="00C075BC">
                    <w:rPr>
                      <w:rFonts w:ascii="Times New Roman" w:hAnsi="Times New Roman" w:cs="Times New Roman"/>
                      <w:b/>
                      <w:bCs/>
                      <w:sz w:val="24"/>
                      <w:szCs w:val="24"/>
                    </w:rPr>
                    <w:t>OBS</w:t>
                  </w:r>
                  <w:r w:rsidRPr="00C075BC">
                    <w:rPr>
                      <w:rFonts w:ascii="Times New Roman" w:hAnsi="Times New Roman" w:cs="Times New Roman"/>
                      <w:sz w:val="24"/>
                      <w:szCs w:val="24"/>
                    </w:rPr>
                    <w:t>: COM ASSINATURA DO OUTORGANTE RECONHECIDA EM CARTÓRIO</w:t>
                  </w:r>
                </w:p>
                <w:p w14:paraId="77850197" w14:textId="77777777" w:rsidR="00AA69AD" w:rsidRDefault="00AA69AD" w:rsidP="00314D71">
                  <w:pPr>
                    <w:rPr>
                      <w:sz w:val="24"/>
                      <w:szCs w:val="24"/>
                    </w:rPr>
                  </w:pPr>
                </w:p>
              </w:txbxContent>
            </v:textbox>
            <w10:wrap type="topAndBottom"/>
          </v:shape>
        </w:pict>
      </w:r>
    </w:p>
    <w:p w14:paraId="596EA294"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045FDD7D"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6CC0B017" w14:textId="332B6BF3" w:rsidR="00314D71" w:rsidRDefault="00314D71" w:rsidP="00314D71">
      <w:pPr>
        <w:spacing w:after="0" w:line="240" w:lineRule="auto"/>
        <w:rPr>
          <w:rFonts w:ascii="Times New Roman" w:eastAsia="Times New Roman" w:hAnsi="Times New Roman" w:cs="Times New Roman"/>
          <w:color w:val="000000"/>
          <w:sz w:val="24"/>
          <w:szCs w:val="24"/>
          <w:lang w:eastAsia="pt-BR"/>
        </w:rPr>
      </w:pPr>
    </w:p>
    <w:p w14:paraId="23D914BB" w14:textId="77777777" w:rsidR="00CB5E1B" w:rsidRPr="008869F8" w:rsidRDefault="00CB5E1B" w:rsidP="00314D71">
      <w:pPr>
        <w:spacing w:after="0" w:line="240" w:lineRule="auto"/>
        <w:rPr>
          <w:rFonts w:ascii="Times New Roman" w:eastAsia="Times New Roman" w:hAnsi="Times New Roman" w:cs="Times New Roman"/>
          <w:color w:val="000000"/>
          <w:sz w:val="24"/>
          <w:szCs w:val="24"/>
          <w:lang w:eastAsia="pt-BR"/>
        </w:rPr>
      </w:pPr>
    </w:p>
    <w:p w14:paraId="37305E96" w14:textId="77777777" w:rsidR="00314D71" w:rsidRPr="008869F8" w:rsidRDefault="00314D71" w:rsidP="00314D71">
      <w:pPr>
        <w:spacing w:before="240" w:after="60" w:line="240" w:lineRule="auto"/>
        <w:jc w:val="center"/>
        <w:outlineLvl w:val="5"/>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ANEXO III</w:t>
      </w:r>
    </w:p>
    <w:p w14:paraId="55A980A0" w14:textId="77777777" w:rsidR="00314D71" w:rsidRDefault="00314D71" w:rsidP="00314D71">
      <w:pPr>
        <w:spacing w:after="160" w:line="259" w:lineRule="auto"/>
        <w:jc w:val="center"/>
        <w:rPr>
          <w:rFonts w:ascii="Times New Roman" w:eastAsia="Times New Roman" w:hAnsi="Times New Roman" w:cs="Times New Roman"/>
          <w:b/>
          <w:bCs/>
          <w:sz w:val="24"/>
          <w:szCs w:val="24"/>
          <w:lang w:eastAsia="pt-BR"/>
        </w:rPr>
      </w:pPr>
    </w:p>
    <w:p w14:paraId="62B855B0" w14:textId="46B237BD" w:rsidR="00314D71" w:rsidRPr="008869F8" w:rsidRDefault="00314D71" w:rsidP="00314D71">
      <w:pPr>
        <w:spacing w:after="160" w:line="259"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TOMADA DE PREÇOS Nº 00</w:t>
      </w:r>
      <w:r w:rsidR="00CB5E1B">
        <w:rPr>
          <w:rFonts w:ascii="Times New Roman" w:eastAsia="Times New Roman" w:hAnsi="Times New Roman" w:cs="Times New Roman"/>
          <w:b/>
          <w:bCs/>
          <w:sz w:val="24"/>
          <w:szCs w:val="24"/>
          <w:lang w:eastAsia="pt-BR"/>
        </w:rPr>
        <w:t>08</w:t>
      </w:r>
      <w:r>
        <w:rPr>
          <w:rFonts w:ascii="Times New Roman" w:eastAsia="Times New Roman" w:hAnsi="Times New Roman" w:cs="Times New Roman"/>
          <w:b/>
          <w:bCs/>
          <w:sz w:val="24"/>
          <w:szCs w:val="24"/>
          <w:lang w:eastAsia="pt-BR"/>
        </w:rPr>
        <w:t>/20</w:t>
      </w:r>
      <w:r w:rsidR="00CB5E1B">
        <w:rPr>
          <w:rFonts w:ascii="Times New Roman" w:eastAsia="Times New Roman" w:hAnsi="Times New Roman" w:cs="Times New Roman"/>
          <w:b/>
          <w:bCs/>
          <w:sz w:val="24"/>
          <w:szCs w:val="24"/>
          <w:lang w:eastAsia="pt-BR"/>
        </w:rPr>
        <w:t>20</w:t>
      </w:r>
      <w:r>
        <w:rPr>
          <w:rFonts w:ascii="Times New Roman" w:eastAsia="Times New Roman" w:hAnsi="Times New Roman" w:cs="Times New Roman"/>
          <w:b/>
          <w:bCs/>
          <w:sz w:val="24"/>
          <w:szCs w:val="24"/>
          <w:lang w:eastAsia="pt-BR"/>
        </w:rPr>
        <w:t xml:space="preserve"> - TP</w:t>
      </w:r>
    </w:p>
    <w:p w14:paraId="54BC196D" w14:textId="77777777" w:rsidR="00314D71" w:rsidRPr="008869F8" w:rsidRDefault="00314D71" w:rsidP="00314D71">
      <w:pPr>
        <w:spacing w:before="240" w:after="60" w:line="240" w:lineRule="auto"/>
        <w:jc w:val="center"/>
        <w:outlineLvl w:val="4"/>
        <w:rPr>
          <w:rFonts w:ascii="Times New Roman" w:eastAsia="Times New Roman" w:hAnsi="Times New Roman" w:cs="Times New Roman"/>
          <w:b/>
          <w:iCs/>
          <w:sz w:val="24"/>
          <w:szCs w:val="24"/>
          <w:lang w:eastAsia="pt-BR"/>
        </w:rPr>
      </w:pPr>
    </w:p>
    <w:p w14:paraId="4F28584B" w14:textId="77777777" w:rsidR="00314D71" w:rsidRPr="008869F8" w:rsidRDefault="00314D71" w:rsidP="00314D71">
      <w:pPr>
        <w:spacing w:before="240" w:after="60" w:line="240" w:lineRule="auto"/>
        <w:jc w:val="center"/>
        <w:outlineLvl w:val="4"/>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t>DECLARAÇÃO DE ENQUADRAMENTO DE MICROEMPRESA OU EMPRESA DE PEQUENO PORTE (MODELO)</w:t>
      </w:r>
    </w:p>
    <w:p w14:paraId="59D00C16" w14:textId="77777777" w:rsidR="00314D71" w:rsidRPr="008869F8" w:rsidRDefault="00314D71" w:rsidP="00314D71">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no credenciamento, fora dos envelopes)</w:t>
      </w:r>
    </w:p>
    <w:p w14:paraId="1D6C95D7" w14:textId="77777777" w:rsidR="00314D71" w:rsidRPr="008869F8" w:rsidRDefault="00314D71" w:rsidP="00314D71">
      <w:pPr>
        <w:spacing w:after="0" w:line="240" w:lineRule="auto"/>
        <w:jc w:val="center"/>
        <w:rPr>
          <w:rFonts w:ascii="Times New Roman" w:eastAsia="Times New Roman" w:hAnsi="Times New Roman" w:cs="Times New Roman"/>
          <w:b/>
          <w:i/>
          <w:sz w:val="24"/>
          <w:szCs w:val="24"/>
          <w:lang w:eastAsia="pt-BR"/>
        </w:rPr>
      </w:pPr>
    </w:p>
    <w:p w14:paraId="69BD1785" w14:textId="77777777" w:rsidR="00314D71" w:rsidRPr="008869F8" w:rsidRDefault="00314D71" w:rsidP="00314D71">
      <w:pPr>
        <w:spacing w:after="0" w:line="240" w:lineRule="auto"/>
        <w:jc w:val="center"/>
        <w:rPr>
          <w:rFonts w:ascii="Times New Roman" w:eastAsia="Times New Roman" w:hAnsi="Times New Roman" w:cs="Times New Roman"/>
          <w:b/>
          <w:sz w:val="24"/>
          <w:szCs w:val="24"/>
          <w:lang w:eastAsia="pt-BR"/>
        </w:rPr>
      </w:pPr>
    </w:p>
    <w:p w14:paraId="163C2EEC" w14:textId="77777777" w:rsidR="00314D71" w:rsidRPr="008869F8" w:rsidRDefault="00314D71" w:rsidP="00314D71">
      <w:pPr>
        <w:spacing w:after="0" w:line="240" w:lineRule="auto"/>
        <w:jc w:val="center"/>
        <w:rPr>
          <w:rFonts w:ascii="Times New Roman" w:eastAsia="Times New Roman" w:hAnsi="Times New Roman" w:cs="Times New Roman"/>
          <w:b/>
          <w:sz w:val="24"/>
          <w:szCs w:val="24"/>
          <w:lang w:eastAsia="pt-BR"/>
        </w:rPr>
      </w:pPr>
    </w:p>
    <w:p w14:paraId="1DE0D2E7" w14:textId="77777777" w:rsidR="00314D71" w:rsidRPr="008869F8" w:rsidRDefault="00314D71" w:rsidP="00314D71">
      <w:pPr>
        <w:spacing w:after="0" w:line="240" w:lineRule="auto"/>
        <w:jc w:val="center"/>
        <w:rPr>
          <w:rFonts w:ascii="Times New Roman" w:eastAsia="Times New Roman" w:hAnsi="Times New Roman" w:cs="Times New Roman"/>
          <w:b/>
          <w:sz w:val="24"/>
          <w:szCs w:val="24"/>
          <w:lang w:eastAsia="pt-BR"/>
        </w:rPr>
      </w:pPr>
    </w:p>
    <w:p w14:paraId="5507A01D"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14:paraId="20965B38"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43362F49"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10C0E95A"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MICROEMPRESA, </w:t>
      </w:r>
      <w:r w:rsidRPr="008869F8">
        <w:rPr>
          <w:rFonts w:ascii="Times New Roman" w:eastAsia="Times New Roman" w:hAnsi="Times New Roman" w:cs="Times New Roman"/>
          <w:sz w:val="24"/>
          <w:szCs w:val="24"/>
          <w:lang w:eastAsia="pt-BR"/>
        </w:rPr>
        <w:t xml:space="preserve"> conforme inciso I do art. 3º da Lei Complementar nº 123, de 14/12/2006.</w:t>
      </w:r>
    </w:p>
    <w:p w14:paraId="53C4CF67"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4055749D"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29678ED7"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EMPRESA DE PEQUENO PORTE, </w:t>
      </w:r>
      <w:r w:rsidRPr="008869F8">
        <w:rPr>
          <w:rFonts w:ascii="Times New Roman" w:eastAsia="Times New Roman" w:hAnsi="Times New Roman" w:cs="Times New Roman"/>
          <w:sz w:val="24"/>
          <w:szCs w:val="24"/>
          <w:lang w:eastAsia="pt-BR"/>
        </w:rPr>
        <w:t>conforme inciso II do art. 3º da Lei Complementar nº 123, de 14/12/2006.</w:t>
      </w:r>
    </w:p>
    <w:p w14:paraId="04DFA5DA"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12EA4436"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40477EF2"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Declara ainda  que a empresa está excluída das vedações constantes no § 4º do art. 3º  da Lei Complementar nº 123, de 14 de dezembro de 2006.</w:t>
      </w:r>
    </w:p>
    <w:p w14:paraId="11DDCDA7"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05273AF1"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4D0CD6AA"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00940A8F"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 _______</w:t>
      </w:r>
    </w:p>
    <w:p w14:paraId="4A65B869" w14:textId="77777777" w:rsidR="00314D71" w:rsidRPr="008869F8" w:rsidRDefault="00314D71" w:rsidP="00314D71">
      <w:pPr>
        <w:spacing w:after="0" w:line="240" w:lineRule="auto"/>
        <w:jc w:val="right"/>
        <w:rPr>
          <w:rFonts w:ascii="Times New Roman" w:eastAsia="Times New Roman" w:hAnsi="Times New Roman" w:cs="Times New Roman"/>
          <w:sz w:val="24"/>
          <w:szCs w:val="24"/>
          <w:lang w:eastAsia="pt-BR"/>
        </w:rPr>
      </w:pPr>
    </w:p>
    <w:p w14:paraId="3B607148" w14:textId="77777777" w:rsidR="00314D71" w:rsidRPr="008869F8" w:rsidRDefault="00314D71" w:rsidP="00314D71">
      <w:pPr>
        <w:spacing w:after="0" w:line="240" w:lineRule="auto"/>
        <w:jc w:val="right"/>
        <w:rPr>
          <w:rFonts w:ascii="Times New Roman" w:eastAsia="Times New Roman" w:hAnsi="Times New Roman" w:cs="Times New Roman"/>
          <w:sz w:val="24"/>
          <w:szCs w:val="24"/>
          <w:lang w:eastAsia="pt-BR"/>
        </w:rPr>
      </w:pPr>
    </w:p>
    <w:p w14:paraId="7DE6B3FD" w14:textId="77777777" w:rsidR="00314D71" w:rsidRPr="008869F8" w:rsidRDefault="00314D71" w:rsidP="00314D71">
      <w:pPr>
        <w:spacing w:after="0" w:line="240" w:lineRule="auto"/>
        <w:jc w:val="right"/>
        <w:rPr>
          <w:rFonts w:ascii="Times New Roman" w:eastAsia="Times New Roman" w:hAnsi="Times New Roman" w:cs="Times New Roman"/>
          <w:sz w:val="24"/>
          <w:szCs w:val="24"/>
          <w:lang w:eastAsia="pt-BR"/>
        </w:rPr>
      </w:pPr>
    </w:p>
    <w:p w14:paraId="1693F323"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44E353DD"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w:t>
      </w:r>
    </w:p>
    <w:p w14:paraId="6015306E"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do Responsável Legal</w:t>
      </w:r>
    </w:p>
    <w:p w14:paraId="27EFE26D"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pela Empresa</w:t>
      </w:r>
    </w:p>
    <w:p w14:paraId="38CE29BE"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p>
    <w:p w14:paraId="58243610" w14:textId="77777777" w:rsidR="00314D71" w:rsidRPr="008869F8" w:rsidRDefault="00314D71" w:rsidP="00314D71">
      <w:pPr>
        <w:spacing w:after="0" w:line="240" w:lineRule="auto"/>
        <w:jc w:val="center"/>
        <w:rPr>
          <w:rFonts w:ascii="Times New Roman" w:eastAsia="Times New Roman" w:hAnsi="Times New Roman" w:cs="Times New Roman"/>
          <w:sz w:val="24"/>
          <w:szCs w:val="24"/>
          <w:lang w:eastAsia="pt-BR"/>
        </w:rPr>
      </w:pPr>
    </w:p>
    <w:p w14:paraId="003AEE11" w14:textId="77777777" w:rsidR="00314D71" w:rsidRDefault="00314D71" w:rsidP="00314D71">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Carimbo CNPJ:</w:t>
      </w:r>
    </w:p>
    <w:p w14:paraId="6FCBA504" w14:textId="77777777" w:rsidR="00314D71" w:rsidRDefault="00314D71" w:rsidP="00314D71">
      <w:pPr>
        <w:spacing w:after="0" w:line="240" w:lineRule="auto"/>
        <w:rPr>
          <w:rFonts w:ascii="Times New Roman" w:eastAsia="Times New Roman" w:hAnsi="Times New Roman" w:cs="Times New Roman"/>
          <w:sz w:val="24"/>
          <w:szCs w:val="24"/>
          <w:lang w:eastAsia="pt-BR"/>
        </w:rPr>
      </w:pPr>
    </w:p>
    <w:p w14:paraId="7286760D" w14:textId="77777777" w:rsidR="00314D71" w:rsidRDefault="00314D71" w:rsidP="00314D71">
      <w:pPr>
        <w:spacing w:after="0" w:line="240" w:lineRule="auto"/>
        <w:rPr>
          <w:rFonts w:ascii="Times New Roman" w:eastAsia="Times New Roman" w:hAnsi="Times New Roman" w:cs="Times New Roman"/>
          <w:sz w:val="24"/>
          <w:szCs w:val="24"/>
          <w:lang w:eastAsia="pt-BR"/>
        </w:rPr>
      </w:pPr>
    </w:p>
    <w:p w14:paraId="2B6BB2A8" w14:textId="77777777" w:rsidR="00314D71" w:rsidRDefault="00314D71" w:rsidP="00314D71">
      <w:pPr>
        <w:spacing w:after="0" w:line="240" w:lineRule="auto"/>
        <w:rPr>
          <w:rFonts w:ascii="Times New Roman" w:eastAsia="Times New Roman" w:hAnsi="Times New Roman" w:cs="Times New Roman"/>
          <w:sz w:val="24"/>
          <w:szCs w:val="24"/>
          <w:lang w:eastAsia="pt-BR"/>
        </w:rPr>
      </w:pPr>
    </w:p>
    <w:p w14:paraId="5DB19A17" w14:textId="77777777" w:rsidR="00314D71" w:rsidRDefault="00314D71" w:rsidP="00314D71">
      <w:pPr>
        <w:spacing w:after="0" w:line="240" w:lineRule="auto"/>
        <w:rPr>
          <w:rFonts w:ascii="Times New Roman" w:eastAsia="Times New Roman" w:hAnsi="Times New Roman" w:cs="Times New Roman"/>
          <w:sz w:val="24"/>
          <w:szCs w:val="24"/>
          <w:lang w:eastAsia="pt-BR"/>
        </w:rPr>
      </w:pPr>
    </w:p>
    <w:p w14:paraId="01715401" w14:textId="77777777" w:rsidR="00314D71" w:rsidRDefault="00314D71" w:rsidP="00314D71">
      <w:pPr>
        <w:spacing w:after="0" w:line="240" w:lineRule="auto"/>
        <w:rPr>
          <w:rFonts w:ascii="Times New Roman" w:eastAsia="Times New Roman" w:hAnsi="Times New Roman" w:cs="Times New Roman"/>
          <w:sz w:val="24"/>
          <w:szCs w:val="24"/>
          <w:lang w:eastAsia="pt-BR"/>
        </w:rPr>
      </w:pPr>
    </w:p>
    <w:p w14:paraId="73B05033" w14:textId="77777777" w:rsidR="00314D71" w:rsidRPr="008869F8" w:rsidRDefault="00314D71" w:rsidP="00314D71">
      <w:pPr>
        <w:spacing w:after="0" w:line="240" w:lineRule="auto"/>
        <w:jc w:val="center"/>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t xml:space="preserve">ANEXO </w:t>
      </w:r>
      <w:r>
        <w:rPr>
          <w:rFonts w:ascii="Times New Roman" w:eastAsia="Times New Roman" w:hAnsi="Times New Roman" w:cs="Times New Roman"/>
          <w:b/>
          <w:iCs/>
          <w:sz w:val="24"/>
          <w:szCs w:val="24"/>
          <w:lang w:eastAsia="pt-BR"/>
        </w:rPr>
        <w:t>IV</w:t>
      </w:r>
    </w:p>
    <w:p w14:paraId="4E01AA51" w14:textId="3E5577FD" w:rsidR="00314D71" w:rsidRPr="008869F8" w:rsidRDefault="00314D71" w:rsidP="00314D71">
      <w:pPr>
        <w:spacing w:before="240" w:after="60" w:line="240" w:lineRule="auto"/>
        <w:jc w:val="center"/>
        <w:outlineLvl w:val="4"/>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TOMADA DE PREÇOS Nº 00</w:t>
      </w:r>
      <w:r w:rsidR="00CB5E1B">
        <w:rPr>
          <w:rFonts w:ascii="Times New Roman" w:eastAsia="Times New Roman" w:hAnsi="Times New Roman" w:cs="Times New Roman"/>
          <w:b/>
          <w:iCs/>
          <w:sz w:val="24"/>
          <w:szCs w:val="24"/>
          <w:lang w:eastAsia="pt-BR"/>
        </w:rPr>
        <w:t>08</w:t>
      </w:r>
      <w:r>
        <w:rPr>
          <w:rFonts w:ascii="Times New Roman" w:eastAsia="Times New Roman" w:hAnsi="Times New Roman" w:cs="Times New Roman"/>
          <w:b/>
          <w:iCs/>
          <w:sz w:val="24"/>
          <w:szCs w:val="24"/>
          <w:lang w:eastAsia="pt-BR"/>
        </w:rPr>
        <w:t>/20</w:t>
      </w:r>
      <w:r w:rsidR="00CB5E1B">
        <w:rPr>
          <w:rFonts w:ascii="Times New Roman" w:eastAsia="Times New Roman" w:hAnsi="Times New Roman" w:cs="Times New Roman"/>
          <w:b/>
          <w:iCs/>
          <w:sz w:val="24"/>
          <w:szCs w:val="24"/>
          <w:lang w:eastAsia="pt-BR"/>
        </w:rPr>
        <w:t>20</w:t>
      </w:r>
      <w:r>
        <w:rPr>
          <w:rFonts w:ascii="Times New Roman" w:eastAsia="Times New Roman" w:hAnsi="Times New Roman" w:cs="Times New Roman"/>
          <w:b/>
          <w:iCs/>
          <w:sz w:val="24"/>
          <w:szCs w:val="24"/>
          <w:lang w:eastAsia="pt-BR"/>
        </w:rPr>
        <w:t xml:space="preserve"> - TP</w:t>
      </w:r>
    </w:p>
    <w:p w14:paraId="30EFB91F" w14:textId="77777777" w:rsidR="00314D71" w:rsidRPr="008869F8" w:rsidRDefault="00314D71" w:rsidP="00314D71">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14:paraId="779DAFFA" w14:textId="77777777" w:rsidR="00314D71" w:rsidRPr="008869F8" w:rsidRDefault="00314D71" w:rsidP="00314D71">
      <w:pPr>
        <w:spacing w:after="160" w:line="259" w:lineRule="auto"/>
        <w:rPr>
          <w:rFonts w:ascii="Times New Roman" w:eastAsia="Times New Roman" w:hAnsi="Times New Roman" w:cs="Times New Roman"/>
          <w:sz w:val="24"/>
          <w:szCs w:val="24"/>
          <w:lang w:eastAsia="pt-BR"/>
        </w:rPr>
      </w:pPr>
    </w:p>
    <w:p w14:paraId="7775023A" w14:textId="77777777" w:rsidR="00314D71" w:rsidRPr="008869F8" w:rsidRDefault="00314D71" w:rsidP="00314D71">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IDONEIDADE E CONHECIMENTO DO EDITAL</w:t>
      </w:r>
    </w:p>
    <w:p w14:paraId="5EE36760" w14:textId="77777777" w:rsidR="00314D71" w:rsidRPr="008869F8" w:rsidRDefault="00314D71" w:rsidP="00314D71">
      <w:pPr>
        <w:spacing w:after="160" w:line="259" w:lineRule="auto"/>
        <w:rPr>
          <w:rFonts w:ascii="Times New Roman" w:eastAsia="Times New Roman" w:hAnsi="Times New Roman" w:cs="Times New Roman"/>
          <w:sz w:val="24"/>
          <w:szCs w:val="24"/>
          <w:lang w:eastAsia="pt-BR"/>
        </w:rPr>
      </w:pPr>
    </w:p>
    <w:p w14:paraId="5501B4E7" w14:textId="77777777" w:rsidR="00314D71" w:rsidRPr="008869F8" w:rsidRDefault="00314D71" w:rsidP="00314D71">
      <w:pPr>
        <w:spacing w:after="160" w:line="36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Ao Município de Arroio Trinta, SC. </w:t>
      </w:r>
    </w:p>
    <w:p w14:paraId="3D85D264" w14:textId="77777777" w:rsidR="00314D71" w:rsidRPr="008869F8" w:rsidRDefault="00314D71" w:rsidP="00314D71">
      <w:pPr>
        <w:spacing w:after="160" w:line="36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DECLARAÇÃO</w:t>
      </w:r>
    </w:p>
    <w:p w14:paraId="51E52350"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o que se segue: </w:t>
      </w:r>
    </w:p>
    <w:p w14:paraId="5E889DDC" w14:textId="77777777" w:rsidR="00314D71" w:rsidRPr="008869F8" w:rsidRDefault="00314D71" w:rsidP="00314D71">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até a presente data não há qualquer fato impeditivo à sua habilitação;</w:t>
      </w:r>
    </w:p>
    <w:p w14:paraId="3A1CED0B" w14:textId="77777777" w:rsidR="00314D71" w:rsidRPr="008869F8" w:rsidRDefault="00314D71" w:rsidP="00314D71">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não foi declarada inidônea para licitar ou contratar com a Administração Pública;</w:t>
      </w:r>
    </w:p>
    <w:p w14:paraId="02BE9CF6" w14:textId="77777777" w:rsidR="00314D71" w:rsidRPr="008869F8" w:rsidRDefault="00314D71" w:rsidP="00314D71">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Que conhece e aceita integralmente os termos do edital de acima identificado. </w:t>
      </w:r>
    </w:p>
    <w:p w14:paraId="6598344D" w14:textId="77777777" w:rsidR="00314D71" w:rsidRPr="008869F8" w:rsidRDefault="00314D71" w:rsidP="00314D71">
      <w:pPr>
        <w:spacing w:after="160" w:line="259" w:lineRule="auto"/>
        <w:jc w:val="both"/>
        <w:rPr>
          <w:rFonts w:ascii="Times New Roman" w:eastAsia="Times New Roman" w:hAnsi="Times New Roman" w:cs="Times New Roman"/>
          <w:sz w:val="24"/>
          <w:szCs w:val="24"/>
          <w:lang w:eastAsia="pt-BR"/>
        </w:rPr>
      </w:pPr>
    </w:p>
    <w:p w14:paraId="1B1B4AE3" w14:textId="77777777" w:rsidR="00314D71" w:rsidRPr="008869F8" w:rsidRDefault="00314D71" w:rsidP="00314D71">
      <w:pPr>
        <w:spacing w:after="160" w:line="259" w:lineRule="auto"/>
        <w:jc w:val="right"/>
        <w:rPr>
          <w:rFonts w:ascii="Times New Roman" w:eastAsia="Times New Roman" w:hAnsi="Times New Roman" w:cs="Times New Roman"/>
          <w:sz w:val="24"/>
          <w:szCs w:val="24"/>
          <w:lang w:eastAsia="pt-BR"/>
        </w:rPr>
      </w:pPr>
    </w:p>
    <w:p w14:paraId="0114B9F0" w14:textId="77777777" w:rsidR="00314D71" w:rsidRPr="008869F8" w:rsidRDefault="00314D71" w:rsidP="00314D71">
      <w:pPr>
        <w:spacing w:after="160" w:line="259" w:lineRule="auto"/>
        <w:jc w:val="right"/>
        <w:rPr>
          <w:rFonts w:ascii="Times New Roman" w:eastAsia="Times New Roman" w:hAnsi="Times New Roman" w:cs="Times New Roman"/>
          <w:sz w:val="24"/>
          <w:szCs w:val="24"/>
          <w:lang w:eastAsia="pt-BR"/>
        </w:rPr>
      </w:pPr>
    </w:p>
    <w:p w14:paraId="132DED01" w14:textId="77777777" w:rsidR="00314D71" w:rsidRPr="008869F8" w:rsidRDefault="00314D71" w:rsidP="00314D71">
      <w:pPr>
        <w:spacing w:after="160" w:line="259" w:lineRule="auto"/>
        <w:jc w:val="right"/>
        <w:rPr>
          <w:rFonts w:ascii="Times New Roman" w:eastAsia="Times New Roman" w:hAnsi="Times New Roman" w:cs="Times New Roman"/>
          <w:sz w:val="24"/>
          <w:szCs w:val="24"/>
          <w:lang w:eastAsia="pt-BR"/>
        </w:rPr>
      </w:pPr>
    </w:p>
    <w:p w14:paraId="63E9F769" w14:textId="77777777" w:rsidR="00314D71" w:rsidRPr="008869F8" w:rsidRDefault="00314D71" w:rsidP="00314D71">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14:paraId="21C55764" w14:textId="77777777" w:rsidR="00314D71" w:rsidRPr="008869F8" w:rsidRDefault="00314D71" w:rsidP="00314D71">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14:paraId="2AB66A33" w14:textId="77777777" w:rsidR="00314D71" w:rsidRPr="008869F8" w:rsidRDefault="00314D71" w:rsidP="00314D71">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14:paraId="3314FC52" w14:textId="77777777" w:rsidR="00314D71" w:rsidRPr="008869F8" w:rsidRDefault="00314D71" w:rsidP="00314D71">
      <w:pP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br w:type="page"/>
      </w:r>
    </w:p>
    <w:p w14:paraId="4720AECE" w14:textId="77777777"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ANEXO </w:t>
      </w:r>
      <w:r>
        <w:rPr>
          <w:rFonts w:ascii="Times New Roman" w:eastAsia="Times New Roman" w:hAnsi="Times New Roman" w:cs="Times New Roman"/>
          <w:b/>
          <w:sz w:val="24"/>
          <w:szCs w:val="24"/>
          <w:lang w:eastAsia="pt-BR"/>
        </w:rPr>
        <w:t>V</w:t>
      </w:r>
    </w:p>
    <w:p w14:paraId="4BDEE695" w14:textId="77777777"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p>
    <w:p w14:paraId="4140C27D" w14:textId="6253C62C"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w:t>
      </w:r>
      <w:r w:rsidR="00CB5E1B">
        <w:rPr>
          <w:rFonts w:ascii="Times New Roman" w:eastAsia="Times New Roman" w:hAnsi="Times New Roman" w:cs="Times New Roman"/>
          <w:b/>
          <w:sz w:val="24"/>
          <w:szCs w:val="24"/>
          <w:lang w:eastAsia="pt-BR"/>
        </w:rPr>
        <w:t>08</w:t>
      </w:r>
      <w:r>
        <w:rPr>
          <w:rFonts w:ascii="Times New Roman" w:eastAsia="Times New Roman" w:hAnsi="Times New Roman" w:cs="Times New Roman"/>
          <w:b/>
          <w:sz w:val="24"/>
          <w:szCs w:val="24"/>
          <w:lang w:eastAsia="pt-BR"/>
        </w:rPr>
        <w:t>/20</w:t>
      </w:r>
      <w:r w:rsidR="00CB5E1B">
        <w:rPr>
          <w:rFonts w:ascii="Times New Roman" w:eastAsia="Times New Roman" w:hAnsi="Times New Roman" w:cs="Times New Roman"/>
          <w:b/>
          <w:sz w:val="24"/>
          <w:szCs w:val="24"/>
          <w:lang w:eastAsia="pt-BR"/>
        </w:rPr>
        <w:t>20</w:t>
      </w:r>
      <w:r>
        <w:rPr>
          <w:rFonts w:ascii="Times New Roman" w:eastAsia="Times New Roman" w:hAnsi="Times New Roman" w:cs="Times New Roman"/>
          <w:b/>
          <w:sz w:val="24"/>
          <w:szCs w:val="24"/>
          <w:lang w:eastAsia="pt-BR"/>
        </w:rPr>
        <w:t xml:space="preserve"> - TP</w:t>
      </w:r>
    </w:p>
    <w:p w14:paraId="6C71FF83" w14:textId="77777777"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p>
    <w:p w14:paraId="6C643714" w14:textId="77777777" w:rsidR="00314D71" w:rsidRPr="008869F8" w:rsidRDefault="00314D71" w:rsidP="00314D71">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NÃO EMPREGO DE MENORES.</w:t>
      </w:r>
    </w:p>
    <w:p w14:paraId="5BA1E915" w14:textId="77777777" w:rsidR="00314D71" w:rsidRPr="008869F8" w:rsidRDefault="00314D71" w:rsidP="00314D71">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14:paraId="6D77BD57" w14:textId="77777777" w:rsidR="00314D71" w:rsidRPr="008869F8" w:rsidRDefault="00314D71" w:rsidP="00314D71">
      <w:pPr>
        <w:spacing w:after="160" w:line="259" w:lineRule="auto"/>
        <w:jc w:val="center"/>
        <w:rPr>
          <w:rFonts w:ascii="Times New Roman" w:eastAsia="Times New Roman" w:hAnsi="Times New Roman" w:cs="Times New Roman"/>
          <w:b/>
          <w:sz w:val="24"/>
          <w:szCs w:val="24"/>
          <w:lang w:eastAsia="pt-BR"/>
        </w:rPr>
      </w:pPr>
    </w:p>
    <w:p w14:paraId="25A7B655" w14:textId="77777777" w:rsidR="00314D71" w:rsidRPr="008869F8" w:rsidRDefault="00314D71" w:rsidP="00314D71">
      <w:pPr>
        <w:spacing w:after="160" w:line="259" w:lineRule="auto"/>
        <w:jc w:val="both"/>
        <w:rPr>
          <w:rFonts w:ascii="Times New Roman" w:eastAsia="Times New Roman" w:hAnsi="Times New Roman" w:cs="Times New Roman"/>
          <w:b/>
          <w:sz w:val="24"/>
          <w:szCs w:val="24"/>
          <w:lang w:eastAsia="pt-BR"/>
        </w:rPr>
      </w:pPr>
    </w:p>
    <w:p w14:paraId="2E0A9AF2"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no inc. V do art. 27 da Lei nº 8.666, de 21 de junho de 1993, acrescido pela Lei nº  9.854, de 27 de outubro de 1999, que não emprega menor de dezoito anos em trabalho noturno, perigoso ou  insalubre e não emprega menor de dezesseis anos.</w:t>
      </w:r>
    </w:p>
    <w:p w14:paraId="67E6F500"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p>
    <w:p w14:paraId="2251FEF5"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Ressalva: emprega menor, a partir de quatorze anos, na condição de aprendiz (  ).</w:t>
      </w:r>
    </w:p>
    <w:p w14:paraId="3EAEBD71"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p>
    <w:p w14:paraId="50A679FB"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p>
    <w:p w14:paraId="1DA27B89" w14:textId="77777777" w:rsidR="00314D71" w:rsidRPr="008869F8" w:rsidRDefault="00314D71" w:rsidP="00314D71">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14:paraId="7D69F914" w14:textId="77777777" w:rsidR="00314D71" w:rsidRPr="008869F8" w:rsidRDefault="00314D71" w:rsidP="00314D71">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14:paraId="65856AF3" w14:textId="77777777" w:rsidR="00314D71" w:rsidRPr="008869F8" w:rsidRDefault="00314D71" w:rsidP="00314D71">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14:paraId="4A64E1B1"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p>
    <w:p w14:paraId="1B330EFB" w14:textId="77777777" w:rsidR="00314D71" w:rsidRPr="008869F8" w:rsidRDefault="00314D71" w:rsidP="00314D71">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Observação: em caso afirmativo, assinalar a ressalva acima)</w:t>
      </w:r>
    </w:p>
    <w:p w14:paraId="10D27832" w14:textId="77777777" w:rsidR="00314D71" w:rsidRPr="008869F8" w:rsidRDefault="00314D71" w:rsidP="00314D71">
      <w:pPr>
        <w:tabs>
          <w:tab w:val="left" w:pos="1215"/>
        </w:tabs>
        <w:spacing w:after="0" w:line="240" w:lineRule="auto"/>
        <w:rPr>
          <w:rFonts w:ascii="Times New Roman" w:eastAsia="Times New Roman" w:hAnsi="Times New Roman" w:cs="Times New Roman"/>
          <w:sz w:val="24"/>
          <w:szCs w:val="24"/>
          <w:lang w:eastAsia="pt-BR"/>
        </w:rPr>
      </w:pPr>
    </w:p>
    <w:p w14:paraId="7559D4CD" w14:textId="77777777" w:rsidR="00314D71" w:rsidRPr="008869F8" w:rsidRDefault="00314D71" w:rsidP="00314D71">
      <w:pPr>
        <w:spacing w:after="0" w:line="240" w:lineRule="auto"/>
        <w:ind w:firstLine="426"/>
        <w:rPr>
          <w:rFonts w:ascii="Times New Roman" w:eastAsia="Times New Roman" w:hAnsi="Times New Roman" w:cs="Times New Roman"/>
          <w:sz w:val="24"/>
          <w:szCs w:val="24"/>
          <w:lang w:eastAsia="pt-BR"/>
        </w:rPr>
      </w:pPr>
    </w:p>
    <w:p w14:paraId="1245B6FC"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1789946D"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140FD9E4" w14:textId="77777777" w:rsidR="00314D71" w:rsidRPr="008869F8" w:rsidRDefault="00314D71" w:rsidP="00314D71">
      <w:pPr>
        <w:spacing w:after="0" w:line="240" w:lineRule="auto"/>
        <w:rPr>
          <w:rFonts w:ascii="Times New Roman" w:eastAsia="Times New Roman" w:hAnsi="Times New Roman" w:cs="Times New Roman"/>
          <w:sz w:val="24"/>
          <w:szCs w:val="24"/>
          <w:lang w:eastAsia="pt-BR"/>
        </w:rPr>
      </w:pPr>
    </w:p>
    <w:p w14:paraId="3F26AD76" w14:textId="77777777" w:rsidR="00314D71" w:rsidRPr="008869F8" w:rsidRDefault="00314D71" w:rsidP="00314D71">
      <w:pP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br w:type="page"/>
      </w:r>
    </w:p>
    <w:p w14:paraId="49D95318" w14:textId="77777777"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 xml:space="preserve">ANEXO </w:t>
      </w:r>
      <w:r>
        <w:rPr>
          <w:rFonts w:ascii="Times New Roman" w:eastAsia="Times New Roman" w:hAnsi="Times New Roman" w:cs="Times New Roman"/>
          <w:b/>
          <w:sz w:val="24"/>
          <w:szCs w:val="24"/>
          <w:lang w:eastAsia="pt-BR"/>
        </w:rPr>
        <w:t>VI</w:t>
      </w:r>
    </w:p>
    <w:p w14:paraId="3155A7A5" w14:textId="77777777"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p>
    <w:p w14:paraId="3E0D3C4F" w14:textId="4A8256C6"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w:t>
      </w:r>
      <w:r w:rsidR="00CB5E1B">
        <w:rPr>
          <w:rFonts w:ascii="Times New Roman" w:eastAsia="Times New Roman" w:hAnsi="Times New Roman" w:cs="Times New Roman"/>
          <w:b/>
          <w:sz w:val="24"/>
          <w:szCs w:val="24"/>
          <w:lang w:eastAsia="pt-BR"/>
        </w:rPr>
        <w:t>08</w:t>
      </w:r>
      <w:r>
        <w:rPr>
          <w:rFonts w:ascii="Times New Roman" w:eastAsia="Times New Roman" w:hAnsi="Times New Roman" w:cs="Times New Roman"/>
          <w:b/>
          <w:sz w:val="24"/>
          <w:szCs w:val="24"/>
          <w:lang w:eastAsia="pt-BR"/>
        </w:rPr>
        <w:t>/20</w:t>
      </w:r>
      <w:r w:rsidR="00CB5E1B">
        <w:rPr>
          <w:rFonts w:ascii="Times New Roman" w:eastAsia="Times New Roman" w:hAnsi="Times New Roman" w:cs="Times New Roman"/>
          <w:b/>
          <w:sz w:val="24"/>
          <w:szCs w:val="24"/>
          <w:lang w:eastAsia="pt-BR"/>
        </w:rPr>
        <w:t>20</w:t>
      </w:r>
      <w:r>
        <w:rPr>
          <w:rFonts w:ascii="Times New Roman" w:eastAsia="Times New Roman" w:hAnsi="Times New Roman" w:cs="Times New Roman"/>
          <w:b/>
          <w:sz w:val="24"/>
          <w:szCs w:val="24"/>
          <w:lang w:eastAsia="pt-BR"/>
        </w:rPr>
        <w:t xml:space="preserve"> - TP</w:t>
      </w:r>
    </w:p>
    <w:p w14:paraId="1CCF7499" w14:textId="77777777" w:rsidR="00314D71" w:rsidRPr="008869F8" w:rsidRDefault="00314D71" w:rsidP="00314D71">
      <w:pPr>
        <w:spacing w:after="0" w:line="240" w:lineRule="auto"/>
        <w:ind w:right="-1"/>
        <w:jc w:val="center"/>
        <w:rPr>
          <w:rFonts w:ascii="Times New Roman" w:eastAsia="Times New Roman" w:hAnsi="Times New Roman" w:cs="Times New Roman"/>
          <w:b/>
          <w:sz w:val="24"/>
          <w:szCs w:val="24"/>
          <w:lang w:eastAsia="pt-BR"/>
        </w:rPr>
      </w:pPr>
    </w:p>
    <w:p w14:paraId="5DB8D983" w14:textId="77777777" w:rsidR="00314D71" w:rsidRPr="008869F8" w:rsidRDefault="00314D71" w:rsidP="00314D71">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TERMO DE RENÚNCIA.</w:t>
      </w:r>
    </w:p>
    <w:p w14:paraId="177D5ED1" w14:textId="77777777" w:rsidR="00314D71" w:rsidRPr="008869F8" w:rsidRDefault="00314D71" w:rsidP="00314D71">
      <w:pPr>
        <w:spacing w:after="0" w:line="240" w:lineRule="auto"/>
        <w:ind w:left="426"/>
        <w:jc w:val="both"/>
        <w:rPr>
          <w:rFonts w:ascii="Times New Roman" w:eastAsia="Times New Roman" w:hAnsi="Times New Roman" w:cs="Times New Roman"/>
          <w:color w:val="000000"/>
          <w:sz w:val="24"/>
          <w:szCs w:val="24"/>
          <w:lang w:eastAsia="pt-BR"/>
        </w:rPr>
      </w:pPr>
    </w:p>
    <w:p w14:paraId="3FAB44CD" w14:textId="77777777" w:rsidR="00314D71" w:rsidRPr="008869F8" w:rsidRDefault="00314D71" w:rsidP="00314D71">
      <w:pPr>
        <w:spacing w:after="0" w:line="240" w:lineRule="auto"/>
        <w:ind w:left="426"/>
        <w:jc w:val="both"/>
        <w:rPr>
          <w:rFonts w:ascii="Times New Roman" w:eastAsia="Times New Roman" w:hAnsi="Times New Roman" w:cs="Times New Roman"/>
          <w:color w:val="000000"/>
          <w:sz w:val="24"/>
          <w:szCs w:val="24"/>
          <w:lang w:eastAsia="pt-BR"/>
        </w:rPr>
      </w:pPr>
    </w:p>
    <w:p w14:paraId="287B5440" w14:textId="77777777" w:rsidR="00314D71" w:rsidRPr="008869F8" w:rsidRDefault="00314D71" w:rsidP="00314D71">
      <w:pPr>
        <w:spacing w:after="0" w:line="240" w:lineRule="auto"/>
        <w:ind w:left="426"/>
        <w:jc w:val="both"/>
        <w:rPr>
          <w:rFonts w:ascii="Times New Roman" w:eastAsia="Times New Roman" w:hAnsi="Times New Roman" w:cs="Times New Roman"/>
          <w:color w:val="000000"/>
          <w:sz w:val="24"/>
          <w:szCs w:val="24"/>
          <w:lang w:eastAsia="pt-BR"/>
        </w:rPr>
      </w:pPr>
    </w:p>
    <w:p w14:paraId="1E5BE4AF" w14:textId="77777777" w:rsidR="00314D71" w:rsidRPr="008869F8" w:rsidRDefault="00314D71" w:rsidP="00314D71">
      <w:pPr>
        <w:spacing w:after="0" w:line="240" w:lineRule="auto"/>
        <w:ind w:left="426"/>
        <w:jc w:val="both"/>
        <w:rPr>
          <w:rFonts w:ascii="Times New Roman" w:eastAsia="Times New Roman" w:hAnsi="Times New Roman" w:cs="Times New Roman"/>
          <w:color w:val="000000"/>
          <w:sz w:val="24"/>
          <w:szCs w:val="24"/>
          <w:lang w:eastAsia="pt-BR"/>
        </w:rPr>
      </w:pPr>
    </w:p>
    <w:p w14:paraId="4660C159" w14:textId="61BF4A69" w:rsidR="00314D71" w:rsidRPr="008869F8" w:rsidRDefault="00314D71" w:rsidP="00314D71">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 empresas abaixo assinadas, participantes do </w:t>
      </w:r>
      <w:r w:rsidRPr="008869F8">
        <w:rPr>
          <w:rFonts w:ascii="Times New Roman" w:eastAsia="Times New Roman" w:hAnsi="Times New Roman" w:cs="Times New Roman"/>
          <w:b/>
          <w:color w:val="000000"/>
          <w:sz w:val="24"/>
          <w:szCs w:val="24"/>
          <w:lang w:eastAsia="pt-BR"/>
        </w:rPr>
        <w:t>Processo Administrativo n.º .........</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Tomada de Preços nº........,  tendo como objeto</w:t>
      </w:r>
      <w:r>
        <w:rPr>
          <w:rFonts w:ascii="Times New Roman" w:eastAsia="Times New Roman" w:hAnsi="Times New Roman" w:cs="Times New Roman"/>
          <w:b/>
          <w:color w:val="000000"/>
          <w:sz w:val="24"/>
          <w:szCs w:val="24"/>
          <w:lang w:eastAsia="pt-BR"/>
        </w:rPr>
        <w:t xml:space="preserve"> a</w:t>
      </w:r>
      <w:r w:rsidR="00CB5E1B">
        <w:rPr>
          <w:rFonts w:ascii="Times New Roman" w:eastAsia="Times New Roman" w:hAnsi="Times New Roman" w:cs="Times New Roman"/>
          <w:b/>
          <w:color w:val="000000"/>
          <w:sz w:val="24"/>
          <w:szCs w:val="24"/>
          <w:lang w:eastAsia="pt-BR"/>
        </w:rPr>
        <w:t xml:space="preserve"> </w:t>
      </w:r>
      <w:r w:rsidR="00CB5E1B" w:rsidRPr="00657B50">
        <w:rPr>
          <w:rFonts w:ascii="Times New Roman" w:eastAsia="Times New Roman" w:hAnsi="Times New Roman" w:cs="Times New Roman"/>
          <w:b/>
          <w:sz w:val="24"/>
          <w:szCs w:val="24"/>
          <w:lang w:eastAsia="pt-BR"/>
        </w:rPr>
        <w:t xml:space="preserve">a </w:t>
      </w:r>
      <w:r w:rsidR="00CB5E1B" w:rsidRPr="0065295E">
        <w:rPr>
          <w:rFonts w:ascii="Times New Roman" w:eastAsia="Times New Roman" w:hAnsi="Times New Roman" w:cs="Times New Roman"/>
          <w:b/>
          <w:sz w:val="24"/>
          <w:szCs w:val="24"/>
          <w:lang w:eastAsia="pt-BR"/>
        </w:rPr>
        <w:t>Escolha da proposta mais vantajosa objetivando a Contratação de empresa especializada visando a execução de obra, com o devido fornecimento de materiais, equipamentos e mão de obra, necessários para realizar Pavimentação Asfáltica em CBUQ. 7cm na Rua Treze Tílias, Rua Orestes Constantini, Rua Padre Agostinho e Rua Florianópolis e Pavimentação em Paralelepípedos para a Rua Pedro Baldo, com julgamento por lote, conforme quantitativos e especificações list</w:t>
      </w:r>
      <w:r w:rsidR="00CB5E1B">
        <w:rPr>
          <w:rFonts w:ascii="Times New Roman" w:eastAsia="Times New Roman" w:hAnsi="Times New Roman" w:cs="Times New Roman"/>
          <w:b/>
          <w:sz w:val="24"/>
          <w:szCs w:val="24"/>
          <w:lang w:eastAsia="pt-BR"/>
        </w:rPr>
        <w:t>adas pelo Edital seus anexos</w:t>
      </w: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por seus representantes credenciados para o </w:t>
      </w:r>
      <w:r w:rsidRPr="008869F8">
        <w:rPr>
          <w:rFonts w:ascii="Times New Roman" w:eastAsia="Times New Roman" w:hAnsi="Times New Roman" w:cs="Times New Roman"/>
          <w:b/>
          <w:color w:val="000000"/>
          <w:sz w:val="24"/>
          <w:szCs w:val="24"/>
          <w:lang w:eastAsia="pt-BR"/>
        </w:rPr>
        <w:t>Ato Licitatório</w:t>
      </w:r>
      <w:r w:rsidRPr="008869F8">
        <w:rPr>
          <w:rFonts w:ascii="Times New Roman" w:eastAsia="Times New Roman" w:hAnsi="Times New Roman" w:cs="Times New Roman"/>
          <w:color w:val="000000"/>
          <w:sz w:val="24"/>
          <w:szCs w:val="24"/>
          <w:lang w:eastAsia="pt-BR"/>
        </w:rPr>
        <w:t xml:space="preserve"> perante a  Prefeitura Municipal de Arroio Trinta declaram, na forma e sob as penas da Lei Federal n.º 8.666/93,  obrigando as empresas que respectivamente representam, que não pretendem recorrer da decisão Comissão Permanente de Licitações, que julgou os documentos de habilitação preliminar, renunciando, assim, expressamente, ao direito de recurso e ao prazo respectivo, e concordando, em conseqüência, com o  curso do procedimento Licitatório, passando-se à abertura dos envelopes de Propostas das licitantes habilitadas.</w:t>
      </w:r>
    </w:p>
    <w:p w14:paraId="08E660E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91F60A6" w14:textId="77777777" w:rsidR="00314D71" w:rsidRPr="008869F8" w:rsidRDefault="00314D71" w:rsidP="00314D71">
      <w:pPr>
        <w:spacing w:after="0" w:line="240" w:lineRule="auto"/>
        <w:ind w:left="426"/>
        <w:jc w:val="both"/>
        <w:rPr>
          <w:rFonts w:ascii="Times New Roman" w:eastAsia="Times New Roman" w:hAnsi="Times New Roman" w:cs="Times New Roman"/>
          <w:color w:val="000000"/>
          <w:sz w:val="24"/>
          <w:szCs w:val="24"/>
          <w:lang w:eastAsia="pt-BR"/>
        </w:rPr>
      </w:pPr>
    </w:p>
    <w:p w14:paraId="13CB69AB" w14:textId="77777777" w:rsidR="00314D71" w:rsidRPr="008869F8" w:rsidRDefault="00314D71" w:rsidP="00314D71">
      <w:pPr>
        <w:spacing w:after="0" w:line="240" w:lineRule="auto"/>
        <w:ind w:left="426"/>
        <w:jc w:val="both"/>
        <w:rPr>
          <w:rFonts w:ascii="Times New Roman" w:eastAsia="Times New Roman" w:hAnsi="Times New Roman" w:cs="Times New Roman"/>
          <w:color w:val="000000"/>
          <w:sz w:val="24"/>
          <w:szCs w:val="24"/>
          <w:lang w:eastAsia="pt-BR"/>
        </w:rPr>
      </w:pPr>
    </w:p>
    <w:p w14:paraId="7DA182C9" w14:textId="77777777" w:rsidR="00314D71" w:rsidRPr="008869F8" w:rsidRDefault="00314D71" w:rsidP="00314D71">
      <w:pPr>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ARROIO TRINTA - SC, .... de ...... de ........</w:t>
      </w:r>
    </w:p>
    <w:p w14:paraId="382345AB" w14:textId="77777777" w:rsidR="00314D71" w:rsidRPr="008869F8" w:rsidRDefault="00314D71" w:rsidP="00314D71">
      <w:pPr>
        <w:jc w:val="center"/>
        <w:rPr>
          <w:rFonts w:ascii="Times New Roman" w:eastAsia="Times New Roman" w:hAnsi="Times New Roman" w:cs="Times New Roman"/>
          <w:color w:val="000000"/>
          <w:sz w:val="24"/>
          <w:szCs w:val="24"/>
          <w:lang w:eastAsia="pt-BR"/>
        </w:rPr>
      </w:pPr>
    </w:p>
    <w:p w14:paraId="3C347349" w14:textId="77777777" w:rsidR="00314D71" w:rsidRPr="008869F8" w:rsidRDefault="00314D71" w:rsidP="00314D71">
      <w:pPr>
        <w:jc w:val="center"/>
        <w:rPr>
          <w:rFonts w:ascii="Times New Roman" w:eastAsia="Times New Roman" w:hAnsi="Times New Roman" w:cs="Times New Roman"/>
          <w:color w:val="000000"/>
          <w:sz w:val="24"/>
          <w:szCs w:val="24"/>
          <w:lang w:eastAsia="pt-BR"/>
        </w:rPr>
      </w:pPr>
    </w:p>
    <w:p w14:paraId="433779E8" w14:textId="77777777" w:rsidR="00314D71" w:rsidRDefault="00314D71" w:rsidP="00314D71">
      <w:pPr>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da empresa e seu representante</w:t>
      </w:r>
    </w:p>
    <w:p w14:paraId="424C9093" w14:textId="77777777" w:rsidR="00314D71" w:rsidRDefault="00314D71" w:rsidP="00314D71">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0E532256" w14:textId="77777777" w:rsidR="00314D71" w:rsidRPr="008869F8" w:rsidRDefault="00314D71" w:rsidP="00314D71">
      <w:pPr>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A</w:t>
      </w:r>
      <w:r w:rsidRPr="008869F8">
        <w:rPr>
          <w:rFonts w:ascii="Times New Roman" w:eastAsia="Times New Roman" w:hAnsi="Times New Roman" w:cs="Times New Roman"/>
          <w:b/>
          <w:color w:val="000000"/>
          <w:sz w:val="24"/>
          <w:szCs w:val="24"/>
          <w:lang w:eastAsia="pt-BR"/>
        </w:rPr>
        <w:t xml:space="preserve">NEXO </w:t>
      </w:r>
      <w:r>
        <w:rPr>
          <w:rFonts w:ascii="Times New Roman" w:eastAsia="Times New Roman" w:hAnsi="Times New Roman" w:cs="Times New Roman"/>
          <w:b/>
          <w:color w:val="000000"/>
          <w:sz w:val="24"/>
          <w:szCs w:val="24"/>
          <w:lang w:eastAsia="pt-BR"/>
        </w:rPr>
        <w:t>VII</w:t>
      </w:r>
    </w:p>
    <w:p w14:paraId="2658E2EF"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3B06AC50" w14:textId="5CEA7E4D" w:rsidR="00314D71" w:rsidRPr="008869F8"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w:t>
      </w:r>
      <w:r w:rsidR="00CB5E1B">
        <w:rPr>
          <w:rFonts w:ascii="Times New Roman" w:eastAsia="Times New Roman" w:hAnsi="Times New Roman" w:cs="Times New Roman"/>
          <w:b/>
          <w:color w:val="000000"/>
          <w:sz w:val="24"/>
          <w:szCs w:val="24"/>
          <w:lang w:eastAsia="pt-BR"/>
        </w:rPr>
        <w:t>08</w:t>
      </w:r>
      <w:r>
        <w:rPr>
          <w:rFonts w:ascii="Times New Roman" w:eastAsia="Times New Roman" w:hAnsi="Times New Roman" w:cs="Times New Roman"/>
          <w:b/>
          <w:color w:val="000000"/>
          <w:sz w:val="24"/>
          <w:szCs w:val="24"/>
          <w:lang w:eastAsia="pt-BR"/>
        </w:rPr>
        <w:t>/20</w:t>
      </w:r>
      <w:r w:rsidR="00CB5E1B">
        <w:rPr>
          <w:rFonts w:ascii="Times New Roman" w:eastAsia="Times New Roman" w:hAnsi="Times New Roman" w:cs="Times New Roman"/>
          <w:b/>
          <w:color w:val="000000"/>
          <w:sz w:val="24"/>
          <w:szCs w:val="24"/>
          <w:lang w:eastAsia="pt-BR"/>
        </w:rPr>
        <w:t>20</w:t>
      </w:r>
      <w:r>
        <w:rPr>
          <w:rFonts w:ascii="Times New Roman" w:eastAsia="Times New Roman" w:hAnsi="Times New Roman" w:cs="Times New Roman"/>
          <w:b/>
          <w:color w:val="000000"/>
          <w:sz w:val="24"/>
          <w:szCs w:val="24"/>
          <w:lang w:eastAsia="pt-BR"/>
        </w:rPr>
        <w:t xml:space="preserve"> - TP</w:t>
      </w:r>
    </w:p>
    <w:p w14:paraId="0A0D4977"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3AC809E3"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PROPOSTA DE PREÇOS</w:t>
      </w:r>
    </w:p>
    <w:p w14:paraId="2730110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A09D88F"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6C5EDCB"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IDENTIFICAÇÃO DA EMPRESA:</w:t>
      </w:r>
    </w:p>
    <w:p w14:paraId="52406AB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C4B1D37"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Razão Social: ______________________________________________________</w:t>
      </w:r>
    </w:p>
    <w:p w14:paraId="38AC90EF"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de Fantasia:__________________________________________________</w:t>
      </w:r>
    </w:p>
    <w:p w14:paraId="4F410561"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________________________________________________________</w:t>
      </w:r>
    </w:p>
    <w:p w14:paraId="0C782AF1"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Bairro: _____Município:_____________________________________________</w:t>
      </w:r>
    </w:p>
    <w:p w14:paraId="791404B6"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Estado:________CEP:____________________________________________ Fone/Fax:________________________________________________________</w:t>
      </w:r>
    </w:p>
    <w:p w14:paraId="1005BDEB"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___________________________________________________________</w:t>
      </w:r>
    </w:p>
    <w:p w14:paraId="4753A754"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Estadual: _________________________________________________</w:t>
      </w:r>
    </w:p>
    <w:p w14:paraId="6F471BE0"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Municipal_________________________________________________</w:t>
      </w:r>
    </w:p>
    <w:p w14:paraId="160562D4"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__________________________________________________________</w:t>
      </w:r>
    </w:p>
    <w:p w14:paraId="67AD1BA1" w14:textId="77777777" w:rsidR="00314D71" w:rsidRPr="008869F8" w:rsidRDefault="00314D71" w:rsidP="00314D71">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p>
    <w:p w14:paraId="7709EDAA"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2EF8E77"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CONDIÇÕES DA PROPOSTA:</w:t>
      </w:r>
    </w:p>
    <w:p w14:paraId="4B3940E0"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validade da proposta: _______________</w:t>
      </w:r>
    </w:p>
    <w:p w14:paraId="6E7A9C7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0D0E820"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Execução:  _______________</w:t>
      </w:r>
    </w:p>
    <w:p w14:paraId="196619AD" w14:textId="77777777" w:rsidR="00314D71" w:rsidRPr="008869F8" w:rsidRDefault="00314D71" w:rsidP="00314D71">
      <w:pPr>
        <w:spacing w:after="0" w:line="240" w:lineRule="auto"/>
        <w:ind w:right="-1"/>
        <w:jc w:val="center"/>
        <w:rPr>
          <w:rFonts w:ascii="Times New Roman" w:eastAsia="Times New Roman" w:hAnsi="Times New Roman" w:cs="Times New Roman"/>
          <w:color w:val="000000"/>
          <w:sz w:val="24"/>
          <w:szCs w:val="24"/>
          <w:lang w:eastAsia="pt-BR"/>
        </w:rPr>
      </w:pPr>
    </w:p>
    <w:p w14:paraId="7CF3B3AC" w14:textId="77777777" w:rsidR="00314D71" w:rsidRPr="008869F8" w:rsidRDefault="00314D71" w:rsidP="00314D71">
      <w:pPr>
        <w:spacing w:after="0" w:line="240" w:lineRule="auto"/>
        <w:ind w:right="-1"/>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3 . VALOR DA PROPOSTA:</w:t>
      </w:r>
    </w:p>
    <w:p w14:paraId="2C40C5AC" w14:textId="77777777" w:rsidR="00314D71" w:rsidRPr="008869F8" w:rsidRDefault="00314D71" w:rsidP="00314D71">
      <w:pPr>
        <w:spacing w:after="0" w:line="240" w:lineRule="auto"/>
        <w:ind w:right="-1"/>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Pela execução do objeto desta Tomada de Preços fica proposto um valor total de R$ ____________(_________________________________).</w:t>
      </w:r>
    </w:p>
    <w:p w14:paraId="4BEC187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3B72B9C3"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4. DECLARAÇÃO:</w:t>
      </w:r>
    </w:p>
    <w:p w14:paraId="3B4D3A5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Declaramos, para os devidos fins, que nesta proposta estão inclusos todas as despesas incidentes sobre o objeto licitado, tais como impostos, taxas, fretes, seguros e encargos sociais, trabalhistas e outros.</w:t>
      </w:r>
    </w:p>
    <w:p w14:paraId="1CC406E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749A9F4" w14:textId="77777777" w:rsidR="00314D71" w:rsidRPr="008869F8" w:rsidRDefault="00AA69AD" w:rsidP="00314D71">
      <w:pPr>
        <w:spacing w:after="0" w:line="240" w:lineRule="auto"/>
        <w:jc w:val="both"/>
        <w:rPr>
          <w:rFonts w:ascii="Times New Roman" w:eastAsia="Times New Roman" w:hAnsi="Times New Roman" w:cs="Times New Roman"/>
          <w:color w:val="000000"/>
          <w:sz w:val="24"/>
          <w:szCs w:val="24"/>
          <w:lang w:eastAsia="pt-BR"/>
        </w:rPr>
      </w:pPr>
      <w:r>
        <w:rPr>
          <w:noProof/>
        </w:rPr>
        <w:pict w14:anchorId="52980036">
          <v:shape id="Caixa de texto 1" o:spid="_x0000_s1038" type="#_x0000_t202" style="position:absolute;left:0;text-align:left;margin-left:247.8pt;margin-top:3.75pt;width:216.7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">
            <v:stroke dashstyle="1 1"/>
            <v:textbox>
              <w:txbxContent>
                <w:p w14:paraId="449AFA76" w14:textId="77777777" w:rsidR="00AA69AD" w:rsidRDefault="00AA69AD" w:rsidP="00314D71">
                  <w:pPr>
                    <w:rPr>
                      <w:sz w:val="24"/>
                      <w:szCs w:val="24"/>
                    </w:rPr>
                  </w:pPr>
                  <w:r>
                    <w:rPr>
                      <w:sz w:val="24"/>
                      <w:szCs w:val="24"/>
                    </w:rPr>
                    <w:t>Carimbo do CNPJ:</w:t>
                  </w:r>
                </w:p>
              </w:txbxContent>
            </v:textbox>
          </v:shape>
        </w:pict>
      </w:r>
    </w:p>
    <w:p w14:paraId="5009CDE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 _______________</w:t>
      </w:r>
    </w:p>
    <w:p w14:paraId="232D161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3B493BF"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194CCBF" w14:textId="77777777" w:rsidR="00314D71" w:rsidRPr="008869F8" w:rsidRDefault="00314D71" w:rsidP="00314D71">
      <w:pPr>
        <w:spacing w:after="0" w:line="240" w:lineRule="auto"/>
        <w:ind w:left="705"/>
        <w:jc w:val="both"/>
        <w:rPr>
          <w:rFonts w:ascii="Times New Roman" w:eastAsia="Times New Roman" w:hAnsi="Times New Roman" w:cs="Times New Roman"/>
          <w:color w:val="000000"/>
          <w:sz w:val="24"/>
          <w:szCs w:val="24"/>
          <w:lang w:eastAsia="pt-BR"/>
        </w:rPr>
      </w:pPr>
    </w:p>
    <w:p w14:paraId="147F845F"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w:t>
      </w:r>
    </w:p>
    <w:p w14:paraId="7B05E0D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do Responsável Legal</w:t>
      </w:r>
    </w:p>
    <w:p w14:paraId="2B8F7804"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pela Empresa</w:t>
      </w:r>
    </w:p>
    <w:p w14:paraId="39FBF81C"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p>
    <w:p w14:paraId="126A2F0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p>
    <w:p w14:paraId="0E9AE5C1"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76CD82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5AD557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5B49563" w14:textId="77777777" w:rsidR="00314D71" w:rsidRPr="008869F8" w:rsidRDefault="00314D71" w:rsidP="00314D71">
      <w:pPr>
        <w:keepNext/>
        <w:spacing w:after="0" w:line="240" w:lineRule="auto"/>
        <w:jc w:val="center"/>
        <w:outlineLvl w:val="8"/>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V</w:t>
      </w:r>
      <w:r>
        <w:rPr>
          <w:rFonts w:ascii="Times New Roman" w:eastAsia="Times New Roman" w:hAnsi="Times New Roman" w:cs="Times New Roman"/>
          <w:b/>
          <w:color w:val="000000"/>
          <w:sz w:val="24"/>
          <w:szCs w:val="24"/>
          <w:lang w:eastAsia="pt-BR"/>
        </w:rPr>
        <w:t>III</w:t>
      </w:r>
    </w:p>
    <w:p w14:paraId="2BD3EB08"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p>
    <w:p w14:paraId="7BEC5351"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p>
    <w:p w14:paraId="34453A38" w14:textId="740C636F" w:rsidR="00314D71" w:rsidRPr="008869F8"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w:t>
      </w:r>
      <w:r w:rsidR="00CB5E1B">
        <w:rPr>
          <w:rFonts w:ascii="Times New Roman" w:eastAsia="Times New Roman" w:hAnsi="Times New Roman" w:cs="Times New Roman"/>
          <w:b/>
          <w:color w:val="000000"/>
          <w:sz w:val="24"/>
          <w:szCs w:val="24"/>
          <w:lang w:eastAsia="pt-BR"/>
        </w:rPr>
        <w:t>08</w:t>
      </w:r>
      <w:r>
        <w:rPr>
          <w:rFonts w:ascii="Times New Roman" w:eastAsia="Times New Roman" w:hAnsi="Times New Roman" w:cs="Times New Roman"/>
          <w:b/>
          <w:color w:val="000000"/>
          <w:sz w:val="24"/>
          <w:szCs w:val="24"/>
          <w:lang w:eastAsia="pt-BR"/>
        </w:rPr>
        <w:t>/20</w:t>
      </w:r>
      <w:r w:rsidR="00CB5E1B">
        <w:rPr>
          <w:rFonts w:ascii="Times New Roman" w:eastAsia="Times New Roman" w:hAnsi="Times New Roman" w:cs="Times New Roman"/>
          <w:b/>
          <w:color w:val="000000"/>
          <w:sz w:val="24"/>
          <w:szCs w:val="24"/>
          <w:lang w:eastAsia="pt-BR"/>
        </w:rPr>
        <w:t>20</w:t>
      </w:r>
      <w:r>
        <w:rPr>
          <w:rFonts w:ascii="Times New Roman" w:eastAsia="Times New Roman" w:hAnsi="Times New Roman" w:cs="Times New Roman"/>
          <w:b/>
          <w:color w:val="000000"/>
          <w:sz w:val="24"/>
          <w:szCs w:val="24"/>
          <w:lang w:eastAsia="pt-BR"/>
        </w:rPr>
        <w:t xml:space="preserve"> - TP</w:t>
      </w:r>
    </w:p>
    <w:p w14:paraId="5ED7507B" w14:textId="77777777" w:rsidR="00314D71" w:rsidRPr="008869F8" w:rsidRDefault="00314D71" w:rsidP="00314D71">
      <w:pPr>
        <w:spacing w:after="0" w:line="240" w:lineRule="auto"/>
        <w:ind w:left="1440"/>
        <w:jc w:val="both"/>
        <w:rPr>
          <w:rFonts w:ascii="Times New Roman" w:eastAsia="Times New Roman" w:hAnsi="Times New Roman" w:cs="Times New Roman"/>
          <w:color w:val="000000"/>
          <w:sz w:val="24"/>
          <w:szCs w:val="24"/>
          <w:lang w:eastAsia="pt-BR"/>
        </w:rPr>
      </w:pPr>
    </w:p>
    <w:p w14:paraId="05376C3C" w14:textId="77777777" w:rsidR="00314D71" w:rsidRPr="008869F8" w:rsidRDefault="00314D71" w:rsidP="00314D71">
      <w:pPr>
        <w:spacing w:after="0" w:line="240" w:lineRule="auto"/>
        <w:ind w:left="1440"/>
        <w:jc w:val="both"/>
        <w:rPr>
          <w:rFonts w:ascii="Times New Roman" w:eastAsia="Times New Roman" w:hAnsi="Times New Roman" w:cs="Times New Roman"/>
          <w:color w:val="000000"/>
          <w:sz w:val="24"/>
          <w:szCs w:val="24"/>
          <w:lang w:eastAsia="pt-BR"/>
        </w:rPr>
      </w:pPr>
    </w:p>
    <w:p w14:paraId="3A3FDC57" w14:textId="77777777" w:rsidR="00314D71" w:rsidRPr="008869F8" w:rsidRDefault="00314D71" w:rsidP="00314D71">
      <w:pPr>
        <w:spacing w:after="0" w:line="240" w:lineRule="auto"/>
        <w:ind w:left="1440"/>
        <w:jc w:val="both"/>
        <w:rPr>
          <w:rFonts w:ascii="Times New Roman" w:eastAsia="Times New Roman" w:hAnsi="Times New Roman" w:cs="Times New Roman"/>
          <w:color w:val="000000"/>
          <w:sz w:val="24"/>
          <w:szCs w:val="24"/>
          <w:lang w:eastAsia="pt-BR"/>
        </w:rPr>
      </w:pPr>
    </w:p>
    <w:p w14:paraId="3EF4C554" w14:textId="77777777" w:rsidR="00314D71" w:rsidRPr="008869F8" w:rsidRDefault="00314D71" w:rsidP="00314D71">
      <w:pPr>
        <w:spacing w:after="0" w:line="240" w:lineRule="auto"/>
        <w:ind w:left="1440" w:hanging="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DADOS BANCÁRIOS</w:t>
      </w:r>
    </w:p>
    <w:p w14:paraId="4F430B8B" w14:textId="77777777" w:rsidR="00314D71" w:rsidRPr="008869F8" w:rsidRDefault="00314D71" w:rsidP="00314D71">
      <w:pPr>
        <w:spacing w:after="0" w:line="240" w:lineRule="auto"/>
        <w:ind w:left="1440"/>
        <w:jc w:val="both"/>
        <w:rPr>
          <w:rFonts w:ascii="Times New Roman" w:eastAsia="Times New Roman" w:hAnsi="Times New Roman" w:cs="Times New Roman"/>
          <w:color w:val="000000"/>
          <w:sz w:val="24"/>
          <w:szCs w:val="24"/>
          <w:lang w:eastAsia="pt-BR"/>
        </w:rPr>
      </w:pPr>
    </w:p>
    <w:p w14:paraId="5A1EC024"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DO BANCO: ____________________________________________</w:t>
      </w:r>
    </w:p>
    <w:p w14:paraId="68BE0D7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E16F5F4"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CIDADE: _____________________________________________________</w:t>
      </w:r>
    </w:p>
    <w:p w14:paraId="31E6712D"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090958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AGÊNCIA:_________ N.º DA CONTA CORRENTE: ___________________</w:t>
      </w:r>
    </w:p>
    <w:p w14:paraId="75C52F2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8AE3C7D"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TITULAR DA CONTA CORRENTE: _______________________________</w:t>
      </w:r>
    </w:p>
    <w:p w14:paraId="3F535B1B"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BDAF08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94A3D1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016714C"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DADOS DO REPRESENTANTE LEGAL</w:t>
      </w:r>
    </w:p>
    <w:p w14:paraId="08055791"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FFCF8D1"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COMPLETO: ____________________________________</w:t>
      </w:r>
    </w:p>
    <w:p w14:paraId="36E24B09" w14:textId="77777777" w:rsidR="00314D71" w:rsidRPr="008869F8" w:rsidRDefault="00314D71" w:rsidP="00314D71">
      <w:pPr>
        <w:spacing w:after="0" w:line="240" w:lineRule="auto"/>
        <w:ind w:right="-1"/>
        <w:jc w:val="center"/>
        <w:rPr>
          <w:rFonts w:ascii="Times New Roman" w:eastAsia="Times New Roman" w:hAnsi="Times New Roman" w:cs="Times New Roman"/>
          <w:color w:val="000000"/>
          <w:sz w:val="24"/>
          <w:szCs w:val="24"/>
          <w:lang w:eastAsia="pt-BR"/>
        </w:rPr>
      </w:pPr>
    </w:p>
    <w:p w14:paraId="22655B55"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CARGO OU FUNÇÃO: __________________________________</w:t>
      </w:r>
    </w:p>
    <w:p w14:paraId="256D952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800121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IDENTIDADE N.º : _______________________________________</w:t>
      </w:r>
    </w:p>
    <w:p w14:paraId="35C3188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88FFB6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CPF/MF N.º : ___________________________________________</w:t>
      </w:r>
    </w:p>
    <w:p w14:paraId="66ABB55E"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459BE0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w:t>
      </w:r>
    </w:p>
    <w:p w14:paraId="61DBD514"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98A457E"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TELEFONE PARA CONTATO: _________________________</w:t>
      </w:r>
    </w:p>
    <w:p w14:paraId="5898DBD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B35FA7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PARA CONTATO: _____________________________</w:t>
      </w:r>
    </w:p>
    <w:p w14:paraId="60D614F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FEE7BD5"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B114DC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1E1BC5B"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w:t>
      </w:r>
      <w:r w:rsidRPr="008869F8">
        <w:rPr>
          <w:rFonts w:ascii="Times New Roman" w:eastAsia="Times New Roman" w:hAnsi="Times New Roman" w:cs="Times New Roman"/>
          <w:iCs/>
          <w:color w:val="000000"/>
          <w:sz w:val="24"/>
          <w:szCs w:val="24"/>
          <w:lang w:eastAsia="pt-BR"/>
        </w:rPr>
        <w:t xml:space="preserve"> __________</w:t>
      </w:r>
    </w:p>
    <w:p w14:paraId="7C03F2EE"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3E8B88AD"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A07243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_________________________________</w:t>
      </w:r>
    </w:p>
    <w:p w14:paraId="4F0479B7" w14:textId="77777777" w:rsidR="00314D71" w:rsidRPr="008869F8" w:rsidRDefault="00314D71" w:rsidP="00314D71">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14:paraId="79BE3C5E" w14:textId="77777777" w:rsidR="00314D71" w:rsidRPr="008869F8" w:rsidRDefault="00314D71" w:rsidP="00314D71">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14:paraId="121EC8A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420474BA"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14:paraId="3FFED70A" w14:textId="77777777" w:rsidR="00314D71" w:rsidRDefault="00314D71" w:rsidP="00314D71">
      <w:pPr>
        <w:keepNext/>
        <w:spacing w:after="0" w:line="240" w:lineRule="auto"/>
        <w:jc w:val="center"/>
        <w:outlineLvl w:val="5"/>
        <w:rPr>
          <w:rFonts w:ascii="Times New Roman" w:eastAsia="Times New Roman" w:hAnsi="Times New Roman" w:cs="Times New Roman"/>
          <w:b/>
          <w:color w:val="000000"/>
          <w:sz w:val="24"/>
          <w:szCs w:val="24"/>
          <w:lang w:eastAsia="pt-BR"/>
        </w:rPr>
      </w:pPr>
    </w:p>
    <w:p w14:paraId="2E8C81CF" w14:textId="77777777" w:rsidR="00314D71" w:rsidRDefault="00314D71" w:rsidP="00314D71">
      <w:pPr>
        <w:keepNext/>
        <w:spacing w:after="0" w:line="240" w:lineRule="auto"/>
        <w:jc w:val="center"/>
        <w:outlineLvl w:val="5"/>
        <w:rPr>
          <w:rFonts w:ascii="Times New Roman" w:eastAsia="Times New Roman" w:hAnsi="Times New Roman" w:cs="Times New Roman"/>
          <w:b/>
          <w:color w:val="000000"/>
          <w:sz w:val="24"/>
          <w:szCs w:val="24"/>
          <w:lang w:eastAsia="pt-BR"/>
        </w:rPr>
      </w:pPr>
    </w:p>
    <w:p w14:paraId="5F5CC09B" w14:textId="77777777" w:rsidR="00314D71" w:rsidRDefault="00314D71" w:rsidP="00314D71">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ANEXO </w:t>
      </w:r>
      <w:r>
        <w:rPr>
          <w:rFonts w:ascii="Times New Roman" w:eastAsia="Times New Roman" w:hAnsi="Times New Roman" w:cs="Times New Roman"/>
          <w:b/>
          <w:color w:val="000000"/>
          <w:sz w:val="24"/>
          <w:szCs w:val="24"/>
          <w:lang w:eastAsia="pt-BR"/>
        </w:rPr>
        <w:t>IX</w:t>
      </w:r>
    </w:p>
    <w:p w14:paraId="0455F56B" w14:textId="77777777" w:rsidR="00314D71" w:rsidRPr="008869F8" w:rsidRDefault="00314D71" w:rsidP="00314D71">
      <w:pPr>
        <w:keepNext/>
        <w:spacing w:after="0" w:line="240" w:lineRule="auto"/>
        <w:jc w:val="center"/>
        <w:outlineLvl w:val="5"/>
        <w:rPr>
          <w:rFonts w:ascii="Times New Roman" w:eastAsia="Times New Roman" w:hAnsi="Times New Roman" w:cs="Times New Roman"/>
          <w:b/>
          <w:color w:val="000000"/>
          <w:sz w:val="24"/>
          <w:szCs w:val="24"/>
          <w:lang w:eastAsia="pt-BR"/>
        </w:rPr>
      </w:pPr>
    </w:p>
    <w:p w14:paraId="70B4CE0E"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FORMULÁRIO DE PROPOSTA DE PREÇOS</w:t>
      </w:r>
    </w:p>
    <w:p w14:paraId="6351D42A" w14:textId="77777777" w:rsidR="00314D71"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p>
    <w:p w14:paraId="55452A72" w14:textId="7F3C3F3C" w:rsidR="00314D71" w:rsidRPr="008869F8" w:rsidRDefault="00314D71" w:rsidP="00314D71">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w:t>
      </w:r>
      <w:r w:rsidR="00CB5E1B">
        <w:rPr>
          <w:rFonts w:ascii="Times New Roman" w:eastAsia="Times New Roman" w:hAnsi="Times New Roman" w:cs="Times New Roman"/>
          <w:b/>
          <w:color w:val="000000"/>
          <w:sz w:val="24"/>
          <w:szCs w:val="24"/>
          <w:lang w:eastAsia="pt-BR"/>
        </w:rPr>
        <w:t>08/2020</w:t>
      </w:r>
      <w:r>
        <w:rPr>
          <w:rFonts w:ascii="Times New Roman" w:eastAsia="Times New Roman" w:hAnsi="Times New Roman" w:cs="Times New Roman"/>
          <w:b/>
          <w:color w:val="000000"/>
          <w:sz w:val="24"/>
          <w:szCs w:val="24"/>
          <w:lang w:eastAsia="pt-BR"/>
        </w:rPr>
        <w:t xml:space="preserve"> - TP</w:t>
      </w:r>
    </w:p>
    <w:p w14:paraId="07BCCFAA" w14:textId="77777777" w:rsidR="00CB5E1B" w:rsidRDefault="00CB5E1B" w:rsidP="00CB5E1B">
      <w:pPr>
        <w:spacing w:after="0" w:line="240" w:lineRule="auto"/>
        <w:jc w:val="both"/>
        <w:rPr>
          <w:rFonts w:ascii="Times New Roman" w:eastAsia="Times New Roman" w:hAnsi="Times New Roman" w:cs="Times New Roman"/>
          <w:sz w:val="24"/>
          <w:szCs w:val="24"/>
          <w:lang w:eastAsia="pt-BR"/>
        </w:rPr>
      </w:pPr>
    </w:p>
    <w:p w14:paraId="4013B889" w14:textId="6E09871C" w:rsidR="00314D71" w:rsidRPr="00CB5E1B" w:rsidRDefault="00CB5E1B" w:rsidP="00CB5E1B">
      <w:pPr>
        <w:spacing w:after="0" w:line="240" w:lineRule="auto"/>
        <w:jc w:val="both"/>
        <w:rPr>
          <w:rFonts w:ascii="Times New Roman" w:eastAsia="Times New Roman" w:hAnsi="Times New Roman" w:cs="Times New Roman"/>
          <w:sz w:val="24"/>
          <w:szCs w:val="24"/>
          <w:lang w:eastAsia="pt-BR"/>
        </w:rPr>
      </w:pPr>
      <w:r w:rsidRPr="00CB5E1B">
        <w:rPr>
          <w:rFonts w:ascii="Times New Roman" w:eastAsia="Times New Roman" w:hAnsi="Times New Roman" w:cs="Times New Roman"/>
          <w:sz w:val="24"/>
          <w:szCs w:val="24"/>
          <w:lang w:eastAsia="pt-BR"/>
        </w:rPr>
        <w:t xml:space="preserve">ESCOLHA DA PROPOSTA MAIS VANTAJOSA OBJETIVANDO A CONTRATAÇÃO DE EMPRESA ESPECIALIZADA VISANDO A EXECUÇÃO DE OBRA, COM O DEVIDO FORNECIMENTO DE MATERIAIS, EQUIPAMENTOS E MÃO DE OBRA, NECESSÁRIOS PARA REALIZAR PAVIMENTAÇÃO ASFÁLTICA EM CBUQ. 7CM NA RUA TREZE TÍLIAS, RUA ORESTES CONSTANTINI, RUA PADRE AGOSTINHO E RUA FLORIANÓPOLIS E PAVIMENTAÇÃO EM PARALELEPÍPEDOS PARA A RUA PEDRO BALDO, COM JULGAMENTO POR LOTE, CONFORME QUANTITATIVOS E ESPECIFICAÇÕES LISTADAS PELO EDITAL SEUS ANEXOS.     </w:t>
      </w:r>
    </w:p>
    <w:p w14:paraId="4F9B34BD" w14:textId="77777777" w:rsidR="00314D71" w:rsidRPr="005B1699" w:rsidRDefault="00314D71" w:rsidP="00314D71">
      <w:pPr>
        <w:spacing w:after="0" w:line="240" w:lineRule="auto"/>
        <w:jc w:val="both"/>
        <w:rPr>
          <w:rFonts w:ascii="Times New Roman" w:eastAsia="Times New Roman" w:hAnsi="Times New Roman" w:cs="Times New Roman"/>
          <w:color w:val="000000"/>
          <w:lang w:eastAsia="pt-BR"/>
        </w:rPr>
      </w:pPr>
    </w:p>
    <w:tbl>
      <w:tblPr>
        <w:tblpPr w:leftFromText="142" w:rightFromText="142" w:vertAnchor="text" w:tblpY="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4537"/>
        <w:gridCol w:w="848"/>
        <w:gridCol w:w="980"/>
        <w:gridCol w:w="1087"/>
        <w:gridCol w:w="1420"/>
      </w:tblGrid>
      <w:tr w:rsidR="00314D71" w:rsidRPr="005B1699" w14:paraId="06C4737C" w14:textId="77777777" w:rsidTr="00314D71">
        <w:trPr>
          <w:trHeight w:val="225"/>
        </w:trPr>
        <w:tc>
          <w:tcPr>
            <w:tcW w:w="860" w:type="dxa"/>
            <w:shd w:val="clear" w:color="auto" w:fill="auto"/>
            <w:noWrap/>
            <w:vAlign w:val="center"/>
            <w:hideMark/>
          </w:tcPr>
          <w:p w14:paraId="10430FC1" w14:textId="77777777" w:rsidR="00314D71" w:rsidRPr="005B1699" w:rsidRDefault="00314D71" w:rsidP="00314D71">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ITEM</w:t>
            </w:r>
          </w:p>
        </w:tc>
        <w:tc>
          <w:tcPr>
            <w:tcW w:w="4537" w:type="dxa"/>
            <w:shd w:val="clear" w:color="auto" w:fill="auto"/>
            <w:vAlign w:val="center"/>
            <w:hideMark/>
          </w:tcPr>
          <w:p w14:paraId="77C01176" w14:textId="77777777" w:rsidR="00314D71" w:rsidRPr="005B1699" w:rsidRDefault="00314D71" w:rsidP="00314D71">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DESCRIÇÃO DO SERVIÇO</w:t>
            </w:r>
          </w:p>
        </w:tc>
        <w:tc>
          <w:tcPr>
            <w:tcW w:w="848" w:type="dxa"/>
            <w:shd w:val="clear" w:color="auto" w:fill="auto"/>
            <w:noWrap/>
            <w:vAlign w:val="center"/>
            <w:hideMark/>
          </w:tcPr>
          <w:p w14:paraId="1E6ADE78" w14:textId="77777777" w:rsidR="00314D71" w:rsidRPr="005B1699" w:rsidRDefault="00314D71" w:rsidP="00314D71">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UNID.</w:t>
            </w:r>
          </w:p>
        </w:tc>
        <w:tc>
          <w:tcPr>
            <w:tcW w:w="980" w:type="dxa"/>
            <w:shd w:val="clear" w:color="auto" w:fill="auto"/>
            <w:noWrap/>
            <w:vAlign w:val="center"/>
            <w:hideMark/>
          </w:tcPr>
          <w:p w14:paraId="04E56C27" w14:textId="77777777" w:rsidR="00314D71" w:rsidRPr="005B1699" w:rsidRDefault="00314D71" w:rsidP="00314D71">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QTD.</w:t>
            </w:r>
          </w:p>
        </w:tc>
        <w:tc>
          <w:tcPr>
            <w:tcW w:w="1087" w:type="dxa"/>
            <w:shd w:val="clear" w:color="auto" w:fill="auto"/>
            <w:noWrap/>
            <w:vAlign w:val="center"/>
            <w:hideMark/>
          </w:tcPr>
          <w:p w14:paraId="7072BD60" w14:textId="4FDB2684" w:rsidR="00314D71" w:rsidRPr="005B1699" w:rsidRDefault="00314D71" w:rsidP="006072B1">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lang w:eastAsia="pt-BR"/>
              </w:rPr>
              <w:t>VLR.</w:t>
            </w:r>
            <w:r w:rsidRPr="005B1699">
              <w:rPr>
                <w:rFonts w:ascii="Times New Roman" w:eastAsia="Times New Roman" w:hAnsi="Times New Roman" w:cs="Times New Roman"/>
                <w:b/>
                <w:lang w:eastAsia="pt-BR"/>
              </w:rPr>
              <w:br/>
              <w:t>MAX.</w:t>
            </w:r>
            <w:r w:rsidRPr="005B1699">
              <w:rPr>
                <w:rFonts w:ascii="Times New Roman" w:eastAsia="Times New Roman" w:hAnsi="Times New Roman" w:cs="Times New Roman"/>
                <w:b/>
                <w:lang w:eastAsia="pt-BR"/>
              </w:rPr>
              <w:br/>
              <w:t>UN.</w:t>
            </w:r>
            <w:r w:rsidRPr="005B1699">
              <w:rPr>
                <w:rFonts w:ascii="Times New Roman" w:eastAsia="Times New Roman" w:hAnsi="Times New Roman" w:cs="Times New Roman"/>
                <w:b/>
                <w:lang w:eastAsia="pt-BR"/>
              </w:rPr>
              <w:br/>
            </w:r>
            <w:r w:rsidRPr="00DD36EB">
              <w:rPr>
                <w:rFonts w:ascii="Times New Roman" w:eastAsia="Times New Roman" w:hAnsi="Times New Roman" w:cs="Times New Roman"/>
                <w:b/>
                <w:lang w:eastAsia="pt-BR"/>
              </w:rPr>
              <w:t xml:space="preserve">(COM BDI </w:t>
            </w:r>
            <w:r w:rsidR="006072B1">
              <w:rPr>
                <w:rFonts w:ascii="Times New Roman" w:eastAsia="Times New Roman" w:hAnsi="Times New Roman" w:cs="Times New Roman"/>
                <w:b/>
                <w:lang w:eastAsia="pt-BR"/>
              </w:rPr>
              <w:t>22,71%</w:t>
            </w:r>
          </w:p>
        </w:tc>
        <w:tc>
          <w:tcPr>
            <w:tcW w:w="1400" w:type="dxa"/>
            <w:shd w:val="clear" w:color="auto" w:fill="auto"/>
            <w:noWrap/>
            <w:vAlign w:val="center"/>
            <w:hideMark/>
          </w:tcPr>
          <w:p w14:paraId="7CD80854" w14:textId="77777777" w:rsidR="00314D71" w:rsidRPr="005B1699" w:rsidRDefault="00314D71" w:rsidP="00314D71">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lang w:eastAsia="pt-BR"/>
              </w:rPr>
              <w:t>VLR.</w:t>
            </w:r>
            <w:r w:rsidRPr="005B1699">
              <w:rPr>
                <w:rFonts w:ascii="Times New Roman" w:eastAsia="Times New Roman" w:hAnsi="Times New Roman" w:cs="Times New Roman"/>
                <w:b/>
                <w:lang w:eastAsia="pt-BR"/>
              </w:rPr>
              <w:br/>
              <w:t>MAX.</w:t>
            </w:r>
            <w:r w:rsidRPr="005B1699">
              <w:rPr>
                <w:rFonts w:ascii="Times New Roman" w:eastAsia="Times New Roman" w:hAnsi="Times New Roman" w:cs="Times New Roman"/>
                <w:b/>
                <w:lang w:eastAsia="pt-BR"/>
              </w:rPr>
              <w:br/>
              <w:t>TOTAL.</w:t>
            </w:r>
          </w:p>
        </w:tc>
      </w:tr>
      <w:tr w:rsidR="00314D71" w:rsidRPr="005B1699" w14:paraId="49C9E9C5" w14:textId="77777777" w:rsidTr="00314D71">
        <w:trPr>
          <w:trHeight w:val="255"/>
        </w:trPr>
        <w:tc>
          <w:tcPr>
            <w:tcW w:w="860" w:type="dxa"/>
            <w:shd w:val="clear" w:color="auto" w:fill="00CC66"/>
            <w:noWrap/>
            <w:vAlign w:val="center"/>
            <w:hideMark/>
          </w:tcPr>
          <w:p w14:paraId="398EFDFD" w14:textId="77777777" w:rsidR="00314D71" w:rsidRPr="00D24A3F" w:rsidRDefault="00314D71" w:rsidP="00314D71">
            <w:pPr>
              <w:spacing w:after="0" w:line="240" w:lineRule="auto"/>
              <w:jc w:val="center"/>
              <w:rPr>
                <w:rFonts w:ascii="Times New Roman" w:eastAsia="Times New Roman" w:hAnsi="Times New Roman" w:cs="Times New Roman"/>
                <w:b/>
                <w:bCs/>
                <w:color w:val="FFFFFF" w:themeColor="background1"/>
                <w:sz w:val="28"/>
                <w:szCs w:val="28"/>
                <w:lang w:eastAsia="pt-BR"/>
              </w:rPr>
            </w:pPr>
            <w:r w:rsidRPr="00D24A3F">
              <w:rPr>
                <w:rFonts w:ascii="Times New Roman" w:eastAsia="Times New Roman" w:hAnsi="Times New Roman" w:cs="Times New Roman"/>
                <w:b/>
                <w:bCs/>
                <w:color w:val="FFFFFF" w:themeColor="background1"/>
                <w:sz w:val="28"/>
                <w:szCs w:val="28"/>
                <w:lang w:eastAsia="pt-BR"/>
              </w:rPr>
              <w:t>Item 1</w:t>
            </w:r>
          </w:p>
        </w:tc>
        <w:tc>
          <w:tcPr>
            <w:tcW w:w="7452" w:type="dxa"/>
            <w:gridSpan w:val="4"/>
            <w:shd w:val="clear" w:color="auto" w:fill="00CC66"/>
            <w:vAlign w:val="center"/>
          </w:tcPr>
          <w:p w14:paraId="3DB2B79D" w14:textId="34A62A5E" w:rsidR="00314D71" w:rsidRPr="00B34E09" w:rsidRDefault="00314D71" w:rsidP="00314D71">
            <w:pPr>
              <w:spacing w:after="0" w:line="240" w:lineRule="auto"/>
              <w:jc w:val="center"/>
              <w:rPr>
                <w:rFonts w:ascii="Times New Roman" w:eastAsia="Times New Roman" w:hAnsi="Times New Roman" w:cs="Times New Roman"/>
                <w:b/>
                <w:bCs/>
                <w:color w:val="FFFFFF" w:themeColor="background1"/>
                <w:sz w:val="32"/>
                <w:szCs w:val="32"/>
                <w:lang w:eastAsia="pt-BR"/>
              </w:rPr>
            </w:pPr>
            <w:r w:rsidRPr="00B34E09">
              <w:rPr>
                <w:rFonts w:ascii="Times New Roman" w:eastAsia="Times New Roman" w:hAnsi="Times New Roman" w:cs="Times New Roman"/>
                <w:b/>
                <w:bCs/>
                <w:color w:val="FFFFFF" w:themeColor="background1"/>
                <w:sz w:val="32"/>
                <w:szCs w:val="32"/>
                <w:lang w:eastAsia="pt-BR"/>
              </w:rPr>
              <w:t>LOTE 1: PAVIMENTAÇÃO EM PARALELEPÍPEDOS</w:t>
            </w:r>
            <w:r w:rsidR="00CE7218" w:rsidRPr="00B34E09">
              <w:rPr>
                <w:rFonts w:ascii="Times New Roman" w:eastAsia="Times New Roman" w:hAnsi="Times New Roman" w:cs="Times New Roman"/>
                <w:b/>
                <w:bCs/>
                <w:color w:val="FFFFFF" w:themeColor="background1"/>
                <w:sz w:val="32"/>
                <w:szCs w:val="32"/>
                <w:lang w:eastAsia="pt-BR"/>
              </w:rPr>
              <w:t xml:space="preserve"> – RUA PEDRO BALDO</w:t>
            </w:r>
          </w:p>
        </w:tc>
        <w:tc>
          <w:tcPr>
            <w:tcW w:w="1400" w:type="dxa"/>
            <w:shd w:val="clear" w:color="auto" w:fill="00CC66"/>
            <w:noWrap/>
            <w:vAlign w:val="center"/>
          </w:tcPr>
          <w:p w14:paraId="0C3AE0AC" w14:textId="288D8534" w:rsidR="00314D71" w:rsidRPr="00B34E09" w:rsidRDefault="00CE7218" w:rsidP="00314D71">
            <w:pPr>
              <w:spacing w:after="0" w:line="240" w:lineRule="auto"/>
              <w:jc w:val="center"/>
              <w:rPr>
                <w:rFonts w:ascii="Times New Roman" w:eastAsia="Times New Roman" w:hAnsi="Times New Roman" w:cs="Times New Roman"/>
                <w:b/>
                <w:bCs/>
                <w:color w:val="FFFFFF" w:themeColor="background1"/>
                <w:sz w:val="32"/>
                <w:szCs w:val="32"/>
                <w:lang w:eastAsia="pt-BR"/>
              </w:rPr>
            </w:pPr>
            <w:r w:rsidRPr="00B34E09">
              <w:rPr>
                <w:rFonts w:ascii="Times New Roman" w:eastAsia="Times New Roman" w:hAnsi="Times New Roman" w:cs="Times New Roman"/>
                <w:b/>
                <w:bCs/>
                <w:color w:val="FFFFFF" w:themeColor="background1"/>
                <w:sz w:val="32"/>
                <w:szCs w:val="32"/>
                <w:lang w:eastAsia="pt-BR"/>
              </w:rPr>
              <w:t>58.737,91</w:t>
            </w:r>
          </w:p>
        </w:tc>
      </w:tr>
      <w:tr w:rsidR="00CE7218" w:rsidRPr="005B1699" w14:paraId="70AD7F5C" w14:textId="77777777" w:rsidTr="006072B1">
        <w:trPr>
          <w:trHeight w:val="255"/>
        </w:trPr>
        <w:tc>
          <w:tcPr>
            <w:tcW w:w="860" w:type="dxa"/>
            <w:shd w:val="clear" w:color="auto" w:fill="CCFFCC"/>
            <w:noWrap/>
            <w:vAlign w:val="center"/>
          </w:tcPr>
          <w:p w14:paraId="621A08C0" w14:textId="4083BC35" w:rsidR="00CE7218" w:rsidRPr="002E0F38" w:rsidRDefault="00CE7218" w:rsidP="00314D71">
            <w:pPr>
              <w:spacing w:after="0" w:line="240" w:lineRule="auto"/>
              <w:jc w:val="center"/>
              <w:rPr>
                <w:rFonts w:ascii="Times New Roman" w:eastAsia="Times New Roman" w:hAnsi="Times New Roman" w:cs="Times New Roman"/>
                <w:b/>
                <w:lang w:eastAsia="pt-BR"/>
              </w:rPr>
            </w:pPr>
            <w:r w:rsidRPr="002E0F38">
              <w:rPr>
                <w:rFonts w:ascii="Times New Roman" w:eastAsia="Times New Roman" w:hAnsi="Times New Roman" w:cs="Times New Roman"/>
                <w:b/>
                <w:lang w:eastAsia="pt-BR"/>
              </w:rPr>
              <w:t>1</w:t>
            </w:r>
            <w:r>
              <w:rPr>
                <w:rFonts w:ascii="Times New Roman" w:eastAsia="Times New Roman" w:hAnsi="Times New Roman" w:cs="Times New Roman"/>
                <w:b/>
                <w:lang w:eastAsia="pt-BR"/>
              </w:rPr>
              <w:t>.1</w:t>
            </w:r>
          </w:p>
        </w:tc>
        <w:tc>
          <w:tcPr>
            <w:tcW w:w="6365" w:type="dxa"/>
            <w:gridSpan w:val="3"/>
            <w:shd w:val="clear" w:color="auto" w:fill="CCFFCC"/>
            <w:vAlign w:val="center"/>
          </w:tcPr>
          <w:p w14:paraId="5522BD64" w14:textId="7FA9FFF3" w:rsidR="00CE7218" w:rsidRPr="002E0F38" w:rsidRDefault="00CE7218" w:rsidP="00CE7218">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ADMINISTRAÇÃO DA OBRA</w:t>
            </w:r>
          </w:p>
        </w:tc>
        <w:tc>
          <w:tcPr>
            <w:tcW w:w="2487" w:type="dxa"/>
            <w:gridSpan w:val="2"/>
            <w:shd w:val="clear" w:color="auto" w:fill="CCFFCC"/>
            <w:noWrap/>
            <w:vAlign w:val="center"/>
          </w:tcPr>
          <w:p w14:paraId="188991DD" w14:textId="5B46C56B" w:rsidR="00CE7218" w:rsidRPr="002E0F38" w:rsidRDefault="00CE7218"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1.060,53</w:t>
            </w:r>
          </w:p>
        </w:tc>
      </w:tr>
      <w:tr w:rsidR="00314D71" w:rsidRPr="005B1699" w14:paraId="2813AD9A" w14:textId="77777777" w:rsidTr="00314D71">
        <w:trPr>
          <w:trHeight w:val="255"/>
        </w:trPr>
        <w:tc>
          <w:tcPr>
            <w:tcW w:w="860" w:type="dxa"/>
            <w:shd w:val="clear" w:color="auto" w:fill="auto"/>
            <w:noWrap/>
            <w:vAlign w:val="center"/>
          </w:tcPr>
          <w:p w14:paraId="4AFBCF7A" w14:textId="14CCA8B4" w:rsidR="00314D71" w:rsidRPr="0068535D" w:rsidRDefault="00314D71" w:rsidP="00314D71">
            <w:pPr>
              <w:spacing w:after="0" w:line="240" w:lineRule="auto"/>
              <w:jc w:val="center"/>
              <w:rPr>
                <w:rFonts w:ascii="Times New Roman" w:eastAsia="Times New Roman" w:hAnsi="Times New Roman" w:cs="Times New Roman"/>
                <w:b/>
                <w:bCs/>
                <w:lang w:eastAsia="pt-BR"/>
              </w:rPr>
            </w:pPr>
            <w:r w:rsidRPr="0068535D">
              <w:rPr>
                <w:rFonts w:ascii="Times New Roman" w:eastAsia="Times New Roman" w:hAnsi="Times New Roman" w:cs="Times New Roman"/>
                <w:b/>
                <w:bCs/>
                <w:lang w:eastAsia="pt-BR"/>
              </w:rPr>
              <w:t>1.1.</w:t>
            </w:r>
            <w:r w:rsidR="00CE7218">
              <w:rPr>
                <w:rFonts w:ascii="Times New Roman" w:eastAsia="Times New Roman" w:hAnsi="Times New Roman" w:cs="Times New Roman"/>
                <w:b/>
                <w:bCs/>
                <w:lang w:eastAsia="pt-BR"/>
              </w:rPr>
              <w:t>1</w:t>
            </w:r>
          </w:p>
        </w:tc>
        <w:tc>
          <w:tcPr>
            <w:tcW w:w="4537" w:type="dxa"/>
            <w:shd w:val="clear" w:color="auto" w:fill="auto"/>
            <w:vAlign w:val="center"/>
          </w:tcPr>
          <w:p w14:paraId="39535A41" w14:textId="3E812669" w:rsidR="00314D71" w:rsidRPr="00CE7218" w:rsidRDefault="00CE7218" w:rsidP="00314D71">
            <w:pPr>
              <w:autoSpaceDE w:val="0"/>
              <w:autoSpaceDN w:val="0"/>
              <w:adjustRightInd w:val="0"/>
              <w:spacing w:after="0" w:line="240" w:lineRule="auto"/>
              <w:rPr>
                <w:rFonts w:ascii="Times New Roman" w:hAnsi="Times New Roman" w:cs="Times New Roman"/>
              </w:rPr>
            </w:pPr>
            <w:r w:rsidRPr="00CE7218">
              <w:rPr>
                <w:rFonts w:ascii="Times New Roman" w:hAnsi="Times New Roman" w:cs="Times New Roman"/>
              </w:rPr>
              <w:t>ENGENHEIRO CIVIL DE OBRA PLENO COM ENCARGOS</w:t>
            </w:r>
          </w:p>
        </w:tc>
        <w:tc>
          <w:tcPr>
            <w:tcW w:w="848" w:type="dxa"/>
            <w:shd w:val="clear" w:color="auto" w:fill="auto"/>
            <w:noWrap/>
            <w:vAlign w:val="center"/>
          </w:tcPr>
          <w:p w14:paraId="4DBA4EC6" w14:textId="4662CB06" w:rsidR="00314D71" w:rsidRPr="00890741" w:rsidRDefault="00CE7218"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H</w:t>
            </w:r>
          </w:p>
        </w:tc>
        <w:tc>
          <w:tcPr>
            <w:tcW w:w="980" w:type="dxa"/>
            <w:shd w:val="clear" w:color="auto" w:fill="auto"/>
            <w:noWrap/>
            <w:vAlign w:val="center"/>
          </w:tcPr>
          <w:p w14:paraId="7F6CCFA0" w14:textId="3918313F" w:rsidR="00314D71" w:rsidRPr="00890741" w:rsidRDefault="00CE7218"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4,08</w:t>
            </w:r>
          </w:p>
        </w:tc>
        <w:tc>
          <w:tcPr>
            <w:tcW w:w="1087" w:type="dxa"/>
            <w:shd w:val="clear" w:color="auto" w:fill="auto"/>
            <w:noWrap/>
            <w:vAlign w:val="center"/>
          </w:tcPr>
          <w:p w14:paraId="0C663B31" w14:textId="2004D1FC" w:rsidR="00314D71" w:rsidRPr="00890741" w:rsidRDefault="00CE7218"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102,51</w:t>
            </w:r>
          </w:p>
        </w:tc>
        <w:tc>
          <w:tcPr>
            <w:tcW w:w="1400" w:type="dxa"/>
            <w:shd w:val="clear" w:color="auto" w:fill="auto"/>
            <w:noWrap/>
            <w:vAlign w:val="center"/>
          </w:tcPr>
          <w:p w14:paraId="48F98943" w14:textId="6CB7B850" w:rsidR="00314D71" w:rsidRPr="00890741" w:rsidRDefault="00CE7218"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418,24</w:t>
            </w:r>
          </w:p>
        </w:tc>
      </w:tr>
      <w:tr w:rsidR="00314D71" w:rsidRPr="005B1699" w14:paraId="398DF080" w14:textId="77777777" w:rsidTr="00314D71">
        <w:trPr>
          <w:trHeight w:val="255"/>
        </w:trPr>
        <w:tc>
          <w:tcPr>
            <w:tcW w:w="860" w:type="dxa"/>
            <w:shd w:val="clear" w:color="auto" w:fill="auto"/>
            <w:noWrap/>
            <w:vAlign w:val="center"/>
          </w:tcPr>
          <w:p w14:paraId="15F7B3C1" w14:textId="37C3A1ED" w:rsidR="00314D71" w:rsidRPr="0068535D" w:rsidRDefault="00314D71" w:rsidP="00314D71">
            <w:pPr>
              <w:spacing w:after="0" w:line="240" w:lineRule="auto"/>
              <w:jc w:val="center"/>
              <w:rPr>
                <w:rFonts w:ascii="Times New Roman" w:eastAsia="Times New Roman" w:hAnsi="Times New Roman" w:cs="Times New Roman"/>
                <w:b/>
                <w:bCs/>
                <w:lang w:eastAsia="pt-BR"/>
              </w:rPr>
            </w:pPr>
            <w:r w:rsidRPr="0068535D">
              <w:rPr>
                <w:rFonts w:ascii="Times New Roman" w:eastAsia="Times New Roman" w:hAnsi="Times New Roman" w:cs="Times New Roman"/>
                <w:b/>
                <w:bCs/>
                <w:lang w:eastAsia="pt-BR"/>
              </w:rPr>
              <w:t>1.</w:t>
            </w:r>
            <w:r w:rsidR="00CE7218">
              <w:rPr>
                <w:rFonts w:ascii="Times New Roman" w:eastAsia="Times New Roman" w:hAnsi="Times New Roman" w:cs="Times New Roman"/>
                <w:b/>
                <w:bCs/>
                <w:lang w:eastAsia="pt-BR"/>
              </w:rPr>
              <w:t>1.</w:t>
            </w:r>
            <w:r w:rsidRPr="0068535D">
              <w:rPr>
                <w:rFonts w:ascii="Times New Roman" w:eastAsia="Times New Roman" w:hAnsi="Times New Roman" w:cs="Times New Roman"/>
                <w:b/>
                <w:bCs/>
                <w:lang w:eastAsia="pt-BR"/>
              </w:rPr>
              <w:t>2.</w:t>
            </w:r>
          </w:p>
        </w:tc>
        <w:tc>
          <w:tcPr>
            <w:tcW w:w="4537" w:type="dxa"/>
            <w:shd w:val="clear" w:color="auto" w:fill="auto"/>
            <w:vAlign w:val="center"/>
          </w:tcPr>
          <w:p w14:paraId="563BF576" w14:textId="0A815AE4" w:rsidR="00314D71" w:rsidRPr="00CE7218" w:rsidRDefault="00CE7218" w:rsidP="00314D71">
            <w:pPr>
              <w:spacing w:before="40" w:after="40" w:line="240" w:lineRule="auto"/>
              <w:jc w:val="both"/>
              <w:rPr>
                <w:rFonts w:ascii="Times New Roman" w:eastAsia="Times New Roman" w:hAnsi="Times New Roman" w:cs="Times New Roman"/>
                <w:bCs/>
                <w:lang w:eastAsia="pt-BR"/>
              </w:rPr>
            </w:pPr>
            <w:r w:rsidRPr="00CE7218">
              <w:rPr>
                <w:rFonts w:ascii="Times New Roman" w:eastAsia="Times New Roman" w:hAnsi="Times New Roman" w:cs="Times New Roman"/>
                <w:bCs/>
                <w:lang w:eastAsia="pt-BR"/>
              </w:rPr>
              <w:t>ENCARREGADO GERAL</w:t>
            </w:r>
            <w:r>
              <w:rPr>
                <w:rFonts w:ascii="Times New Roman" w:eastAsia="Times New Roman" w:hAnsi="Times New Roman" w:cs="Times New Roman"/>
                <w:bCs/>
                <w:lang w:eastAsia="pt-BR"/>
              </w:rPr>
              <w:t xml:space="preserve"> COM ENCARGOS COMPLEMENTARES</w:t>
            </w:r>
          </w:p>
        </w:tc>
        <w:tc>
          <w:tcPr>
            <w:tcW w:w="848" w:type="dxa"/>
            <w:shd w:val="clear" w:color="auto" w:fill="auto"/>
            <w:noWrap/>
            <w:vAlign w:val="center"/>
          </w:tcPr>
          <w:p w14:paraId="55449206" w14:textId="77755731" w:rsidR="00314D71" w:rsidRPr="00890741" w:rsidRDefault="00CE7218"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H</w:t>
            </w:r>
          </w:p>
        </w:tc>
        <w:tc>
          <w:tcPr>
            <w:tcW w:w="980" w:type="dxa"/>
            <w:shd w:val="clear" w:color="auto" w:fill="auto"/>
            <w:noWrap/>
            <w:vAlign w:val="center"/>
          </w:tcPr>
          <w:p w14:paraId="42A2C812" w14:textId="033754CA" w:rsidR="00314D71" w:rsidRPr="00890741"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16,31</w:t>
            </w:r>
          </w:p>
        </w:tc>
        <w:tc>
          <w:tcPr>
            <w:tcW w:w="1087" w:type="dxa"/>
            <w:shd w:val="clear" w:color="auto" w:fill="auto"/>
            <w:noWrap/>
            <w:vAlign w:val="center"/>
          </w:tcPr>
          <w:p w14:paraId="79E236D9" w14:textId="274DD834" w:rsidR="00314D71" w:rsidRPr="00890741"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39,38</w:t>
            </w:r>
          </w:p>
        </w:tc>
        <w:tc>
          <w:tcPr>
            <w:tcW w:w="1400" w:type="dxa"/>
            <w:shd w:val="clear" w:color="auto" w:fill="auto"/>
            <w:noWrap/>
            <w:vAlign w:val="center"/>
          </w:tcPr>
          <w:p w14:paraId="765F1AA4" w14:textId="46F18939" w:rsidR="00314D71" w:rsidRPr="00890741"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642,29</w:t>
            </w:r>
          </w:p>
        </w:tc>
      </w:tr>
      <w:tr w:rsidR="00CE7218" w:rsidRPr="005B1699" w14:paraId="081048CF" w14:textId="77777777" w:rsidTr="006072B1">
        <w:trPr>
          <w:trHeight w:val="255"/>
        </w:trPr>
        <w:tc>
          <w:tcPr>
            <w:tcW w:w="860" w:type="dxa"/>
            <w:shd w:val="clear" w:color="auto" w:fill="CCFFCC"/>
            <w:noWrap/>
            <w:vAlign w:val="center"/>
          </w:tcPr>
          <w:p w14:paraId="15504022" w14:textId="5927AC4B" w:rsidR="00CE7218" w:rsidRPr="002E0F38" w:rsidRDefault="00CE7218" w:rsidP="00CE7218">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1.2.</w:t>
            </w:r>
          </w:p>
        </w:tc>
        <w:tc>
          <w:tcPr>
            <w:tcW w:w="6365" w:type="dxa"/>
            <w:gridSpan w:val="3"/>
            <w:shd w:val="clear" w:color="auto" w:fill="CCFFCC"/>
            <w:vAlign w:val="center"/>
          </w:tcPr>
          <w:p w14:paraId="4777E263" w14:textId="5244DEF2" w:rsidR="00CE7218" w:rsidRPr="002E0F38" w:rsidRDefault="00CE7218" w:rsidP="00CE7218">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SERVIÇOS PRELIMINARES</w:t>
            </w:r>
          </w:p>
        </w:tc>
        <w:tc>
          <w:tcPr>
            <w:tcW w:w="2487" w:type="dxa"/>
            <w:gridSpan w:val="2"/>
            <w:shd w:val="clear" w:color="auto" w:fill="CCFFCC"/>
            <w:noWrap/>
            <w:vAlign w:val="center"/>
          </w:tcPr>
          <w:p w14:paraId="4DAD2FD1" w14:textId="6F60547E" w:rsidR="00CE7218" w:rsidRPr="002E0F3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1.075,29</w:t>
            </w:r>
          </w:p>
        </w:tc>
      </w:tr>
      <w:tr w:rsidR="00314D71" w:rsidRPr="005B1699" w14:paraId="4C622981" w14:textId="77777777" w:rsidTr="00314D71">
        <w:trPr>
          <w:trHeight w:val="255"/>
        </w:trPr>
        <w:tc>
          <w:tcPr>
            <w:tcW w:w="860" w:type="dxa"/>
            <w:shd w:val="clear" w:color="auto" w:fill="auto"/>
            <w:noWrap/>
            <w:vAlign w:val="center"/>
          </w:tcPr>
          <w:p w14:paraId="73C5E58B" w14:textId="414394C7" w:rsidR="00314D71" w:rsidRPr="0068535D" w:rsidRDefault="00CE7218"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w:t>
            </w:r>
            <w:r w:rsidR="00314D71" w:rsidRPr="0068535D">
              <w:rPr>
                <w:rFonts w:ascii="Times New Roman" w:eastAsia="Times New Roman" w:hAnsi="Times New Roman" w:cs="Times New Roman"/>
                <w:b/>
                <w:lang w:eastAsia="pt-BR"/>
              </w:rPr>
              <w:t>2.1.</w:t>
            </w:r>
          </w:p>
        </w:tc>
        <w:tc>
          <w:tcPr>
            <w:tcW w:w="4537" w:type="dxa"/>
            <w:shd w:val="clear" w:color="auto" w:fill="auto"/>
            <w:vAlign w:val="center"/>
          </w:tcPr>
          <w:p w14:paraId="550590AC" w14:textId="5336D6EF" w:rsidR="00314D71" w:rsidRPr="00CE7218" w:rsidRDefault="006072B1" w:rsidP="00314D71">
            <w:pPr>
              <w:spacing w:before="40" w:after="4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PLACA DA OBRA EM CHAPA DE AÇO GALVANIZADO</w:t>
            </w:r>
          </w:p>
        </w:tc>
        <w:tc>
          <w:tcPr>
            <w:tcW w:w="848" w:type="dxa"/>
            <w:shd w:val="clear" w:color="auto" w:fill="auto"/>
            <w:noWrap/>
            <w:vAlign w:val="center"/>
          </w:tcPr>
          <w:p w14:paraId="518C0407" w14:textId="7E97E032"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M²</w:t>
            </w:r>
          </w:p>
        </w:tc>
        <w:tc>
          <w:tcPr>
            <w:tcW w:w="980" w:type="dxa"/>
            <w:shd w:val="clear" w:color="auto" w:fill="auto"/>
            <w:noWrap/>
            <w:vAlign w:val="center"/>
          </w:tcPr>
          <w:p w14:paraId="03836FD1" w14:textId="6F84FF07"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2,00</w:t>
            </w:r>
          </w:p>
        </w:tc>
        <w:tc>
          <w:tcPr>
            <w:tcW w:w="1087" w:type="dxa"/>
            <w:shd w:val="clear" w:color="auto" w:fill="auto"/>
            <w:noWrap/>
            <w:vAlign w:val="center"/>
          </w:tcPr>
          <w:p w14:paraId="64654E49" w14:textId="1E1F34CF"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382,72</w:t>
            </w:r>
          </w:p>
        </w:tc>
        <w:tc>
          <w:tcPr>
            <w:tcW w:w="1400" w:type="dxa"/>
            <w:shd w:val="clear" w:color="auto" w:fill="auto"/>
            <w:noWrap/>
            <w:vAlign w:val="center"/>
          </w:tcPr>
          <w:p w14:paraId="1D792A8D" w14:textId="167D5A71"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765,44</w:t>
            </w:r>
          </w:p>
        </w:tc>
      </w:tr>
      <w:tr w:rsidR="00314D71" w:rsidRPr="005B1699" w14:paraId="7FDEB2BB" w14:textId="77777777" w:rsidTr="00314D71">
        <w:trPr>
          <w:trHeight w:val="255"/>
        </w:trPr>
        <w:tc>
          <w:tcPr>
            <w:tcW w:w="860" w:type="dxa"/>
            <w:shd w:val="clear" w:color="auto" w:fill="auto"/>
            <w:noWrap/>
            <w:vAlign w:val="center"/>
          </w:tcPr>
          <w:p w14:paraId="6CDF223C" w14:textId="6664CE1B" w:rsidR="00314D71" w:rsidRPr="0068535D" w:rsidRDefault="00CE7218" w:rsidP="00314D71">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w:t>
            </w:r>
            <w:r w:rsidR="00314D71" w:rsidRPr="0068535D">
              <w:rPr>
                <w:rFonts w:ascii="Times New Roman" w:eastAsia="Times New Roman" w:hAnsi="Times New Roman" w:cs="Times New Roman"/>
                <w:b/>
                <w:bCs/>
                <w:lang w:eastAsia="pt-BR"/>
              </w:rPr>
              <w:t>2.2.</w:t>
            </w:r>
          </w:p>
        </w:tc>
        <w:tc>
          <w:tcPr>
            <w:tcW w:w="4537" w:type="dxa"/>
            <w:shd w:val="clear" w:color="auto" w:fill="auto"/>
            <w:vAlign w:val="center"/>
          </w:tcPr>
          <w:p w14:paraId="473158F9" w14:textId="48288153" w:rsidR="00314D71" w:rsidRPr="006072B1" w:rsidRDefault="006072B1" w:rsidP="00314D71">
            <w:pPr>
              <w:spacing w:before="40" w:after="40" w:line="240" w:lineRule="auto"/>
              <w:jc w:val="both"/>
              <w:rPr>
                <w:rFonts w:ascii="Times New Roman" w:eastAsia="Times New Roman" w:hAnsi="Times New Roman" w:cs="Times New Roman"/>
                <w:bCs/>
                <w:lang w:eastAsia="pt-BR"/>
              </w:rPr>
            </w:pPr>
            <w:r w:rsidRPr="006072B1">
              <w:rPr>
                <w:rFonts w:ascii="Times New Roman" w:eastAsia="Times New Roman" w:hAnsi="Times New Roman" w:cs="Times New Roman"/>
                <w:bCs/>
                <w:lang w:eastAsia="pt-BR"/>
              </w:rPr>
              <w:t>SERVIÇOS TOPOGRÁFICOS</w:t>
            </w:r>
            <w:r>
              <w:rPr>
                <w:rFonts w:ascii="Times New Roman" w:eastAsia="Times New Roman" w:hAnsi="Times New Roman" w:cs="Times New Roman"/>
                <w:bCs/>
                <w:lang w:eastAsia="pt-BR"/>
              </w:rPr>
              <w:t xml:space="preserve"> PARA PAVIMENTAÇÃO, INCLUSIVE NOTA DE</w:t>
            </w:r>
          </w:p>
        </w:tc>
        <w:tc>
          <w:tcPr>
            <w:tcW w:w="848" w:type="dxa"/>
            <w:shd w:val="clear" w:color="auto" w:fill="auto"/>
            <w:noWrap/>
            <w:vAlign w:val="center"/>
          </w:tcPr>
          <w:p w14:paraId="4B2F27FE" w14:textId="73F1E91E" w:rsidR="00314D71" w:rsidRPr="00890741"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M²</w:t>
            </w:r>
          </w:p>
        </w:tc>
        <w:tc>
          <w:tcPr>
            <w:tcW w:w="980" w:type="dxa"/>
            <w:shd w:val="clear" w:color="auto" w:fill="auto"/>
            <w:noWrap/>
            <w:vAlign w:val="center"/>
          </w:tcPr>
          <w:p w14:paraId="6B1E0573" w14:textId="583E5D8B" w:rsidR="00314D71" w:rsidRPr="002E0F38"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815,40</w:t>
            </w:r>
          </w:p>
        </w:tc>
        <w:tc>
          <w:tcPr>
            <w:tcW w:w="1087" w:type="dxa"/>
            <w:shd w:val="clear" w:color="auto" w:fill="auto"/>
            <w:noWrap/>
            <w:vAlign w:val="center"/>
          </w:tcPr>
          <w:p w14:paraId="79C4063C" w14:textId="7E874A5A" w:rsidR="00314D71" w:rsidRPr="002E0F38"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0,38</w:t>
            </w:r>
          </w:p>
        </w:tc>
        <w:tc>
          <w:tcPr>
            <w:tcW w:w="1400" w:type="dxa"/>
            <w:shd w:val="clear" w:color="auto" w:fill="auto"/>
            <w:noWrap/>
            <w:vAlign w:val="center"/>
          </w:tcPr>
          <w:p w14:paraId="70301691" w14:textId="06F15448" w:rsidR="00314D71" w:rsidRPr="002E0F38"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309,85</w:t>
            </w:r>
          </w:p>
        </w:tc>
      </w:tr>
      <w:tr w:rsidR="006072B1" w:rsidRPr="005B1699" w14:paraId="54632781" w14:textId="77777777" w:rsidTr="006072B1">
        <w:trPr>
          <w:trHeight w:val="255"/>
        </w:trPr>
        <w:tc>
          <w:tcPr>
            <w:tcW w:w="860" w:type="dxa"/>
            <w:shd w:val="clear" w:color="auto" w:fill="CCFFCC"/>
            <w:noWrap/>
            <w:vAlign w:val="center"/>
          </w:tcPr>
          <w:p w14:paraId="319D536F" w14:textId="6166F94C" w:rsidR="006072B1" w:rsidRPr="00C17BD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w:t>
            </w:r>
            <w:r w:rsidRPr="00C17BD8">
              <w:rPr>
                <w:rFonts w:ascii="Times New Roman" w:eastAsia="Times New Roman" w:hAnsi="Times New Roman" w:cs="Times New Roman"/>
                <w:b/>
                <w:lang w:eastAsia="pt-BR"/>
              </w:rPr>
              <w:t>3</w:t>
            </w:r>
          </w:p>
        </w:tc>
        <w:tc>
          <w:tcPr>
            <w:tcW w:w="6365" w:type="dxa"/>
            <w:gridSpan w:val="3"/>
            <w:shd w:val="clear" w:color="auto" w:fill="CCFFCC"/>
            <w:vAlign w:val="center"/>
          </w:tcPr>
          <w:p w14:paraId="42219F4E" w14:textId="43507818" w:rsidR="006072B1" w:rsidRPr="00C17BD8" w:rsidRDefault="006072B1" w:rsidP="006072B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TERRAPLANAGEM</w:t>
            </w:r>
          </w:p>
        </w:tc>
        <w:tc>
          <w:tcPr>
            <w:tcW w:w="2487" w:type="dxa"/>
            <w:gridSpan w:val="2"/>
            <w:shd w:val="clear" w:color="auto" w:fill="CCFFCC"/>
            <w:noWrap/>
            <w:vAlign w:val="center"/>
          </w:tcPr>
          <w:p w14:paraId="77BE2375" w14:textId="3DCBF34D" w:rsidR="006072B1" w:rsidRPr="006072B1"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r>
      <w:tr w:rsidR="00CE7218" w:rsidRPr="005B1699" w14:paraId="79DD1656" w14:textId="77777777" w:rsidTr="00CE7218">
        <w:trPr>
          <w:trHeight w:val="255"/>
        </w:trPr>
        <w:tc>
          <w:tcPr>
            <w:tcW w:w="860" w:type="dxa"/>
            <w:shd w:val="clear" w:color="auto" w:fill="auto"/>
            <w:noWrap/>
            <w:vAlign w:val="center"/>
          </w:tcPr>
          <w:p w14:paraId="7C27AE65" w14:textId="47044FBB" w:rsidR="00CE721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4537" w:type="dxa"/>
            <w:shd w:val="clear" w:color="auto" w:fill="auto"/>
            <w:vAlign w:val="center"/>
          </w:tcPr>
          <w:p w14:paraId="195A4A83" w14:textId="662B53C6" w:rsidR="00CE7218" w:rsidRPr="006072B1" w:rsidRDefault="006072B1" w:rsidP="00CB5E1B">
            <w:pPr>
              <w:spacing w:before="40" w:after="40" w:line="240" w:lineRule="auto"/>
              <w:jc w:val="both"/>
              <w:rPr>
                <w:rFonts w:ascii="Times New Roman" w:eastAsia="Times New Roman" w:hAnsi="Times New Roman" w:cs="Times New Roman"/>
                <w:lang w:eastAsia="pt-BR"/>
              </w:rPr>
            </w:pPr>
            <w:r w:rsidRPr="006072B1">
              <w:rPr>
                <w:rFonts w:ascii="Times New Roman" w:eastAsia="Times New Roman" w:hAnsi="Times New Roman" w:cs="Times New Roman"/>
                <w:lang w:eastAsia="pt-BR"/>
              </w:rPr>
              <w:t>POR CONTA DA PREFEITURA</w:t>
            </w:r>
          </w:p>
        </w:tc>
        <w:tc>
          <w:tcPr>
            <w:tcW w:w="848" w:type="dxa"/>
            <w:shd w:val="clear" w:color="auto" w:fill="auto"/>
            <w:noWrap/>
            <w:vAlign w:val="center"/>
          </w:tcPr>
          <w:p w14:paraId="37E933C5" w14:textId="36D90C1D" w:rsidR="00CE7218" w:rsidRPr="00C17BD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980" w:type="dxa"/>
            <w:shd w:val="clear" w:color="auto" w:fill="auto"/>
            <w:noWrap/>
            <w:vAlign w:val="center"/>
          </w:tcPr>
          <w:p w14:paraId="0873DE8B" w14:textId="2C806707" w:rsidR="00CE7218" w:rsidRPr="00C17BD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1087" w:type="dxa"/>
            <w:shd w:val="clear" w:color="auto" w:fill="auto"/>
            <w:noWrap/>
            <w:vAlign w:val="center"/>
          </w:tcPr>
          <w:p w14:paraId="602D2308" w14:textId="37F9CF8E" w:rsidR="00CE7218" w:rsidRPr="00C17BD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1400" w:type="dxa"/>
            <w:shd w:val="clear" w:color="auto" w:fill="auto"/>
            <w:noWrap/>
            <w:vAlign w:val="center"/>
          </w:tcPr>
          <w:p w14:paraId="3EA5CE03" w14:textId="2049FE1A" w:rsidR="00CE7218" w:rsidRPr="00C17BD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r>
      <w:tr w:rsidR="006072B1" w:rsidRPr="005B1699" w14:paraId="081407EA" w14:textId="77777777" w:rsidTr="006072B1">
        <w:trPr>
          <w:trHeight w:val="255"/>
        </w:trPr>
        <w:tc>
          <w:tcPr>
            <w:tcW w:w="860" w:type="dxa"/>
            <w:shd w:val="clear" w:color="auto" w:fill="CCFFCC"/>
            <w:noWrap/>
            <w:vAlign w:val="center"/>
          </w:tcPr>
          <w:p w14:paraId="7673B0B7" w14:textId="7331796F" w:rsidR="006072B1"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1.4.</w:t>
            </w:r>
          </w:p>
        </w:tc>
        <w:tc>
          <w:tcPr>
            <w:tcW w:w="6365" w:type="dxa"/>
            <w:gridSpan w:val="3"/>
            <w:shd w:val="clear" w:color="auto" w:fill="CCFFCC"/>
            <w:vAlign w:val="center"/>
          </w:tcPr>
          <w:p w14:paraId="7010CD3D" w14:textId="52CA80BA" w:rsidR="006072B1" w:rsidRPr="00C17BD8" w:rsidRDefault="006072B1" w:rsidP="006072B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DRENAGEM</w:t>
            </w:r>
          </w:p>
        </w:tc>
        <w:tc>
          <w:tcPr>
            <w:tcW w:w="2487" w:type="dxa"/>
            <w:gridSpan w:val="2"/>
            <w:shd w:val="clear" w:color="auto" w:fill="CCFFCC"/>
            <w:noWrap/>
            <w:vAlign w:val="center"/>
          </w:tcPr>
          <w:p w14:paraId="0FBAB08F" w14:textId="52DA7D78" w:rsidR="006072B1" w:rsidRPr="00C17BD8" w:rsidRDefault="006072B1" w:rsidP="00314D7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1.828,90</w:t>
            </w:r>
          </w:p>
        </w:tc>
      </w:tr>
      <w:tr w:rsidR="00314D71" w:rsidRPr="005B1699" w14:paraId="16B7C2D5" w14:textId="77777777" w:rsidTr="00314D71">
        <w:trPr>
          <w:trHeight w:val="255"/>
        </w:trPr>
        <w:tc>
          <w:tcPr>
            <w:tcW w:w="860" w:type="dxa"/>
            <w:shd w:val="clear" w:color="auto" w:fill="auto"/>
            <w:noWrap/>
            <w:vAlign w:val="center"/>
          </w:tcPr>
          <w:p w14:paraId="7AEF5E32" w14:textId="3EEDB248" w:rsidR="00314D71" w:rsidRPr="0068535D" w:rsidRDefault="00CE7218" w:rsidP="00CE7218">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1.4</w:t>
            </w:r>
            <w:r w:rsidR="00314D71" w:rsidRPr="0068535D">
              <w:rPr>
                <w:rFonts w:ascii="Times New Roman" w:eastAsia="Times New Roman" w:hAnsi="Times New Roman" w:cs="Times New Roman"/>
                <w:b/>
                <w:lang w:eastAsia="pt-BR"/>
              </w:rPr>
              <w:t>.1.</w:t>
            </w:r>
          </w:p>
        </w:tc>
        <w:tc>
          <w:tcPr>
            <w:tcW w:w="4537" w:type="dxa"/>
            <w:shd w:val="clear" w:color="auto" w:fill="auto"/>
            <w:vAlign w:val="center"/>
          </w:tcPr>
          <w:p w14:paraId="4BFD984D" w14:textId="77EC106D" w:rsidR="00314D71" w:rsidRPr="00CE7218" w:rsidRDefault="006072B1" w:rsidP="00314D71">
            <w:pPr>
              <w:spacing w:before="40" w:after="4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ESCAVAÇÃO VERTICAL A CÉU ABERTO, INCLUINDO CARGA E DESCARGA</w:t>
            </w:r>
          </w:p>
        </w:tc>
        <w:tc>
          <w:tcPr>
            <w:tcW w:w="848" w:type="dxa"/>
            <w:shd w:val="clear" w:color="auto" w:fill="auto"/>
            <w:noWrap/>
            <w:vAlign w:val="center"/>
          </w:tcPr>
          <w:p w14:paraId="5AC8B0CA" w14:textId="32A0DE96"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M³</w:t>
            </w:r>
          </w:p>
        </w:tc>
        <w:tc>
          <w:tcPr>
            <w:tcW w:w="980" w:type="dxa"/>
            <w:shd w:val="clear" w:color="auto" w:fill="auto"/>
            <w:noWrap/>
            <w:vAlign w:val="center"/>
          </w:tcPr>
          <w:p w14:paraId="60332805" w14:textId="601642D9"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16,00</w:t>
            </w:r>
          </w:p>
        </w:tc>
        <w:tc>
          <w:tcPr>
            <w:tcW w:w="1087" w:type="dxa"/>
            <w:shd w:val="clear" w:color="auto" w:fill="auto"/>
            <w:noWrap/>
            <w:vAlign w:val="center"/>
          </w:tcPr>
          <w:p w14:paraId="25934493" w14:textId="24D86DCF"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9,15</w:t>
            </w:r>
          </w:p>
        </w:tc>
        <w:tc>
          <w:tcPr>
            <w:tcW w:w="1400" w:type="dxa"/>
            <w:shd w:val="clear" w:color="auto" w:fill="auto"/>
            <w:noWrap/>
            <w:vAlign w:val="center"/>
          </w:tcPr>
          <w:p w14:paraId="1DBA7F71" w14:textId="163F9689" w:rsidR="00314D71" w:rsidRPr="005B1699" w:rsidRDefault="006072B1" w:rsidP="00314D7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146,40</w:t>
            </w:r>
          </w:p>
        </w:tc>
      </w:tr>
      <w:tr w:rsidR="00314D71" w:rsidRPr="005B1699" w14:paraId="4143B940" w14:textId="77777777" w:rsidTr="00314D71">
        <w:trPr>
          <w:trHeight w:val="255"/>
        </w:trPr>
        <w:tc>
          <w:tcPr>
            <w:tcW w:w="860" w:type="dxa"/>
            <w:shd w:val="clear" w:color="auto" w:fill="auto"/>
            <w:noWrap/>
            <w:vAlign w:val="center"/>
          </w:tcPr>
          <w:p w14:paraId="22BA225F" w14:textId="2977E666" w:rsidR="00314D71" w:rsidRPr="0068535D" w:rsidRDefault="006072B1" w:rsidP="00314D71">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w:t>
            </w:r>
          </w:p>
        </w:tc>
        <w:tc>
          <w:tcPr>
            <w:tcW w:w="4537" w:type="dxa"/>
            <w:shd w:val="clear" w:color="auto" w:fill="auto"/>
            <w:vAlign w:val="center"/>
          </w:tcPr>
          <w:p w14:paraId="59C56ACE" w14:textId="64161F0A" w:rsidR="00314D71" w:rsidRPr="006072B1" w:rsidRDefault="006072B1" w:rsidP="00314D71">
            <w:pPr>
              <w:spacing w:before="40" w:after="40" w:line="240" w:lineRule="auto"/>
              <w:jc w:val="both"/>
              <w:rPr>
                <w:rFonts w:ascii="Times New Roman" w:eastAsia="Times New Roman" w:hAnsi="Times New Roman" w:cs="Times New Roman"/>
                <w:bCs/>
                <w:lang w:eastAsia="pt-BR"/>
              </w:rPr>
            </w:pPr>
            <w:r w:rsidRPr="006072B1">
              <w:rPr>
                <w:rFonts w:ascii="Times New Roman" w:eastAsia="Times New Roman" w:hAnsi="Times New Roman" w:cs="Times New Roman"/>
                <w:bCs/>
                <w:lang w:eastAsia="pt-BR"/>
              </w:rPr>
              <w:t>TUBO DE CONCRETO</w:t>
            </w:r>
            <w:r>
              <w:rPr>
                <w:rFonts w:ascii="Times New Roman" w:eastAsia="Times New Roman" w:hAnsi="Times New Roman" w:cs="Times New Roman"/>
                <w:bCs/>
                <w:lang w:eastAsia="pt-BR"/>
              </w:rPr>
              <w:t xml:space="preserve"> (SIMPLES) PARA REDES COLETORAS DE ÁGUA</w:t>
            </w:r>
          </w:p>
        </w:tc>
        <w:tc>
          <w:tcPr>
            <w:tcW w:w="848" w:type="dxa"/>
            <w:shd w:val="clear" w:color="auto" w:fill="auto"/>
            <w:noWrap/>
            <w:vAlign w:val="center"/>
          </w:tcPr>
          <w:p w14:paraId="059F47F1" w14:textId="10174E8B" w:rsidR="00314D71" w:rsidRPr="00890741"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w:t>
            </w:r>
          </w:p>
        </w:tc>
        <w:tc>
          <w:tcPr>
            <w:tcW w:w="980" w:type="dxa"/>
            <w:shd w:val="clear" w:color="auto" w:fill="auto"/>
            <w:noWrap/>
            <w:vAlign w:val="center"/>
          </w:tcPr>
          <w:p w14:paraId="4A9799A1" w14:textId="269DB65E" w:rsidR="00314D71" w:rsidRPr="00C17BD8"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c>
          <w:tcPr>
            <w:tcW w:w="1087" w:type="dxa"/>
            <w:shd w:val="clear" w:color="auto" w:fill="auto"/>
            <w:noWrap/>
            <w:vAlign w:val="center"/>
          </w:tcPr>
          <w:p w14:paraId="34ED8E5B" w14:textId="271E7EAF" w:rsidR="00314D71" w:rsidRPr="00C17BD8"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63,11</w:t>
            </w:r>
          </w:p>
        </w:tc>
        <w:tc>
          <w:tcPr>
            <w:tcW w:w="1400" w:type="dxa"/>
            <w:shd w:val="clear" w:color="auto" w:fill="auto"/>
            <w:noWrap/>
            <w:vAlign w:val="center"/>
          </w:tcPr>
          <w:p w14:paraId="187AFCDF" w14:textId="5F75A80F" w:rsidR="00314D71" w:rsidRPr="00C17BD8" w:rsidRDefault="006072B1" w:rsidP="00314D7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r>
      <w:tr w:rsidR="006072B1" w:rsidRPr="005B1699" w14:paraId="1CA9E584" w14:textId="77777777" w:rsidTr="00314D71">
        <w:trPr>
          <w:trHeight w:val="255"/>
        </w:trPr>
        <w:tc>
          <w:tcPr>
            <w:tcW w:w="860" w:type="dxa"/>
            <w:shd w:val="clear" w:color="auto" w:fill="auto"/>
            <w:noWrap/>
            <w:vAlign w:val="center"/>
          </w:tcPr>
          <w:p w14:paraId="5E26959A" w14:textId="4DF02DE8" w:rsidR="006072B1" w:rsidRPr="0068535D"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1.4.2</w:t>
            </w:r>
          </w:p>
        </w:tc>
        <w:tc>
          <w:tcPr>
            <w:tcW w:w="4537" w:type="dxa"/>
            <w:shd w:val="clear" w:color="auto" w:fill="auto"/>
            <w:vAlign w:val="center"/>
          </w:tcPr>
          <w:p w14:paraId="09462E7C" w14:textId="0F39C377" w:rsidR="006072B1" w:rsidRPr="00CE7218" w:rsidRDefault="006072B1" w:rsidP="006072B1">
            <w:pPr>
              <w:autoSpaceDE w:val="0"/>
              <w:autoSpaceDN w:val="0"/>
              <w:adjustRightInd w:val="0"/>
              <w:spacing w:after="0" w:line="240" w:lineRule="auto"/>
              <w:jc w:val="both"/>
              <w:rPr>
                <w:rFonts w:ascii="Times New Roman" w:hAnsi="Times New Roman" w:cs="Times New Roman"/>
              </w:rPr>
            </w:pPr>
            <w:r w:rsidRPr="006072B1">
              <w:rPr>
                <w:rFonts w:ascii="Times New Roman" w:eastAsia="Times New Roman" w:hAnsi="Times New Roman" w:cs="Times New Roman"/>
                <w:bCs/>
                <w:lang w:eastAsia="pt-BR"/>
              </w:rPr>
              <w:t>TUBO DE CONCRETO</w:t>
            </w:r>
            <w:r>
              <w:rPr>
                <w:rFonts w:ascii="Times New Roman" w:eastAsia="Times New Roman" w:hAnsi="Times New Roman" w:cs="Times New Roman"/>
                <w:bCs/>
                <w:lang w:eastAsia="pt-BR"/>
              </w:rPr>
              <w:t xml:space="preserve"> (SIMPLES) PARA REDES COLETORAS DE ÁGUA</w:t>
            </w:r>
          </w:p>
        </w:tc>
        <w:tc>
          <w:tcPr>
            <w:tcW w:w="848" w:type="dxa"/>
            <w:shd w:val="clear" w:color="auto" w:fill="auto"/>
            <w:noWrap/>
            <w:vAlign w:val="center"/>
          </w:tcPr>
          <w:p w14:paraId="6471EFFC" w14:textId="39E2F675"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w:t>
            </w:r>
          </w:p>
        </w:tc>
        <w:tc>
          <w:tcPr>
            <w:tcW w:w="980" w:type="dxa"/>
            <w:shd w:val="clear" w:color="auto" w:fill="auto"/>
            <w:noWrap/>
            <w:vAlign w:val="center"/>
          </w:tcPr>
          <w:p w14:paraId="02108572" w14:textId="7908B607"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16,00</w:t>
            </w:r>
          </w:p>
        </w:tc>
        <w:tc>
          <w:tcPr>
            <w:tcW w:w="1087" w:type="dxa"/>
            <w:shd w:val="clear" w:color="auto" w:fill="auto"/>
            <w:noWrap/>
            <w:vAlign w:val="center"/>
          </w:tcPr>
          <w:p w14:paraId="4EDC134C" w14:textId="0E4F8E1D"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90,62</w:t>
            </w:r>
          </w:p>
        </w:tc>
        <w:tc>
          <w:tcPr>
            <w:tcW w:w="1400" w:type="dxa"/>
            <w:shd w:val="clear" w:color="auto" w:fill="auto"/>
            <w:noWrap/>
            <w:vAlign w:val="center"/>
          </w:tcPr>
          <w:p w14:paraId="6BDD1CE1" w14:textId="5D98C4B4"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1.449,92</w:t>
            </w:r>
          </w:p>
        </w:tc>
      </w:tr>
      <w:tr w:rsidR="006072B1" w:rsidRPr="005B1699" w14:paraId="35B4C613" w14:textId="77777777" w:rsidTr="00314D71">
        <w:trPr>
          <w:trHeight w:val="255"/>
        </w:trPr>
        <w:tc>
          <w:tcPr>
            <w:tcW w:w="860" w:type="dxa"/>
            <w:shd w:val="clear" w:color="auto" w:fill="auto"/>
            <w:noWrap/>
            <w:vAlign w:val="center"/>
          </w:tcPr>
          <w:p w14:paraId="7F8B5D6C" w14:textId="24B40C33"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4537" w:type="dxa"/>
            <w:shd w:val="clear" w:color="auto" w:fill="auto"/>
            <w:vAlign w:val="center"/>
          </w:tcPr>
          <w:p w14:paraId="208BFD3C" w14:textId="0BC42880" w:rsidR="006072B1" w:rsidRPr="00CE7218" w:rsidRDefault="006072B1" w:rsidP="006072B1">
            <w:pPr>
              <w:autoSpaceDE w:val="0"/>
              <w:autoSpaceDN w:val="0"/>
              <w:adjustRightInd w:val="0"/>
              <w:spacing w:after="0" w:line="240" w:lineRule="auto"/>
              <w:jc w:val="both"/>
              <w:rPr>
                <w:rFonts w:ascii="Times New Roman" w:hAnsi="Times New Roman" w:cs="Times New Roman"/>
              </w:rPr>
            </w:pPr>
            <w:r w:rsidRPr="006072B1">
              <w:rPr>
                <w:rFonts w:ascii="Times New Roman" w:eastAsia="Times New Roman" w:hAnsi="Times New Roman" w:cs="Times New Roman"/>
                <w:bCs/>
                <w:lang w:eastAsia="pt-BR"/>
              </w:rPr>
              <w:t>TUBO DE CONCRETO</w:t>
            </w:r>
            <w:r>
              <w:rPr>
                <w:rFonts w:ascii="Times New Roman" w:eastAsia="Times New Roman" w:hAnsi="Times New Roman" w:cs="Times New Roman"/>
                <w:bCs/>
                <w:lang w:eastAsia="pt-BR"/>
              </w:rPr>
              <w:t xml:space="preserve"> PARA REDES COLETORAS DE ÁGUAS PLUVIAIS</w:t>
            </w:r>
          </w:p>
        </w:tc>
        <w:tc>
          <w:tcPr>
            <w:tcW w:w="848" w:type="dxa"/>
            <w:shd w:val="clear" w:color="auto" w:fill="auto"/>
            <w:noWrap/>
            <w:vAlign w:val="center"/>
          </w:tcPr>
          <w:p w14:paraId="357EAA29" w14:textId="6DD66BA0"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w:t>
            </w:r>
          </w:p>
        </w:tc>
        <w:tc>
          <w:tcPr>
            <w:tcW w:w="980" w:type="dxa"/>
            <w:shd w:val="clear" w:color="auto" w:fill="auto"/>
            <w:noWrap/>
            <w:vAlign w:val="center"/>
          </w:tcPr>
          <w:p w14:paraId="5752A5AF" w14:textId="20C52819"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w:t>
            </w:r>
          </w:p>
        </w:tc>
        <w:tc>
          <w:tcPr>
            <w:tcW w:w="1087" w:type="dxa"/>
            <w:shd w:val="clear" w:color="auto" w:fill="auto"/>
            <w:noWrap/>
            <w:vAlign w:val="center"/>
          </w:tcPr>
          <w:p w14:paraId="18AB0CA8" w14:textId="704A3670"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194,50</w:t>
            </w:r>
          </w:p>
        </w:tc>
        <w:tc>
          <w:tcPr>
            <w:tcW w:w="1400" w:type="dxa"/>
            <w:shd w:val="clear" w:color="auto" w:fill="auto"/>
            <w:noWrap/>
            <w:vAlign w:val="center"/>
          </w:tcPr>
          <w:p w14:paraId="751159F3" w14:textId="17B64944"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w:t>
            </w:r>
          </w:p>
        </w:tc>
      </w:tr>
      <w:tr w:rsidR="006072B1" w:rsidRPr="005B1699" w14:paraId="155DD86E" w14:textId="77777777" w:rsidTr="00314D71">
        <w:trPr>
          <w:trHeight w:val="255"/>
        </w:trPr>
        <w:tc>
          <w:tcPr>
            <w:tcW w:w="860" w:type="dxa"/>
            <w:shd w:val="clear" w:color="auto" w:fill="auto"/>
            <w:noWrap/>
            <w:vAlign w:val="center"/>
          </w:tcPr>
          <w:p w14:paraId="1E230D19" w14:textId="2093EFFC"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1.4.3</w:t>
            </w:r>
          </w:p>
        </w:tc>
        <w:tc>
          <w:tcPr>
            <w:tcW w:w="4537" w:type="dxa"/>
            <w:shd w:val="clear" w:color="auto" w:fill="auto"/>
            <w:vAlign w:val="center"/>
          </w:tcPr>
          <w:p w14:paraId="41BA2D5C" w14:textId="6A0B3308" w:rsidR="006072B1" w:rsidRPr="00CE7218" w:rsidRDefault="006072B1" w:rsidP="006072B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REATERRO MECANIZADO DE VALA COM ESCAVADEIRA HIDRÁULICA</w:t>
            </w:r>
          </w:p>
        </w:tc>
        <w:tc>
          <w:tcPr>
            <w:tcW w:w="848" w:type="dxa"/>
            <w:shd w:val="clear" w:color="auto" w:fill="auto"/>
            <w:noWrap/>
            <w:vAlign w:val="center"/>
          </w:tcPr>
          <w:p w14:paraId="1E6AF286" w14:textId="0C6B35DF"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M³</w:t>
            </w:r>
          </w:p>
        </w:tc>
        <w:tc>
          <w:tcPr>
            <w:tcW w:w="980" w:type="dxa"/>
            <w:shd w:val="clear" w:color="auto" w:fill="auto"/>
            <w:noWrap/>
            <w:vAlign w:val="center"/>
          </w:tcPr>
          <w:p w14:paraId="07E6B8D4" w14:textId="4B17DFAF"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12,80</w:t>
            </w:r>
          </w:p>
        </w:tc>
        <w:tc>
          <w:tcPr>
            <w:tcW w:w="1087" w:type="dxa"/>
            <w:shd w:val="clear" w:color="auto" w:fill="auto"/>
            <w:noWrap/>
            <w:vAlign w:val="center"/>
          </w:tcPr>
          <w:p w14:paraId="394D4EB2" w14:textId="306D5936"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18,17</w:t>
            </w:r>
          </w:p>
        </w:tc>
        <w:tc>
          <w:tcPr>
            <w:tcW w:w="1400" w:type="dxa"/>
            <w:shd w:val="clear" w:color="auto" w:fill="auto"/>
            <w:noWrap/>
            <w:vAlign w:val="center"/>
          </w:tcPr>
          <w:p w14:paraId="65D0C68C" w14:textId="3DC4E6C5" w:rsidR="006072B1" w:rsidRPr="005B1699" w:rsidRDefault="006072B1"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232,58</w:t>
            </w:r>
          </w:p>
        </w:tc>
      </w:tr>
      <w:tr w:rsidR="006072B1" w:rsidRPr="005B1699" w14:paraId="5B034E6E" w14:textId="77777777" w:rsidTr="006072B1">
        <w:trPr>
          <w:trHeight w:val="255"/>
        </w:trPr>
        <w:tc>
          <w:tcPr>
            <w:tcW w:w="860" w:type="dxa"/>
            <w:shd w:val="clear" w:color="auto" w:fill="CCFFCC"/>
            <w:noWrap/>
            <w:vAlign w:val="center"/>
          </w:tcPr>
          <w:p w14:paraId="3CD6C382" w14:textId="005CF4A1" w:rsidR="006072B1" w:rsidRPr="0068535D"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1.5</w:t>
            </w:r>
          </w:p>
        </w:tc>
        <w:tc>
          <w:tcPr>
            <w:tcW w:w="6365" w:type="dxa"/>
            <w:gridSpan w:val="3"/>
            <w:shd w:val="clear" w:color="auto" w:fill="CCFFCC"/>
            <w:vAlign w:val="center"/>
          </w:tcPr>
          <w:p w14:paraId="7B8F0833" w14:textId="65418C77" w:rsidR="006072B1" w:rsidRPr="00D24F25"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BOCAS DE LOBO</w:t>
            </w:r>
          </w:p>
        </w:tc>
        <w:tc>
          <w:tcPr>
            <w:tcW w:w="2487" w:type="dxa"/>
            <w:gridSpan w:val="2"/>
            <w:shd w:val="clear" w:color="auto" w:fill="CCFFCC"/>
            <w:noWrap/>
            <w:vAlign w:val="center"/>
          </w:tcPr>
          <w:p w14:paraId="1286DE1A" w14:textId="5BEE1727" w:rsidR="006072B1" w:rsidRPr="00D24F25"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1.786,88</w:t>
            </w:r>
          </w:p>
        </w:tc>
      </w:tr>
      <w:tr w:rsidR="006072B1" w:rsidRPr="005B1699" w14:paraId="7596FAD4" w14:textId="77777777" w:rsidTr="00CE7218">
        <w:trPr>
          <w:trHeight w:val="255"/>
        </w:trPr>
        <w:tc>
          <w:tcPr>
            <w:tcW w:w="860" w:type="dxa"/>
            <w:shd w:val="clear" w:color="auto" w:fill="auto"/>
            <w:noWrap/>
            <w:vAlign w:val="center"/>
          </w:tcPr>
          <w:p w14:paraId="36CA9582" w14:textId="1671F1A5"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1.5.1</w:t>
            </w:r>
          </w:p>
        </w:tc>
        <w:tc>
          <w:tcPr>
            <w:tcW w:w="4537" w:type="dxa"/>
            <w:shd w:val="clear" w:color="auto" w:fill="auto"/>
            <w:vAlign w:val="center"/>
          </w:tcPr>
          <w:p w14:paraId="14D66117" w14:textId="74029F71" w:rsidR="006072B1" w:rsidRPr="006072B1" w:rsidRDefault="006072B1" w:rsidP="006072B1">
            <w:pPr>
              <w:spacing w:before="40" w:after="40" w:line="240" w:lineRule="auto"/>
              <w:jc w:val="both"/>
              <w:rPr>
                <w:rFonts w:ascii="Times New Roman" w:eastAsia="Times New Roman" w:hAnsi="Times New Roman" w:cs="Times New Roman"/>
                <w:lang w:eastAsia="pt-BR"/>
              </w:rPr>
            </w:pPr>
            <w:r w:rsidRPr="006072B1">
              <w:rPr>
                <w:rFonts w:ascii="Times New Roman" w:eastAsia="Times New Roman" w:hAnsi="Times New Roman" w:cs="Times New Roman"/>
                <w:lang w:eastAsia="pt-BR"/>
              </w:rPr>
              <w:t>BOCA</w:t>
            </w:r>
            <w:r>
              <w:rPr>
                <w:rFonts w:ascii="Times New Roman" w:eastAsia="Times New Roman" w:hAnsi="Times New Roman" w:cs="Times New Roman"/>
                <w:lang w:eastAsia="pt-BR"/>
              </w:rPr>
              <w:t xml:space="preserve"> DE LOBO EM ALVENARIA TIJOLO MACIÇO, REVESTIDA</w:t>
            </w:r>
          </w:p>
        </w:tc>
        <w:tc>
          <w:tcPr>
            <w:tcW w:w="848" w:type="dxa"/>
            <w:shd w:val="clear" w:color="auto" w:fill="auto"/>
            <w:noWrap/>
            <w:vAlign w:val="center"/>
          </w:tcPr>
          <w:p w14:paraId="7F57600E" w14:textId="2763238A" w:rsidR="006072B1" w:rsidRPr="006072B1" w:rsidRDefault="006072B1" w:rsidP="006072B1">
            <w:pPr>
              <w:spacing w:after="0" w:line="240" w:lineRule="auto"/>
              <w:jc w:val="center"/>
              <w:rPr>
                <w:rFonts w:ascii="Times New Roman" w:eastAsia="Times New Roman" w:hAnsi="Times New Roman" w:cs="Times New Roman"/>
                <w:lang w:eastAsia="pt-BR"/>
              </w:rPr>
            </w:pPr>
            <w:r w:rsidRPr="006072B1">
              <w:rPr>
                <w:rFonts w:ascii="Times New Roman" w:eastAsia="Times New Roman" w:hAnsi="Times New Roman" w:cs="Times New Roman"/>
                <w:lang w:eastAsia="pt-BR"/>
              </w:rPr>
              <w:t>UN</w:t>
            </w:r>
          </w:p>
        </w:tc>
        <w:tc>
          <w:tcPr>
            <w:tcW w:w="980" w:type="dxa"/>
            <w:shd w:val="clear" w:color="auto" w:fill="auto"/>
            <w:noWrap/>
            <w:vAlign w:val="center"/>
          </w:tcPr>
          <w:p w14:paraId="560CFBD6" w14:textId="4360CA67" w:rsidR="006072B1" w:rsidRPr="006072B1" w:rsidRDefault="006072B1" w:rsidP="006072B1">
            <w:pPr>
              <w:spacing w:after="0" w:line="240" w:lineRule="auto"/>
              <w:jc w:val="center"/>
              <w:rPr>
                <w:rFonts w:ascii="Times New Roman" w:eastAsia="Times New Roman" w:hAnsi="Times New Roman" w:cs="Times New Roman"/>
                <w:lang w:eastAsia="pt-BR"/>
              </w:rPr>
            </w:pPr>
            <w:r w:rsidRPr="006072B1">
              <w:rPr>
                <w:rFonts w:ascii="Times New Roman" w:eastAsia="Times New Roman" w:hAnsi="Times New Roman" w:cs="Times New Roman"/>
                <w:lang w:eastAsia="pt-BR"/>
              </w:rPr>
              <w:t>2,00</w:t>
            </w:r>
          </w:p>
        </w:tc>
        <w:tc>
          <w:tcPr>
            <w:tcW w:w="1087" w:type="dxa"/>
            <w:shd w:val="clear" w:color="auto" w:fill="auto"/>
            <w:noWrap/>
            <w:vAlign w:val="center"/>
          </w:tcPr>
          <w:p w14:paraId="4B26193B" w14:textId="492896BE" w:rsidR="006072B1" w:rsidRPr="006072B1" w:rsidRDefault="006072B1" w:rsidP="006072B1">
            <w:pPr>
              <w:spacing w:after="0" w:line="240" w:lineRule="auto"/>
              <w:jc w:val="center"/>
              <w:rPr>
                <w:rFonts w:ascii="Times New Roman" w:eastAsia="Times New Roman" w:hAnsi="Times New Roman" w:cs="Times New Roman"/>
                <w:lang w:eastAsia="pt-BR"/>
              </w:rPr>
            </w:pPr>
            <w:r w:rsidRPr="006072B1">
              <w:rPr>
                <w:rFonts w:ascii="Times New Roman" w:eastAsia="Times New Roman" w:hAnsi="Times New Roman" w:cs="Times New Roman"/>
                <w:lang w:eastAsia="pt-BR"/>
              </w:rPr>
              <w:t>893,44</w:t>
            </w:r>
          </w:p>
        </w:tc>
        <w:tc>
          <w:tcPr>
            <w:tcW w:w="1400" w:type="dxa"/>
            <w:shd w:val="clear" w:color="auto" w:fill="auto"/>
            <w:noWrap/>
            <w:vAlign w:val="center"/>
          </w:tcPr>
          <w:p w14:paraId="0FA2DA22" w14:textId="7EDADEF0" w:rsidR="006072B1" w:rsidRPr="006072B1" w:rsidRDefault="006072B1" w:rsidP="006072B1">
            <w:pPr>
              <w:spacing w:after="0" w:line="240" w:lineRule="auto"/>
              <w:jc w:val="center"/>
              <w:rPr>
                <w:rFonts w:ascii="Times New Roman" w:eastAsia="Times New Roman" w:hAnsi="Times New Roman" w:cs="Times New Roman"/>
                <w:lang w:eastAsia="pt-BR"/>
              </w:rPr>
            </w:pPr>
            <w:r w:rsidRPr="006072B1">
              <w:rPr>
                <w:rFonts w:ascii="Times New Roman" w:eastAsia="Times New Roman" w:hAnsi="Times New Roman" w:cs="Times New Roman"/>
                <w:lang w:eastAsia="pt-BR"/>
              </w:rPr>
              <w:t>1.786,88</w:t>
            </w:r>
          </w:p>
        </w:tc>
      </w:tr>
      <w:tr w:rsidR="006072B1" w:rsidRPr="005B1699" w14:paraId="7223753D" w14:textId="77777777" w:rsidTr="006072B1">
        <w:trPr>
          <w:trHeight w:val="255"/>
        </w:trPr>
        <w:tc>
          <w:tcPr>
            <w:tcW w:w="860" w:type="dxa"/>
            <w:shd w:val="clear" w:color="auto" w:fill="CCFFCC"/>
            <w:noWrap/>
            <w:vAlign w:val="center"/>
          </w:tcPr>
          <w:p w14:paraId="4E690795" w14:textId="36262F9A"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w:t>
            </w:r>
          </w:p>
        </w:tc>
        <w:tc>
          <w:tcPr>
            <w:tcW w:w="6365" w:type="dxa"/>
            <w:gridSpan w:val="3"/>
            <w:shd w:val="clear" w:color="auto" w:fill="CCFFCC"/>
            <w:vAlign w:val="center"/>
          </w:tcPr>
          <w:p w14:paraId="2F723CA9" w14:textId="2F2D004B" w:rsidR="006072B1" w:rsidRPr="00D24F25" w:rsidRDefault="006072B1" w:rsidP="006072B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PAVIMENTAÇÃO</w:t>
            </w:r>
          </w:p>
        </w:tc>
        <w:tc>
          <w:tcPr>
            <w:tcW w:w="2487" w:type="dxa"/>
            <w:gridSpan w:val="2"/>
            <w:shd w:val="clear" w:color="auto" w:fill="CCFFCC"/>
            <w:noWrap/>
            <w:vAlign w:val="center"/>
          </w:tcPr>
          <w:p w14:paraId="7BBF3A10" w14:textId="40EEAB25" w:rsidR="006072B1" w:rsidRPr="00D24F25" w:rsidRDefault="00F47782"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42.554,91</w:t>
            </w:r>
          </w:p>
        </w:tc>
      </w:tr>
      <w:tr w:rsidR="006072B1" w:rsidRPr="005B1699" w14:paraId="1930DFF7" w14:textId="77777777" w:rsidTr="00CE7218">
        <w:trPr>
          <w:trHeight w:val="255"/>
        </w:trPr>
        <w:tc>
          <w:tcPr>
            <w:tcW w:w="860" w:type="dxa"/>
            <w:shd w:val="clear" w:color="auto" w:fill="auto"/>
            <w:noWrap/>
            <w:vAlign w:val="center"/>
          </w:tcPr>
          <w:p w14:paraId="5111C0FC" w14:textId="3EFEE030"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1.6.1</w:t>
            </w:r>
          </w:p>
        </w:tc>
        <w:tc>
          <w:tcPr>
            <w:tcW w:w="4537" w:type="dxa"/>
            <w:shd w:val="clear" w:color="auto" w:fill="auto"/>
            <w:vAlign w:val="center"/>
          </w:tcPr>
          <w:p w14:paraId="312556F1" w14:textId="5DAF06F7" w:rsidR="006072B1" w:rsidRPr="00F47782" w:rsidRDefault="00F47782" w:rsidP="006072B1">
            <w:pPr>
              <w:spacing w:before="40" w:after="40" w:line="240" w:lineRule="auto"/>
              <w:jc w:val="both"/>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REGULARIZAÇÃO</w:t>
            </w:r>
            <w:r>
              <w:rPr>
                <w:rFonts w:ascii="Times New Roman" w:eastAsia="Times New Roman" w:hAnsi="Times New Roman" w:cs="Times New Roman"/>
                <w:lang w:eastAsia="pt-BR"/>
              </w:rPr>
              <w:t xml:space="preserve"> E COMPCTAÇÃO DE SUBLEITO ATE 20 CM</w:t>
            </w:r>
          </w:p>
        </w:tc>
        <w:tc>
          <w:tcPr>
            <w:tcW w:w="848" w:type="dxa"/>
            <w:shd w:val="clear" w:color="auto" w:fill="auto"/>
            <w:noWrap/>
            <w:vAlign w:val="center"/>
          </w:tcPr>
          <w:p w14:paraId="00853BC3" w14:textId="7E0F109C"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M2</w:t>
            </w:r>
          </w:p>
        </w:tc>
        <w:tc>
          <w:tcPr>
            <w:tcW w:w="980" w:type="dxa"/>
            <w:shd w:val="clear" w:color="auto" w:fill="auto"/>
            <w:noWrap/>
            <w:vAlign w:val="center"/>
          </w:tcPr>
          <w:p w14:paraId="12526403" w14:textId="4E4DAED4"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815,40</w:t>
            </w:r>
          </w:p>
        </w:tc>
        <w:tc>
          <w:tcPr>
            <w:tcW w:w="1087" w:type="dxa"/>
            <w:shd w:val="clear" w:color="auto" w:fill="auto"/>
            <w:noWrap/>
            <w:vAlign w:val="center"/>
          </w:tcPr>
          <w:p w14:paraId="7DD37518" w14:textId="5194605B"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1,46</w:t>
            </w:r>
          </w:p>
        </w:tc>
        <w:tc>
          <w:tcPr>
            <w:tcW w:w="1400" w:type="dxa"/>
            <w:shd w:val="clear" w:color="auto" w:fill="auto"/>
            <w:noWrap/>
            <w:vAlign w:val="center"/>
          </w:tcPr>
          <w:p w14:paraId="3440134A" w14:textId="1C69ED1E"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1.190,48</w:t>
            </w:r>
          </w:p>
        </w:tc>
      </w:tr>
      <w:tr w:rsidR="006072B1" w:rsidRPr="005B1699" w14:paraId="326400EC" w14:textId="77777777" w:rsidTr="00CE7218">
        <w:trPr>
          <w:trHeight w:val="255"/>
        </w:trPr>
        <w:tc>
          <w:tcPr>
            <w:tcW w:w="860" w:type="dxa"/>
            <w:shd w:val="clear" w:color="auto" w:fill="auto"/>
            <w:noWrap/>
            <w:vAlign w:val="center"/>
          </w:tcPr>
          <w:p w14:paraId="244A911B" w14:textId="62FD3F03"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1.6.2</w:t>
            </w:r>
          </w:p>
        </w:tc>
        <w:tc>
          <w:tcPr>
            <w:tcW w:w="4537" w:type="dxa"/>
            <w:shd w:val="clear" w:color="auto" w:fill="auto"/>
            <w:vAlign w:val="center"/>
          </w:tcPr>
          <w:p w14:paraId="5BAD902C" w14:textId="4B0D6D92" w:rsidR="006072B1" w:rsidRPr="00F47782" w:rsidRDefault="00F47782" w:rsidP="006072B1">
            <w:pPr>
              <w:spacing w:before="40" w:after="40" w:line="240" w:lineRule="auto"/>
              <w:jc w:val="both"/>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COMPACTAÇÃO MECÂNICA</w:t>
            </w:r>
            <w:r>
              <w:rPr>
                <w:rFonts w:ascii="Times New Roman" w:eastAsia="Times New Roman" w:hAnsi="Times New Roman" w:cs="Times New Roman"/>
                <w:lang w:eastAsia="pt-BR"/>
              </w:rPr>
              <w:t xml:space="preserve"> A 100% DO PROCTOR NORMAL</w:t>
            </w:r>
          </w:p>
        </w:tc>
        <w:tc>
          <w:tcPr>
            <w:tcW w:w="848" w:type="dxa"/>
            <w:shd w:val="clear" w:color="auto" w:fill="auto"/>
            <w:noWrap/>
            <w:vAlign w:val="center"/>
          </w:tcPr>
          <w:p w14:paraId="2C80E03F" w14:textId="2F69CD31"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M³</w:t>
            </w:r>
          </w:p>
        </w:tc>
        <w:tc>
          <w:tcPr>
            <w:tcW w:w="980" w:type="dxa"/>
            <w:shd w:val="clear" w:color="auto" w:fill="auto"/>
            <w:noWrap/>
            <w:vAlign w:val="center"/>
          </w:tcPr>
          <w:p w14:paraId="672798D1" w14:textId="4697C0D6"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163,08</w:t>
            </w:r>
          </w:p>
        </w:tc>
        <w:tc>
          <w:tcPr>
            <w:tcW w:w="1087" w:type="dxa"/>
            <w:shd w:val="clear" w:color="auto" w:fill="auto"/>
            <w:noWrap/>
            <w:vAlign w:val="center"/>
          </w:tcPr>
          <w:p w14:paraId="751E7226" w14:textId="71CB5C14"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5,12</w:t>
            </w:r>
          </w:p>
        </w:tc>
        <w:tc>
          <w:tcPr>
            <w:tcW w:w="1400" w:type="dxa"/>
            <w:shd w:val="clear" w:color="auto" w:fill="auto"/>
            <w:noWrap/>
            <w:vAlign w:val="center"/>
          </w:tcPr>
          <w:p w14:paraId="2C0E0F0C" w14:textId="32EC7BD5"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834,97</w:t>
            </w:r>
          </w:p>
        </w:tc>
      </w:tr>
      <w:tr w:rsidR="006072B1" w:rsidRPr="005B1699" w14:paraId="3B25399C" w14:textId="77777777" w:rsidTr="00CE7218">
        <w:trPr>
          <w:trHeight w:val="255"/>
        </w:trPr>
        <w:tc>
          <w:tcPr>
            <w:tcW w:w="860" w:type="dxa"/>
            <w:shd w:val="clear" w:color="auto" w:fill="auto"/>
            <w:noWrap/>
            <w:vAlign w:val="center"/>
          </w:tcPr>
          <w:p w14:paraId="0EFBC3C8" w14:textId="4DC2FE1D"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1.6.3</w:t>
            </w:r>
          </w:p>
        </w:tc>
        <w:tc>
          <w:tcPr>
            <w:tcW w:w="4537" w:type="dxa"/>
            <w:shd w:val="clear" w:color="auto" w:fill="auto"/>
            <w:vAlign w:val="center"/>
          </w:tcPr>
          <w:p w14:paraId="6B9297A9" w14:textId="3441243E" w:rsidR="006072B1" w:rsidRPr="00F47782" w:rsidRDefault="00F47782" w:rsidP="006072B1">
            <w:pPr>
              <w:spacing w:before="40" w:after="40" w:line="240" w:lineRule="auto"/>
              <w:jc w:val="both"/>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LASTRO COM PREPARO DE FUNDO, LARGURA MAIOR OU IGUAL A 1,5M</w:t>
            </w:r>
          </w:p>
        </w:tc>
        <w:tc>
          <w:tcPr>
            <w:tcW w:w="848" w:type="dxa"/>
            <w:shd w:val="clear" w:color="auto" w:fill="auto"/>
            <w:noWrap/>
            <w:vAlign w:val="center"/>
          </w:tcPr>
          <w:p w14:paraId="71D11D96" w14:textId="06E367F7"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M³</w:t>
            </w:r>
          </w:p>
        </w:tc>
        <w:tc>
          <w:tcPr>
            <w:tcW w:w="980" w:type="dxa"/>
            <w:shd w:val="clear" w:color="auto" w:fill="auto"/>
            <w:noWrap/>
            <w:vAlign w:val="center"/>
          </w:tcPr>
          <w:p w14:paraId="7E68F29B" w14:textId="0B4FFF26"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81,54</w:t>
            </w:r>
          </w:p>
        </w:tc>
        <w:tc>
          <w:tcPr>
            <w:tcW w:w="1087" w:type="dxa"/>
            <w:shd w:val="clear" w:color="auto" w:fill="auto"/>
            <w:noWrap/>
            <w:vAlign w:val="center"/>
          </w:tcPr>
          <w:p w14:paraId="1B3032E6" w14:textId="003234CB"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147,25</w:t>
            </w:r>
          </w:p>
        </w:tc>
        <w:tc>
          <w:tcPr>
            <w:tcW w:w="1400" w:type="dxa"/>
            <w:shd w:val="clear" w:color="auto" w:fill="auto"/>
            <w:noWrap/>
            <w:vAlign w:val="center"/>
          </w:tcPr>
          <w:p w14:paraId="231D6E82" w14:textId="524E9B9D" w:rsidR="006072B1" w:rsidRPr="00F47782" w:rsidRDefault="00F47782" w:rsidP="006072B1">
            <w:pPr>
              <w:spacing w:after="0" w:line="240" w:lineRule="auto"/>
              <w:jc w:val="center"/>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12.006,77</w:t>
            </w:r>
          </w:p>
        </w:tc>
      </w:tr>
      <w:tr w:rsidR="006072B1" w:rsidRPr="005B1699" w14:paraId="69B6D134" w14:textId="77777777" w:rsidTr="00CE7218">
        <w:trPr>
          <w:trHeight w:val="255"/>
        </w:trPr>
        <w:tc>
          <w:tcPr>
            <w:tcW w:w="860" w:type="dxa"/>
            <w:shd w:val="clear" w:color="auto" w:fill="auto"/>
            <w:noWrap/>
            <w:vAlign w:val="center"/>
          </w:tcPr>
          <w:p w14:paraId="66F8AF3C" w14:textId="1F43D88B"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1.6.4</w:t>
            </w:r>
          </w:p>
        </w:tc>
        <w:tc>
          <w:tcPr>
            <w:tcW w:w="4537" w:type="dxa"/>
            <w:shd w:val="clear" w:color="auto" w:fill="auto"/>
            <w:vAlign w:val="center"/>
          </w:tcPr>
          <w:p w14:paraId="6D67842F" w14:textId="5EEB6B08" w:rsidR="006072B1" w:rsidRPr="00F47782" w:rsidRDefault="00F47782" w:rsidP="006072B1">
            <w:pPr>
              <w:spacing w:before="40" w:after="40" w:line="240" w:lineRule="auto"/>
              <w:jc w:val="both"/>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PAVIMENTAÇÃO DE PEDRA IRREGULAR, INCLUSIVE REJUNTE DE PÓ DE PEDRA</w:t>
            </w:r>
          </w:p>
        </w:tc>
        <w:tc>
          <w:tcPr>
            <w:tcW w:w="848" w:type="dxa"/>
            <w:shd w:val="clear" w:color="auto" w:fill="auto"/>
            <w:noWrap/>
            <w:vAlign w:val="center"/>
          </w:tcPr>
          <w:p w14:paraId="3746F4CA" w14:textId="01CB7AF6"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M²</w:t>
            </w:r>
          </w:p>
        </w:tc>
        <w:tc>
          <w:tcPr>
            <w:tcW w:w="980" w:type="dxa"/>
            <w:shd w:val="clear" w:color="auto" w:fill="auto"/>
            <w:noWrap/>
            <w:vAlign w:val="center"/>
          </w:tcPr>
          <w:p w14:paraId="3829AAA5" w14:textId="4A642D96"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815,40</w:t>
            </w:r>
          </w:p>
        </w:tc>
        <w:tc>
          <w:tcPr>
            <w:tcW w:w="1087" w:type="dxa"/>
            <w:shd w:val="clear" w:color="auto" w:fill="auto"/>
            <w:noWrap/>
            <w:vAlign w:val="center"/>
          </w:tcPr>
          <w:p w14:paraId="31845DCD" w14:textId="05256F2E"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34,98</w:t>
            </w:r>
          </w:p>
        </w:tc>
        <w:tc>
          <w:tcPr>
            <w:tcW w:w="1400" w:type="dxa"/>
            <w:shd w:val="clear" w:color="auto" w:fill="auto"/>
            <w:noWrap/>
            <w:vAlign w:val="center"/>
          </w:tcPr>
          <w:p w14:paraId="3E0F3D7E" w14:textId="09ECDD7D"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28.522,69</w:t>
            </w:r>
          </w:p>
        </w:tc>
      </w:tr>
      <w:tr w:rsidR="00F47782" w:rsidRPr="005B1699" w14:paraId="283876F3" w14:textId="77777777" w:rsidTr="00E52A97">
        <w:trPr>
          <w:trHeight w:val="255"/>
        </w:trPr>
        <w:tc>
          <w:tcPr>
            <w:tcW w:w="860" w:type="dxa"/>
            <w:shd w:val="clear" w:color="auto" w:fill="CCFFCC"/>
            <w:noWrap/>
            <w:vAlign w:val="center"/>
          </w:tcPr>
          <w:p w14:paraId="1CC065C1" w14:textId="74CAA8FB" w:rsidR="00F47782" w:rsidRDefault="00F47782"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1.7</w:t>
            </w:r>
          </w:p>
        </w:tc>
        <w:tc>
          <w:tcPr>
            <w:tcW w:w="6365" w:type="dxa"/>
            <w:gridSpan w:val="3"/>
            <w:shd w:val="clear" w:color="auto" w:fill="CCFFCC"/>
            <w:vAlign w:val="center"/>
          </w:tcPr>
          <w:p w14:paraId="2799050E" w14:textId="26CF8356" w:rsidR="00F47782" w:rsidRPr="00D24F25" w:rsidRDefault="00F47782" w:rsidP="00F47782">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MEIO FIO</w:t>
            </w:r>
          </w:p>
        </w:tc>
        <w:tc>
          <w:tcPr>
            <w:tcW w:w="2487" w:type="dxa"/>
            <w:gridSpan w:val="2"/>
            <w:shd w:val="clear" w:color="auto" w:fill="CCFFCC"/>
            <w:noWrap/>
            <w:vAlign w:val="center"/>
          </w:tcPr>
          <w:p w14:paraId="6F804DE0" w14:textId="62BCB72B" w:rsidR="00F47782" w:rsidRPr="00D24F25" w:rsidRDefault="00F47782"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10.431,40</w:t>
            </w:r>
          </w:p>
        </w:tc>
      </w:tr>
      <w:tr w:rsidR="006072B1" w:rsidRPr="005B1699" w14:paraId="2D85993B" w14:textId="77777777" w:rsidTr="00CE7218">
        <w:trPr>
          <w:trHeight w:val="255"/>
        </w:trPr>
        <w:tc>
          <w:tcPr>
            <w:tcW w:w="860" w:type="dxa"/>
            <w:shd w:val="clear" w:color="auto" w:fill="auto"/>
            <w:noWrap/>
            <w:vAlign w:val="center"/>
          </w:tcPr>
          <w:p w14:paraId="437EC0B3" w14:textId="34EB5BE0"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1.7.1</w:t>
            </w:r>
          </w:p>
        </w:tc>
        <w:tc>
          <w:tcPr>
            <w:tcW w:w="4537" w:type="dxa"/>
            <w:shd w:val="clear" w:color="auto" w:fill="auto"/>
            <w:vAlign w:val="center"/>
          </w:tcPr>
          <w:p w14:paraId="70B3787A" w14:textId="0C748300" w:rsidR="006072B1" w:rsidRPr="00F47782" w:rsidRDefault="00F47782" w:rsidP="006072B1">
            <w:pPr>
              <w:spacing w:before="40" w:after="40" w:line="240" w:lineRule="auto"/>
              <w:jc w:val="both"/>
              <w:rPr>
                <w:rFonts w:ascii="Times New Roman" w:eastAsia="Times New Roman" w:hAnsi="Times New Roman" w:cs="Times New Roman"/>
                <w:lang w:eastAsia="pt-BR"/>
              </w:rPr>
            </w:pPr>
            <w:r w:rsidRPr="00F47782">
              <w:rPr>
                <w:rFonts w:ascii="Times New Roman" w:eastAsia="Times New Roman" w:hAnsi="Times New Roman" w:cs="Times New Roman"/>
                <w:lang w:eastAsia="pt-BR"/>
              </w:rPr>
              <w:t>ASSENTAMENTO DE GUIA (MEIO FIO)</w:t>
            </w:r>
            <w:r>
              <w:rPr>
                <w:rFonts w:ascii="Times New Roman" w:eastAsia="Times New Roman" w:hAnsi="Times New Roman" w:cs="Times New Roman"/>
                <w:lang w:eastAsia="pt-BR"/>
              </w:rPr>
              <w:t xml:space="preserve"> EM TRECHO RETO, CONFECCIONADA EM CONCRETO PRÉ FABRICADO, DIMENSÕES 100X15X13X20 CM (COMPRIMENTO X BASE INFERIOR X BASE SUPERIOR X ALTURA), PARA URBANIZAÇÃO INTERNA DE EMPREENDIMENTOS AF_06/2016_P </w:t>
            </w:r>
          </w:p>
        </w:tc>
        <w:tc>
          <w:tcPr>
            <w:tcW w:w="848" w:type="dxa"/>
            <w:shd w:val="clear" w:color="auto" w:fill="auto"/>
            <w:noWrap/>
            <w:vAlign w:val="center"/>
          </w:tcPr>
          <w:p w14:paraId="3021DE47" w14:textId="79D3B254"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w:t>
            </w:r>
          </w:p>
        </w:tc>
        <w:tc>
          <w:tcPr>
            <w:tcW w:w="980" w:type="dxa"/>
            <w:shd w:val="clear" w:color="auto" w:fill="auto"/>
            <w:noWrap/>
            <w:vAlign w:val="center"/>
          </w:tcPr>
          <w:p w14:paraId="1E590A4F" w14:textId="219F4ABE"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272,00</w:t>
            </w:r>
          </w:p>
        </w:tc>
        <w:tc>
          <w:tcPr>
            <w:tcW w:w="1087" w:type="dxa"/>
            <w:shd w:val="clear" w:color="auto" w:fill="auto"/>
            <w:noWrap/>
            <w:vAlign w:val="center"/>
          </w:tcPr>
          <w:p w14:paraId="58ED3B3C" w14:textId="25BE00CB"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35,59</w:t>
            </w:r>
          </w:p>
        </w:tc>
        <w:tc>
          <w:tcPr>
            <w:tcW w:w="1400" w:type="dxa"/>
            <w:shd w:val="clear" w:color="auto" w:fill="auto"/>
            <w:noWrap/>
            <w:vAlign w:val="center"/>
          </w:tcPr>
          <w:p w14:paraId="20065207" w14:textId="1FEE7C98"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9.680,48</w:t>
            </w:r>
          </w:p>
        </w:tc>
      </w:tr>
      <w:tr w:rsidR="006072B1" w:rsidRPr="005B1699" w14:paraId="5C77A606" w14:textId="77777777" w:rsidTr="00CE7218">
        <w:trPr>
          <w:trHeight w:val="255"/>
        </w:trPr>
        <w:tc>
          <w:tcPr>
            <w:tcW w:w="860" w:type="dxa"/>
            <w:shd w:val="clear" w:color="auto" w:fill="auto"/>
            <w:noWrap/>
            <w:vAlign w:val="center"/>
          </w:tcPr>
          <w:p w14:paraId="7F6974E5" w14:textId="623E3BBD" w:rsidR="006072B1" w:rsidRDefault="006072B1"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1.7.2</w:t>
            </w:r>
          </w:p>
        </w:tc>
        <w:tc>
          <w:tcPr>
            <w:tcW w:w="4537" w:type="dxa"/>
            <w:shd w:val="clear" w:color="auto" w:fill="auto"/>
            <w:vAlign w:val="center"/>
          </w:tcPr>
          <w:p w14:paraId="0BB67FD0" w14:textId="4167C35A" w:rsidR="006072B1" w:rsidRPr="00F47782" w:rsidRDefault="00F47782" w:rsidP="006072B1">
            <w:pPr>
              <w:spacing w:before="40" w:after="4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REATERRO MECANIZADO DE VALA COM RETROESCAVADEIRA (CAPACIDADE DE CAÇAMBA DA RETRO; 0,26 M³/POTÊNCIA: 88HP), LARGURA DE 0,8 A 1,5 M, PROFUNDIDADE ATÉ 1,5 M, COM SOLO DE 1ª CATEGORIA EM LOCAIS COM ALTO NÍVEL DE INTERFERÊNCIA. AF_04/2016</w:t>
            </w:r>
          </w:p>
        </w:tc>
        <w:tc>
          <w:tcPr>
            <w:tcW w:w="848" w:type="dxa"/>
            <w:shd w:val="clear" w:color="auto" w:fill="auto"/>
            <w:noWrap/>
            <w:vAlign w:val="center"/>
          </w:tcPr>
          <w:p w14:paraId="73520389" w14:textId="265211F4"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M³</w:t>
            </w:r>
          </w:p>
        </w:tc>
        <w:tc>
          <w:tcPr>
            <w:tcW w:w="980" w:type="dxa"/>
            <w:shd w:val="clear" w:color="auto" w:fill="auto"/>
            <w:noWrap/>
            <w:vAlign w:val="center"/>
          </w:tcPr>
          <w:p w14:paraId="2C5E88B8" w14:textId="216037D8"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61,20</w:t>
            </w:r>
          </w:p>
        </w:tc>
        <w:tc>
          <w:tcPr>
            <w:tcW w:w="1087" w:type="dxa"/>
            <w:shd w:val="clear" w:color="auto" w:fill="auto"/>
            <w:noWrap/>
            <w:vAlign w:val="center"/>
          </w:tcPr>
          <w:p w14:paraId="41AFCEB0" w14:textId="168F9F86"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12,27</w:t>
            </w:r>
          </w:p>
        </w:tc>
        <w:tc>
          <w:tcPr>
            <w:tcW w:w="1400" w:type="dxa"/>
            <w:shd w:val="clear" w:color="auto" w:fill="auto"/>
            <w:noWrap/>
            <w:vAlign w:val="center"/>
          </w:tcPr>
          <w:p w14:paraId="10991998" w14:textId="356D8892" w:rsidR="006072B1" w:rsidRPr="00F47782"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750,92</w:t>
            </w:r>
          </w:p>
        </w:tc>
      </w:tr>
      <w:tr w:rsidR="00F47782" w:rsidRPr="005B1699" w14:paraId="6BE2B719" w14:textId="77777777" w:rsidTr="00E52A97">
        <w:trPr>
          <w:trHeight w:val="255"/>
        </w:trPr>
        <w:tc>
          <w:tcPr>
            <w:tcW w:w="860" w:type="dxa"/>
            <w:shd w:val="clear" w:color="auto" w:fill="CCFFCC"/>
            <w:noWrap/>
            <w:vAlign w:val="center"/>
          </w:tcPr>
          <w:p w14:paraId="524B635A" w14:textId="28336ED2" w:rsidR="00F47782" w:rsidRDefault="00F47782"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1.8</w:t>
            </w:r>
          </w:p>
        </w:tc>
        <w:tc>
          <w:tcPr>
            <w:tcW w:w="6365" w:type="dxa"/>
            <w:gridSpan w:val="3"/>
            <w:shd w:val="clear" w:color="auto" w:fill="CCFFCC"/>
            <w:vAlign w:val="center"/>
          </w:tcPr>
          <w:p w14:paraId="2D53EAE1" w14:textId="75099B9C" w:rsidR="00F47782" w:rsidRPr="00D24F25" w:rsidRDefault="00F47782" w:rsidP="00F47782">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SINALIZAÇÃO VIÁRIA</w:t>
            </w:r>
          </w:p>
        </w:tc>
        <w:tc>
          <w:tcPr>
            <w:tcW w:w="2487" w:type="dxa"/>
            <w:gridSpan w:val="2"/>
            <w:shd w:val="clear" w:color="auto" w:fill="CCFFCC"/>
            <w:noWrap/>
            <w:vAlign w:val="center"/>
          </w:tcPr>
          <w:p w14:paraId="03443CF2" w14:textId="7EB4C968" w:rsidR="00F47782" w:rsidRPr="00D24F25" w:rsidRDefault="00F47782"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r>
      <w:tr w:rsidR="006072B1" w:rsidRPr="005B1699" w14:paraId="454BFDD9" w14:textId="77777777" w:rsidTr="00314D71">
        <w:trPr>
          <w:trHeight w:val="255"/>
        </w:trPr>
        <w:tc>
          <w:tcPr>
            <w:tcW w:w="860" w:type="dxa"/>
            <w:shd w:val="clear" w:color="auto" w:fill="auto"/>
            <w:noWrap/>
            <w:vAlign w:val="center"/>
          </w:tcPr>
          <w:p w14:paraId="28E4BAA3" w14:textId="768B791C" w:rsidR="006072B1" w:rsidRPr="0068535D" w:rsidRDefault="00F47782" w:rsidP="006072B1">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4537" w:type="dxa"/>
            <w:shd w:val="clear" w:color="auto" w:fill="auto"/>
            <w:vAlign w:val="center"/>
          </w:tcPr>
          <w:p w14:paraId="69D8CF89" w14:textId="5F282890" w:rsidR="006072B1" w:rsidRPr="005B1699" w:rsidRDefault="00F47782" w:rsidP="006072B1">
            <w:pPr>
              <w:spacing w:before="40" w:after="4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EXISTENTE</w:t>
            </w:r>
          </w:p>
        </w:tc>
        <w:tc>
          <w:tcPr>
            <w:tcW w:w="848" w:type="dxa"/>
            <w:shd w:val="clear" w:color="auto" w:fill="auto"/>
            <w:noWrap/>
            <w:vAlign w:val="center"/>
          </w:tcPr>
          <w:p w14:paraId="3D9EB02F" w14:textId="3E690585" w:rsidR="006072B1" w:rsidRPr="005B1699"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w:t>
            </w:r>
          </w:p>
        </w:tc>
        <w:tc>
          <w:tcPr>
            <w:tcW w:w="980" w:type="dxa"/>
            <w:shd w:val="clear" w:color="auto" w:fill="auto"/>
            <w:noWrap/>
            <w:vAlign w:val="center"/>
          </w:tcPr>
          <w:p w14:paraId="0BD9C6C1" w14:textId="05051277" w:rsidR="006072B1" w:rsidRPr="005B1699"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w:t>
            </w:r>
          </w:p>
        </w:tc>
        <w:tc>
          <w:tcPr>
            <w:tcW w:w="1087" w:type="dxa"/>
            <w:shd w:val="clear" w:color="auto" w:fill="auto"/>
            <w:noWrap/>
            <w:vAlign w:val="center"/>
          </w:tcPr>
          <w:p w14:paraId="3CAA9F1F" w14:textId="7A6CE736" w:rsidR="006072B1" w:rsidRPr="005B1699"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w:t>
            </w:r>
          </w:p>
        </w:tc>
        <w:tc>
          <w:tcPr>
            <w:tcW w:w="1400" w:type="dxa"/>
            <w:shd w:val="clear" w:color="auto" w:fill="auto"/>
            <w:noWrap/>
            <w:vAlign w:val="center"/>
          </w:tcPr>
          <w:p w14:paraId="78A74D43" w14:textId="7DB04E67" w:rsidR="006072B1" w:rsidRPr="005B1699" w:rsidRDefault="00F47782" w:rsidP="006072B1">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w:t>
            </w:r>
          </w:p>
        </w:tc>
      </w:tr>
      <w:tr w:rsidR="006072B1" w:rsidRPr="005B1699" w14:paraId="23EDD94A" w14:textId="77777777" w:rsidTr="00B34E09">
        <w:trPr>
          <w:trHeight w:val="541"/>
        </w:trPr>
        <w:tc>
          <w:tcPr>
            <w:tcW w:w="7225" w:type="dxa"/>
            <w:gridSpan w:val="4"/>
            <w:shd w:val="clear" w:color="auto" w:fill="00B050"/>
            <w:noWrap/>
            <w:vAlign w:val="center"/>
          </w:tcPr>
          <w:p w14:paraId="46393BDA" w14:textId="77777777" w:rsidR="006072B1" w:rsidRPr="00B34E09" w:rsidRDefault="006072B1" w:rsidP="006072B1">
            <w:pPr>
              <w:spacing w:after="0" w:line="240" w:lineRule="auto"/>
              <w:jc w:val="right"/>
              <w:rPr>
                <w:rFonts w:ascii="Times New Roman" w:eastAsia="Times New Roman" w:hAnsi="Times New Roman" w:cs="Times New Roman"/>
                <w:b/>
                <w:color w:val="FFFFFF" w:themeColor="background1"/>
                <w:sz w:val="32"/>
                <w:szCs w:val="32"/>
                <w:lang w:eastAsia="pt-BR"/>
              </w:rPr>
            </w:pPr>
            <w:r w:rsidRPr="00B34E09">
              <w:rPr>
                <w:rFonts w:ascii="Times New Roman" w:eastAsia="Times New Roman" w:hAnsi="Times New Roman" w:cs="Times New Roman"/>
                <w:b/>
                <w:color w:val="FFFFFF" w:themeColor="background1"/>
                <w:sz w:val="32"/>
                <w:szCs w:val="32"/>
                <w:lang w:eastAsia="pt-BR"/>
              </w:rPr>
              <w:t>VALOR TOTAL MÁXIMO LOTE 1:</w:t>
            </w:r>
          </w:p>
        </w:tc>
        <w:tc>
          <w:tcPr>
            <w:tcW w:w="2487" w:type="dxa"/>
            <w:gridSpan w:val="2"/>
            <w:shd w:val="clear" w:color="auto" w:fill="00B050"/>
            <w:noWrap/>
            <w:vAlign w:val="center"/>
          </w:tcPr>
          <w:p w14:paraId="1CB9EE0B" w14:textId="3559789A" w:rsidR="006072B1" w:rsidRPr="00B34E09" w:rsidRDefault="004247D6" w:rsidP="006072B1">
            <w:pPr>
              <w:spacing w:after="0" w:line="240" w:lineRule="auto"/>
              <w:jc w:val="center"/>
              <w:rPr>
                <w:rFonts w:ascii="Times New Roman" w:eastAsia="Times New Roman" w:hAnsi="Times New Roman" w:cs="Times New Roman"/>
                <w:b/>
                <w:color w:val="FFFFFF" w:themeColor="background1"/>
                <w:sz w:val="32"/>
                <w:szCs w:val="32"/>
                <w:lang w:eastAsia="pt-BR"/>
              </w:rPr>
            </w:pPr>
            <w:r w:rsidRPr="00B34E09">
              <w:rPr>
                <w:rFonts w:ascii="Times New Roman" w:eastAsia="Times New Roman" w:hAnsi="Times New Roman" w:cs="Times New Roman"/>
                <w:b/>
                <w:color w:val="FFFFFF" w:themeColor="background1"/>
                <w:sz w:val="32"/>
                <w:szCs w:val="32"/>
                <w:lang w:eastAsia="pt-BR"/>
              </w:rPr>
              <w:t>58.737,91</w:t>
            </w:r>
          </w:p>
        </w:tc>
      </w:tr>
    </w:tbl>
    <w:p w14:paraId="76B5B5AF" w14:textId="669F9BB3" w:rsidR="00314D71" w:rsidRDefault="00314D71" w:rsidP="00314D71"/>
    <w:p w14:paraId="35C028FD" w14:textId="77777777" w:rsidR="006072B1" w:rsidRDefault="006072B1" w:rsidP="00314D71"/>
    <w:tbl>
      <w:tblPr>
        <w:tblpPr w:leftFromText="142" w:rightFromText="142" w:vertAnchor="text" w:tblpY="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9"/>
        <w:gridCol w:w="4347"/>
        <w:gridCol w:w="23"/>
        <w:gridCol w:w="926"/>
        <w:gridCol w:w="31"/>
        <w:gridCol w:w="959"/>
        <w:gridCol w:w="21"/>
        <w:gridCol w:w="1087"/>
        <w:gridCol w:w="1400"/>
      </w:tblGrid>
      <w:tr w:rsidR="00AA69AD" w:rsidRPr="005B1699" w14:paraId="0E7420C5" w14:textId="77777777" w:rsidTr="00AA69AD">
        <w:trPr>
          <w:trHeight w:val="255"/>
        </w:trPr>
        <w:tc>
          <w:tcPr>
            <w:tcW w:w="919" w:type="dxa"/>
            <w:shd w:val="clear" w:color="auto" w:fill="auto"/>
            <w:noWrap/>
            <w:vAlign w:val="center"/>
          </w:tcPr>
          <w:p w14:paraId="3407F78E" w14:textId="4212FEDA" w:rsidR="00AA69AD" w:rsidRPr="00AA69AD" w:rsidRDefault="00AA69AD" w:rsidP="00314D71">
            <w:pPr>
              <w:spacing w:after="0" w:line="240" w:lineRule="auto"/>
              <w:jc w:val="center"/>
              <w:rPr>
                <w:rFonts w:ascii="Times New Roman" w:eastAsia="Times New Roman" w:hAnsi="Times New Roman" w:cs="Times New Roman"/>
                <w:b/>
                <w:bCs/>
                <w:sz w:val="28"/>
                <w:szCs w:val="28"/>
                <w:lang w:eastAsia="pt-BR"/>
              </w:rPr>
            </w:pPr>
            <w:r w:rsidRPr="00AA69AD">
              <w:rPr>
                <w:rFonts w:ascii="Times New Roman" w:eastAsia="Times New Roman" w:hAnsi="Times New Roman" w:cs="Times New Roman"/>
                <w:b/>
                <w:bCs/>
                <w:sz w:val="28"/>
                <w:szCs w:val="28"/>
                <w:lang w:eastAsia="pt-BR"/>
              </w:rPr>
              <w:t>ITEM</w:t>
            </w:r>
          </w:p>
        </w:tc>
        <w:tc>
          <w:tcPr>
            <w:tcW w:w="4470" w:type="dxa"/>
            <w:gridSpan w:val="2"/>
            <w:shd w:val="clear" w:color="auto" w:fill="auto"/>
            <w:vAlign w:val="center"/>
          </w:tcPr>
          <w:p w14:paraId="30B0DB87" w14:textId="251269D9" w:rsidR="00AA69AD" w:rsidRPr="00AA69AD" w:rsidRDefault="00AA69AD" w:rsidP="00314D71">
            <w:pPr>
              <w:spacing w:after="0" w:line="240" w:lineRule="auto"/>
              <w:jc w:val="center"/>
              <w:rPr>
                <w:rFonts w:ascii="Times New Roman" w:eastAsia="Times New Roman" w:hAnsi="Times New Roman" w:cs="Times New Roman"/>
                <w:b/>
                <w:bCs/>
                <w:sz w:val="28"/>
                <w:szCs w:val="28"/>
                <w:lang w:eastAsia="pt-BR"/>
              </w:rPr>
            </w:pPr>
            <w:r w:rsidRPr="005B1699">
              <w:rPr>
                <w:rFonts w:ascii="Times New Roman" w:eastAsia="Times New Roman" w:hAnsi="Times New Roman" w:cs="Times New Roman"/>
                <w:b/>
                <w:bCs/>
                <w:lang w:eastAsia="pt-BR"/>
              </w:rPr>
              <w:t>DESCRIÇÃO DO SERVIÇO</w:t>
            </w:r>
          </w:p>
        </w:tc>
        <w:tc>
          <w:tcPr>
            <w:tcW w:w="825" w:type="dxa"/>
            <w:shd w:val="clear" w:color="auto" w:fill="auto"/>
            <w:vAlign w:val="center"/>
          </w:tcPr>
          <w:p w14:paraId="6D152406" w14:textId="323186C6" w:rsidR="00AA69AD" w:rsidRPr="00AA69AD" w:rsidRDefault="00AA69AD" w:rsidP="00314D71">
            <w:pPr>
              <w:spacing w:after="0" w:line="24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UNID.</w:t>
            </w:r>
          </w:p>
        </w:tc>
        <w:tc>
          <w:tcPr>
            <w:tcW w:w="990" w:type="dxa"/>
            <w:gridSpan w:val="2"/>
            <w:shd w:val="clear" w:color="auto" w:fill="auto"/>
            <w:vAlign w:val="center"/>
          </w:tcPr>
          <w:p w14:paraId="240E802D" w14:textId="3C3F811B" w:rsidR="00AA69AD" w:rsidRPr="00AA69AD" w:rsidRDefault="00AA69AD" w:rsidP="00314D71">
            <w:pPr>
              <w:spacing w:after="0" w:line="24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QTD.</w:t>
            </w:r>
          </w:p>
        </w:tc>
        <w:tc>
          <w:tcPr>
            <w:tcW w:w="1108" w:type="dxa"/>
            <w:gridSpan w:val="2"/>
            <w:shd w:val="clear" w:color="auto" w:fill="auto"/>
            <w:vAlign w:val="center"/>
          </w:tcPr>
          <w:p w14:paraId="4AA55A59" w14:textId="204BA35E" w:rsidR="00AA69AD" w:rsidRPr="00AA69AD" w:rsidRDefault="00AA69AD" w:rsidP="00314D71">
            <w:pPr>
              <w:spacing w:after="0" w:line="240" w:lineRule="auto"/>
              <w:jc w:val="center"/>
              <w:rPr>
                <w:rFonts w:ascii="Times New Roman" w:eastAsia="Times New Roman" w:hAnsi="Times New Roman" w:cs="Times New Roman"/>
                <w:b/>
                <w:bCs/>
                <w:sz w:val="28"/>
                <w:szCs w:val="28"/>
                <w:lang w:eastAsia="pt-BR"/>
              </w:rPr>
            </w:pPr>
            <w:r w:rsidRPr="005B1699">
              <w:rPr>
                <w:rFonts w:ascii="Times New Roman" w:eastAsia="Times New Roman" w:hAnsi="Times New Roman" w:cs="Times New Roman"/>
                <w:b/>
                <w:lang w:eastAsia="pt-BR"/>
              </w:rPr>
              <w:t>VLR.</w:t>
            </w:r>
            <w:r w:rsidRPr="005B1699">
              <w:rPr>
                <w:rFonts w:ascii="Times New Roman" w:eastAsia="Times New Roman" w:hAnsi="Times New Roman" w:cs="Times New Roman"/>
                <w:b/>
                <w:lang w:eastAsia="pt-BR"/>
              </w:rPr>
              <w:br/>
              <w:t>MAX.</w:t>
            </w:r>
            <w:r w:rsidRPr="005B1699">
              <w:rPr>
                <w:rFonts w:ascii="Times New Roman" w:eastAsia="Times New Roman" w:hAnsi="Times New Roman" w:cs="Times New Roman"/>
                <w:b/>
                <w:lang w:eastAsia="pt-BR"/>
              </w:rPr>
              <w:br/>
              <w:t>UN.</w:t>
            </w:r>
            <w:r w:rsidRPr="005B1699">
              <w:rPr>
                <w:rFonts w:ascii="Times New Roman" w:eastAsia="Times New Roman" w:hAnsi="Times New Roman" w:cs="Times New Roman"/>
                <w:b/>
                <w:lang w:eastAsia="pt-BR"/>
              </w:rPr>
              <w:br/>
            </w:r>
            <w:r w:rsidRPr="00DD36EB">
              <w:rPr>
                <w:rFonts w:ascii="Times New Roman" w:eastAsia="Times New Roman" w:hAnsi="Times New Roman" w:cs="Times New Roman"/>
                <w:b/>
                <w:lang w:eastAsia="pt-BR"/>
              </w:rPr>
              <w:t>(</w:t>
            </w:r>
            <w:r w:rsidRPr="00ED4B6E">
              <w:rPr>
                <w:rFonts w:ascii="Times New Roman" w:eastAsia="Times New Roman" w:hAnsi="Times New Roman" w:cs="Times New Roman"/>
                <w:b/>
                <w:lang w:eastAsia="pt-BR"/>
              </w:rPr>
              <w:t>COM BDI 25,52%</w:t>
            </w:r>
          </w:p>
        </w:tc>
        <w:tc>
          <w:tcPr>
            <w:tcW w:w="1400" w:type="dxa"/>
            <w:shd w:val="clear" w:color="auto" w:fill="auto"/>
            <w:noWrap/>
            <w:vAlign w:val="center"/>
          </w:tcPr>
          <w:p w14:paraId="0BE294D3" w14:textId="185619A2" w:rsidR="00AA69AD" w:rsidRPr="00AA69AD" w:rsidRDefault="00AA69AD" w:rsidP="00314D71">
            <w:pPr>
              <w:spacing w:after="0" w:line="240" w:lineRule="auto"/>
              <w:jc w:val="center"/>
              <w:rPr>
                <w:rFonts w:ascii="Times New Roman" w:eastAsia="Times New Roman" w:hAnsi="Times New Roman" w:cs="Times New Roman"/>
                <w:b/>
                <w:bCs/>
                <w:sz w:val="28"/>
                <w:szCs w:val="28"/>
                <w:lang w:eastAsia="pt-BR"/>
              </w:rPr>
            </w:pPr>
            <w:r w:rsidRPr="005B1699">
              <w:rPr>
                <w:rFonts w:ascii="Times New Roman" w:eastAsia="Times New Roman" w:hAnsi="Times New Roman" w:cs="Times New Roman"/>
                <w:b/>
                <w:lang w:eastAsia="pt-BR"/>
              </w:rPr>
              <w:t>VLR.</w:t>
            </w:r>
            <w:r w:rsidRPr="005B1699">
              <w:rPr>
                <w:rFonts w:ascii="Times New Roman" w:eastAsia="Times New Roman" w:hAnsi="Times New Roman" w:cs="Times New Roman"/>
                <w:b/>
                <w:lang w:eastAsia="pt-BR"/>
              </w:rPr>
              <w:br/>
              <w:t>MAX.</w:t>
            </w:r>
            <w:r w:rsidRPr="005B1699">
              <w:rPr>
                <w:rFonts w:ascii="Times New Roman" w:eastAsia="Times New Roman" w:hAnsi="Times New Roman" w:cs="Times New Roman"/>
                <w:b/>
                <w:lang w:eastAsia="pt-BR"/>
              </w:rPr>
              <w:br/>
              <w:t>TOTAL.</w:t>
            </w:r>
          </w:p>
        </w:tc>
      </w:tr>
      <w:tr w:rsidR="00AA69AD" w:rsidRPr="005B1699" w14:paraId="5792A6BA" w14:textId="77777777" w:rsidTr="00314D71">
        <w:trPr>
          <w:trHeight w:val="255"/>
        </w:trPr>
        <w:tc>
          <w:tcPr>
            <w:tcW w:w="919" w:type="dxa"/>
            <w:shd w:val="clear" w:color="auto" w:fill="548DD4" w:themeFill="text2" w:themeFillTint="99"/>
            <w:noWrap/>
            <w:vAlign w:val="center"/>
          </w:tcPr>
          <w:p w14:paraId="40E28D48" w14:textId="76C1A1A4" w:rsidR="00AA69AD" w:rsidRPr="00D24A3F" w:rsidRDefault="00AA69AD" w:rsidP="00AA69AD">
            <w:pPr>
              <w:spacing w:after="0" w:line="240" w:lineRule="auto"/>
              <w:jc w:val="center"/>
              <w:rPr>
                <w:rFonts w:ascii="Times New Roman" w:eastAsia="Times New Roman" w:hAnsi="Times New Roman" w:cs="Times New Roman"/>
                <w:b/>
                <w:bCs/>
                <w:color w:val="FFFFFF" w:themeColor="background1"/>
                <w:sz w:val="28"/>
                <w:szCs w:val="28"/>
                <w:lang w:eastAsia="pt-BR"/>
              </w:rPr>
            </w:pPr>
            <w:r w:rsidRPr="00D24A3F">
              <w:rPr>
                <w:rFonts w:ascii="Times New Roman" w:eastAsia="Times New Roman" w:hAnsi="Times New Roman" w:cs="Times New Roman"/>
                <w:b/>
                <w:bCs/>
                <w:color w:val="FFFFFF" w:themeColor="background1"/>
                <w:sz w:val="28"/>
                <w:szCs w:val="28"/>
                <w:lang w:eastAsia="pt-BR"/>
              </w:rPr>
              <w:t>LOTE 2</w:t>
            </w:r>
          </w:p>
        </w:tc>
        <w:tc>
          <w:tcPr>
            <w:tcW w:w="7393" w:type="dxa"/>
            <w:gridSpan w:val="7"/>
            <w:shd w:val="clear" w:color="auto" w:fill="548DD4" w:themeFill="text2" w:themeFillTint="99"/>
            <w:vAlign w:val="center"/>
          </w:tcPr>
          <w:p w14:paraId="4E52D713" w14:textId="7D630623" w:rsidR="00AA69AD" w:rsidRPr="00D24A3F" w:rsidRDefault="00AA69AD" w:rsidP="00AA69AD">
            <w:pPr>
              <w:spacing w:after="0" w:line="240" w:lineRule="auto"/>
              <w:jc w:val="center"/>
              <w:rPr>
                <w:rFonts w:ascii="Times New Roman" w:eastAsia="Times New Roman" w:hAnsi="Times New Roman" w:cs="Times New Roman"/>
                <w:b/>
                <w:bCs/>
                <w:color w:val="FFFFFF" w:themeColor="background1"/>
                <w:sz w:val="28"/>
                <w:szCs w:val="28"/>
                <w:lang w:eastAsia="pt-BR"/>
              </w:rPr>
            </w:pPr>
            <w:r w:rsidRPr="00D24A3F">
              <w:rPr>
                <w:rFonts w:ascii="Times New Roman" w:eastAsia="Times New Roman" w:hAnsi="Times New Roman" w:cs="Times New Roman"/>
                <w:b/>
                <w:bCs/>
                <w:color w:val="FFFFFF" w:themeColor="background1"/>
                <w:sz w:val="28"/>
                <w:szCs w:val="28"/>
                <w:lang w:eastAsia="pt-BR"/>
              </w:rPr>
              <w:t>LOTE 2: PAVIMENTAÇÃO ASFÁLTICA CBUQ – 7 CM</w:t>
            </w:r>
          </w:p>
        </w:tc>
        <w:tc>
          <w:tcPr>
            <w:tcW w:w="1400" w:type="dxa"/>
            <w:shd w:val="clear" w:color="auto" w:fill="548DD4" w:themeFill="text2" w:themeFillTint="99"/>
            <w:noWrap/>
            <w:vAlign w:val="center"/>
          </w:tcPr>
          <w:p w14:paraId="5B11DE86" w14:textId="5AEF6CC4" w:rsidR="00AA69AD" w:rsidRPr="00D24A3F" w:rsidRDefault="00AA69AD" w:rsidP="00AA69AD">
            <w:pPr>
              <w:spacing w:after="0" w:line="240" w:lineRule="auto"/>
              <w:jc w:val="center"/>
              <w:rPr>
                <w:rFonts w:ascii="Times New Roman" w:eastAsia="Times New Roman" w:hAnsi="Times New Roman" w:cs="Times New Roman"/>
                <w:b/>
                <w:bCs/>
                <w:color w:val="FFFFFF" w:themeColor="background1"/>
                <w:sz w:val="28"/>
                <w:szCs w:val="28"/>
                <w:lang w:eastAsia="pt-BR"/>
              </w:rPr>
            </w:pPr>
            <w:r w:rsidRPr="00D24A3F">
              <w:rPr>
                <w:rFonts w:ascii="Times New Roman" w:eastAsia="Times New Roman" w:hAnsi="Times New Roman" w:cs="Times New Roman"/>
                <w:b/>
                <w:bCs/>
                <w:color w:val="FFFFFF" w:themeColor="background1"/>
                <w:sz w:val="28"/>
                <w:szCs w:val="28"/>
                <w:lang w:eastAsia="pt-BR"/>
              </w:rPr>
              <w:t>276.089,26</w:t>
            </w:r>
          </w:p>
        </w:tc>
      </w:tr>
      <w:tr w:rsidR="00AA69AD" w:rsidRPr="005B1699" w14:paraId="3BD91D0A" w14:textId="77777777" w:rsidTr="00314D71">
        <w:trPr>
          <w:trHeight w:val="255"/>
        </w:trPr>
        <w:tc>
          <w:tcPr>
            <w:tcW w:w="919" w:type="dxa"/>
            <w:shd w:val="clear" w:color="auto" w:fill="8DB3E2" w:themeFill="text2" w:themeFillTint="66"/>
            <w:noWrap/>
            <w:vAlign w:val="center"/>
          </w:tcPr>
          <w:p w14:paraId="1819EF4C" w14:textId="2C061AB2" w:rsidR="00AA69AD" w:rsidRPr="003521B2" w:rsidRDefault="00AA69AD" w:rsidP="00AA69AD">
            <w:pPr>
              <w:spacing w:after="0" w:line="240" w:lineRule="auto"/>
              <w:jc w:val="center"/>
              <w:rPr>
                <w:rFonts w:ascii="Times New Roman" w:eastAsia="Times New Roman" w:hAnsi="Times New Roman" w:cs="Times New Roman"/>
                <w:b/>
                <w:bCs/>
                <w:sz w:val="28"/>
                <w:szCs w:val="28"/>
                <w:lang w:eastAsia="pt-BR"/>
              </w:rPr>
            </w:pPr>
            <w:r w:rsidRPr="003521B2">
              <w:rPr>
                <w:rFonts w:ascii="Times New Roman" w:eastAsia="Times New Roman" w:hAnsi="Times New Roman" w:cs="Times New Roman"/>
                <w:b/>
                <w:bCs/>
                <w:sz w:val="28"/>
                <w:szCs w:val="28"/>
                <w:lang w:eastAsia="pt-BR"/>
              </w:rPr>
              <w:t xml:space="preserve">Item </w:t>
            </w:r>
            <w:r>
              <w:rPr>
                <w:rFonts w:ascii="Times New Roman" w:eastAsia="Times New Roman" w:hAnsi="Times New Roman" w:cs="Times New Roman"/>
                <w:b/>
                <w:bCs/>
                <w:sz w:val="28"/>
                <w:szCs w:val="28"/>
                <w:lang w:eastAsia="pt-BR"/>
              </w:rPr>
              <w:t>1</w:t>
            </w:r>
          </w:p>
        </w:tc>
        <w:tc>
          <w:tcPr>
            <w:tcW w:w="7393" w:type="dxa"/>
            <w:gridSpan w:val="7"/>
            <w:shd w:val="clear" w:color="auto" w:fill="8DB3E2" w:themeFill="text2" w:themeFillTint="66"/>
            <w:vAlign w:val="center"/>
          </w:tcPr>
          <w:p w14:paraId="35FE0642" w14:textId="62A32A15" w:rsidR="00AA69AD" w:rsidRPr="003521B2" w:rsidRDefault="00AA69AD" w:rsidP="00AA69AD">
            <w:pPr>
              <w:spacing w:after="0" w:line="240" w:lineRule="auto"/>
              <w:jc w:val="center"/>
              <w:rPr>
                <w:rFonts w:ascii="Times New Roman" w:eastAsia="Times New Roman" w:hAnsi="Times New Roman" w:cs="Times New Roman"/>
                <w:b/>
                <w:bCs/>
                <w:sz w:val="28"/>
                <w:szCs w:val="28"/>
                <w:lang w:eastAsia="pt-BR"/>
              </w:rPr>
            </w:pPr>
            <w:r w:rsidRPr="003521B2">
              <w:rPr>
                <w:rFonts w:ascii="Times New Roman" w:eastAsia="Times New Roman" w:hAnsi="Times New Roman" w:cs="Times New Roman"/>
                <w:b/>
                <w:bCs/>
                <w:sz w:val="28"/>
                <w:szCs w:val="28"/>
                <w:lang w:eastAsia="pt-BR"/>
              </w:rPr>
              <w:t xml:space="preserve">PAVIMENTAÇÃO ASFÁLTICA – </w:t>
            </w:r>
            <w:r w:rsidRPr="00AA69AD">
              <w:rPr>
                <w:rFonts w:ascii="Arial Black" w:eastAsia="Times New Roman" w:hAnsi="Arial Black" w:cs="Times New Roman"/>
                <w:b/>
                <w:bCs/>
                <w:sz w:val="28"/>
                <w:szCs w:val="28"/>
                <w:lang w:eastAsia="pt-BR"/>
              </w:rPr>
              <w:t>RUA TREZE TÍLIAS E ORESTES CONSTANTINI</w:t>
            </w:r>
            <w:r w:rsidRPr="003521B2">
              <w:rPr>
                <w:rFonts w:ascii="Times New Roman" w:eastAsia="Times New Roman" w:hAnsi="Times New Roman" w:cs="Times New Roman"/>
                <w:b/>
                <w:bCs/>
                <w:sz w:val="28"/>
                <w:szCs w:val="28"/>
                <w:lang w:eastAsia="pt-BR"/>
              </w:rPr>
              <w:t xml:space="preserve"> </w:t>
            </w:r>
          </w:p>
        </w:tc>
        <w:tc>
          <w:tcPr>
            <w:tcW w:w="1400" w:type="dxa"/>
            <w:shd w:val="clear" w:color="auto" w:fill="8DB3E2" w:themeFill="text2" w:themeFillTint="66"/>
            <w:noWrap/>
            <w:vAlign w:val="center"/>
          </w:tcPr>
          <w:p w14:paraId="6D42EF09" w14:textId="776C954B" w:rsidR="00AA69AD" w:rsidRPr="003521B2" w:rsidRDefault="00AA69AD" w:rsidP="00AA69AD">
            <w:pPr>
              <w:spacing w:after="0" w:line="24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148.331,68</w:t>
            </w:r>
          </w:p>
        </w:tc>
      </w:tr>
      <w:tr w:rsidR="00AA69AD" w:rsidRPr="005B1699" w14:paraId="7CBE149A" w14:textId="77777777" w:rsidTr="00E52A97">
        <w:trPr>
          <w:trHeight w:val="255"/>
        </w:trPr>
        <w:tc>
          <w:tcPr>
            <w:tcW w:w="919" w:type="dxa"/>
            <w:shd w:val="clear" w:color="auto" w:fill="C6D9F1" w:themeFill="text2" w:themeFillTint="33"/>
            <w:noWrap/>
            <w:vAlign w:val="center"/>
          </w:tcPr>
          <w:p w14:paraId="133BCA59" w14:textId="468D8BB5" w:rsidR="00AA69AD" w:rsidRPr="00737A62" w:rsidRDefault="00AA69AD" w:rsidP="00AA69AD">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1.1</w:t>
            </w:r>
          </w:p>
        </w:tc>
        <w:tc>
          <w:tcPr>
            <w:tcW w:w="6306" w:type="dxa"/>
            <w:gridSpan w:val="6"/>
            <w:shd w:val="clear" w:color="auto" w:fill="C6D9F1" w:themeFill="text2" w:themeFillTint="33"/>
            <w:vAlign w:val="center"/>
          </w:tcPr>
          <w:p w14:paraId="2F054EC0" w14:textId="4AACD4FE" w:rsidR="00AA69AD" w:rsidRPr="00737A62" w:rsidRDefault="00AA69AD" w:rsidP="00AA69AD">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ADMINISTRAÇÃO DA OBRA</w:t>
            </w:r>
          </w:p>
        </w:tc>
        <w:tc>
          <w:tcPr>
            <w:tcW w:w="2487" w:type="dxa"/>
            <w:gridSpan w:val="2"/>
            <w:shd w:val="clear" w:color="auto" w:fill="C6D9F1" w:themeFill="text2" w:themeFillTint="33"/>
            <w:noWrap/>
            <w:vAlign w:val="center"/>
          </w:tcPr>
          <w:p w14:paraId="2B01BD0B" w14:textId="49F3CBD7" w:rsidR="00AA69AD" w:rsidRPr="00737A62" w:rsidRDefault="00AA69AD" w:rsidP="00AA69AD">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2.531,69</w:t>
            </w:r>
          </w:p>
        </w:tc>
      </w:tr>
      <w:tr w:rsidR="00AA69AD" w:rsidRPr="005B1699" w14:paraId="7B43BAF0" w14:textId="77777777" w:rsidTr="00314D71">
        <w:trPr>
          <w:trHeight w:val="255"/>
        </w:trPr>
        <w:tc>
          <w:tcPr>
            <w:tcW w:w="919" w:type="dxa"/>
            <w:shd w:val="clear" w:color="auto" w:fill="auto"/>
            <w:noWrap/>
            <w:vAlign w:val="center"/>
          </w:tcPr>
          <w:p w14:paraId="23294E56" w14:textId="0F858FFE" w:rsidR="00AA69AD" w:rsidRPr="00E15D4E" w:rsidRDefault="00AA69AD" w:rsidP="00AA69AD">
            <w:pPr>
              <w:spacing w:after="0" w:line="240" w:lineRule="auto"/>
              <w:jc w:val="center"/>
              <w:rPr>
                <w:rFonts w:ascii="Times New Roman" w:eastAsia="Times New Roman" w:hAnsi="Times New Roman" w:cs="Times New Roman"/>
                <w:b/>
                <w:lang w:eastAsia="pt-BR"/>
              </w:rPr>
            </w:pPr>
            <w:r w:rsidRPr="00E15D4E">
              <w:rPr>
                <w:rFonts w:ascii="Times New Roman" w:eastAsia="Times New Roman" w:hAnsi="Times New Roman" w:cs="Times New Roman"/>
                <w:b/>
                <w:lang w:eastAsia="pt-BR"/>
              </w:rPr>
              <w:t>1.1.1</w:t>
            </w:r>
          </w:p>
        </w:tc>
        <w:tc>
          <w:tcPr>
            <w:tcW w:w="4367" w:type="dxa"/>
            <w:shd w:val="clear" w:color="auto" w:fill="auto"/>
            <w:vAlign w:val="center"/>
          </w:tcPr>
          <w:p w14:paraId="02AEEC6C" w14:textId="79643505" w:rsidR="00AA69AD" w:rsidRPr="005B1699" w:rsidRDefault="00AA69AD" w:rsidP="00AA69AD">
            <w:pPr>
              <w:spacing w:before="40" w:after="40" w:line="240" w:lineRule="auto"/>
              <w:jc w:val="both"/>
              <w:rPr>
                <w:rFonts w:ascii="Times New Roman" w:eastAsia="Times New Roman" w:hAnsi="Times New Roman" w:cs="Times New Roman"/>
                <w:lang w:eastAsia="pt-BR"/>
              </w:rPr>
            </w:pPr>
            <w:r w:rsidRPr="00CE7218">
              <w:rPr>
                <w:rFonts w:ascii="Times New Roman" w:hAnsi="Times New Roman" w:cs="Times New Roman"/>
              </w:rPr>
              <w:t>ENGENHEIRO CIVIL DE OBRA PLENO COM ENCARGOS</w:t>
            </w:r>
          </w:p>
        </w:tc>
        <w:tc>
          <w:tcPr>
            <w:tcW w:w="959" w:type="dxa"/>
            <w:gridSpan w:val="3"/>
            <w:shd w:val="clear" w:color="auto" w:fill="auto"/>
            <w:noWrap/>
            <w:vAlign w:val="center"/>
          </w:tcPr>
          <w:p w14:paraId="0BB0A109" w14:textId="1452F61F"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Cs/>
                <w:lang w:eastAsia="pt-BR"/>
              </w:rPr>
              <w:t>H</w:t>
            </w:r>
          </w:p>
        </w:tc>
        <w:tc>
          <w:tcPr>
            <w:tcW w:w="980" w:type="dxa"/>
            <w:gridSpan w:val="2"/>
            <w:shd w:val="clear" w:color="auto" w:fill="auto"/>
            <w:noWrap/>
            <w:vAlign w:val="center"/>
          </w:tcPr>
          <w:p w14:paraId="121E99C9" w14:textId="687DD2AE"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9,25</w:t>
            </w:r>
          </w:p>
        </w:tc>
        <w:tc>
          <w:tcPr>
            <w:tcW w:w="1087" w:type="dxa"/>
            <w:shd w:val="clear" w:color="auto" w:fill="auto"/>
            <w:noWrap/>
            <w:vAlign w:val="center"/>
          </w:tcPr>
          <w:p w14:paraId="3AFE7161" w14:textId="70FED3F0"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107,83</w:t>
            </w:r>
          </w:p>
        </w:tc>
        <w:tc>
          <w:tcPr>
            <w:tcW w:w="1400" w:type="dxa"/>
            <w:shd w:val="clear" w:color="auto" w:fill="auto"/>
            <w:noWrap/>
            <w:vAlign w:val="center"/>
          </w:tcPr>
          <w:p w14:paraId="4E5057C3" w14:textId="5DFA9872"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997,43</w:t>
            </w:r>
          </w:p>
        </w:tc>
      </w:tr>
      <w:tr w:rsidR="00AA69AD" w:rsidRPr="005B1699" w14:paraId="1D59B422" w14:textId="77777777" w:rsidTr="00314D71">
        <w:trPr>
          <w:trHeight w:val="255"/>
        </w:trPr>
        <w:tc>
          <w:tcPr>
            <w:tcW w:w="919" w:type="dxa"/>
            <w:shd w:val="clear" w:color="auto" w:fill="auto"/>
            <w:noWrap/>
            <w:vAlign w:val="center"/>
          </w:tcPr>
          <w:p w14:paraId="706786FD" w14:textId="2CA71FC3" w:rsidR="00AA69AD" w:rsidRPr="00E15D4E" w:rsidRDefault="00AA69AD" w:rsidP="00AA69AD">
            <w:pPr>
              <w:spacing w:after="0" w:line="240" w:lineRule="auto"/>
              <w:jc w:val="center"/>
              <w:rPr>
                <w:rFonts w:ascii="Times New Roman" w:eastAsia="Times New Roman" w:hAnsi="Times New Roman" w:cs="Times New Roman"/>
                <w:b/>
                <w:lang w:eastAsia="pt-BR"/>
              </w:rPr>
            </w:pPr>
            <w:r w:rsidRPr="00E15D4E">
              <w:rPr>
                <w:rFonts w:ascii="Times New Roman" w:eastAsia="Times New Roman" w:hAnsi="Times New Roman" w:cs="Times New Roman"/>
                <w:b/>
                <w:lang w:eastAsia="pt-BR"/>
              </w:rPr>
              <w:t>1.1.2</w:t>
            </w:r>
          </w:p>
        </w:tc>
        <w:tc>
          <w:tcPr>
            <w:tcW w:w="4367" w:type="dxa"/>
            <w:shd w:val="clear" w:color="auto" w:fill="auto"/>
            <w:vAlign w:val="center"/>
          </w:tcPr>
          <w:p w14:paraId="345FE3D6" w14:textId="4DB8B158" w:rsidR="00AA69AD" w:rsidRPr="005B1699" w:rsidRDefault="00AA69AD" w:rsidP="00AA69AD">
            <w:pPr>
              <w:spacing w:before="40" w:after="40" w:line="240" w:lineRule="auto"/>
              <w:jc w:val="both"/>
              <w:rPr>
                <w:rFonts w:ascii="Times New Roman" w:eastAsia="Times New Roman" w:hAnsi="Times New Roman" w:cs="Times New Roman"/>
                <w:lang w:eastAsia="pt-BR"/>
              </w:rPr>
            </w:pPr>
            <w:r w:rsidRPr="00CE7218">
              <w:rPr>
                <w:rFonts w:ascii="Times New Roman" w:eastAsia="Times New Roman" w:hAnsi="Times New Roman" w:cs="Times New Roman"/>
                <w:bCs/>
                <w:lang w:eastAsia="pt-BR"/>
              </w:rPr>
              <w:t>ENCARREGADO GERAL</w:t>
            </w:r>
            <w:r>
              <w:rPr>
                <w:rFonts w:ascii="Times New Roman" w:eastAsia="Times New Roman" w:hAnsi="Times New Roman" w:cs="Times New Roman"/>
                <w:bCs/>
                <w:lang w:eastAsia="pt-BR"/>
              </w:rPr>
              <w:t xml:space="preserve"> COM ENCARGOS COMPLEMENTARES</w:t>
            </w:r>
          </w:p>
        </w:tc>
        <w:tc>
          <w:tcPr>
            <w:tcW w:w="959" w:type="dxa"/>
            <w:gridSpan w:val="3"/>
            <w:shd w:val="clear" w:color="auto" w:fill="auto"/>
            <w:noWrap/>
            <w:vAlign w:val="center"/>
          </w:tcPr>
          <w:p w14:paraId="5DB44DD3" w14:textId="41784BA5"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Cs/>
                <w:lang w:eastAsia="pt-BR"/>
              </w:rPr>
              <w:t>H</w:t>
            </w:r>
          </w:p>
        </w:tc>
        <w:tc>
          <w:tcPr>
            <w:tcW w:w="980" w:type="dxa"/>
            <w:gridSpan w:val="2"/>
            <w:shd w:val="clear" w:color="auto" w:fill="auto"/>
            <w:noWrap/>
            <w:vAlign w:val="center"/>
          </w:tcPr>
          <w:p w14:paraId="691A839F" w14:textId="144B5D03"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36,97</w:t>
            </w:r>
          </w:p>
        </w:tc>
        <w:tc>
          <w:tcPr>
            <w:tcW w:w="1087" w:type="dxa"/>
            <w:shd w:val="clear" w:color="auto" w:fill="auto"/>
            <w:noWrap/>
            <w:vAlign w:val="center"/>
          </w:tcPr>
          <w:p w14:paraId="39386126" w14:textId="7BA379F7"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41,50</w:t>
            </w:r>
          </w:p>
        </w:tc>
        <w:tc>
          <w:tcPr>
            <w:tcW w:w="1400" w:type="dxa"/>
            <w:shd w:val="clear" w:color="auto" w:fill="auto"/>
            <w:noWrap/>
            <w:vAlign w:val="center"/>
          </w:tcPr>
          <w:p w14:paraId="42F3C858" w14:textId="7475E3B4" w:rsidR="00AA69AD" w:rsidRPr="005B1699" w:rsidRDefault="00AA69AD" w:rsidP="00AA69A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1.534,26</w:t>
            </w:r>
          </w:p>
        </w:tc>
      </w:tr>
      <w:tr w:rsidR="00AA69AD" w:rsidRPr="005B1699" w14:paraId="15909501" w14:textId="77777777" w:rsidTr="00E52A97">
        <w:trPr>
          <w:trHeight w:val="255"/>
        </w:trPr>
        <w:tc>
          <w:tcPr>
            <w:tcW w:w="919" w:type="dxa"/>
            <w:shd w:val="clear" w:color="auto" w:fill="C6D9F1" w:themeFill="text2" w:themeFillTint="33"/>
            <w:noWrap/>
            <w:vAlign w:val="center"/>
          </w:tcPr>
          <w:p w14:paraId="15603FDD" w14:textId="2872F085"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w:t>
            </w:r>
          </w:p>
        </w:tc>
        <w:tc>
          <w:tcPr>
            <w:tcW w:w="6306" w:type="dxa"/>
            <w:gridSpan w:val="6"/>
            <w:shd w:val="clear" w:color="auto" w:fill="C6D9F1" w:themeFill="text2" w:themeFillTint="33"/>
            <w:vAlign w:val="center"/>
          </w:tcPr>
          <w:p w14:paraId="03F2D623" w14:textId="51864B69" w:rsidR="00AA69AD" w:rsidRPr="00737A62"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lang w:eastAsia="pt-BR"/>
              </w:rPr>
              <w:t>SERVIÇOS PRELIMINARES</w:t>
            </w:r>
          </w:p>
        </w:tc>
        <w:tc>
          <w:tcPr>
            <w:tcW w:w="2487" w:type="dxa"/>
            <w:gridSpan w:val="2"/>
            <w:shd w:val="clear" w:color="auto" w:fill="C6D9F1" w:themeFill="text2" w:themeFillTint="33"/>
            <w:noWrap/>
            <w:vAlign w:val="center"/>
          </w:tcPr>
          <w:p w14:paraId="261BDA40" w14:textId="31E660D1" w:rsidR="00AA69AD" w:rsidRPr="00737A62"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3.464,19</w:t>
            </w:r>
          </w:p>
        </w:tc>
      </w:tr>
      <w:tr w:rsidR="00AA69AD" w:rsidRPr="005B1699" w14:paraId="5C1EA9BF" w14:textId="77777777" w:rsidTr="00314D71">
        <w:trPr>
          <w:trHeight w:val="255"/>
        </w:trPr>
        <w:tc>
          <w:tcPr>
            <w:tcW w:w="919" w:type="dxa"/>
            <w:shd w:val="clear" w:color="auto" w:fill="auto"/>
            <w:noWrap/>
            <w:vAlign w:val="center"/>
          </w:tcPr>
          <w:p w14:paraId="66B11357" w14:textId="13911A1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1.2.1</w:t>
            </w:r>
          </w:p>
        </w:tc>
        <w:tc>
          <w:tcPr>
            <w:tcW w:w="4367" w:type="dxa"/>
            <w:shd w:val="clear" w:color="auto" w:fill="auto"/>
            <w:vAlign w:val="center"/>
          </w:tcPr>
          <w:p w14:paraId="323FD17D" w14:textId="23C3B379"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PLACA DE OBRA EM CHAPA DE AÇO GALVANIZADO</w:t>
            </w:r>
          </w:p>
        </w:tc>
        <w:tc>
          <w:tcPr>
            <w:tcW w:w="959" w:type="dxa"/>
            <w:gridSpan w:val="3"/>
            <w:shd w:val="clear" w:color="auto" w:fill="auto"/>
            <w:noWrap/>
            <w:vAlign w:val="center"/>
          </w:tcPr>
          <w:p w14:paraId="55547CEE" w14:textId="058DD247"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M²</w:t>
            </w:r>
          </w:p>
        </w:tc>
        <w:tc>
          <w:tcPr>
            <w:tcW w:w="980" w:type="dxa"/>
            <w:gridSpan w:val="2"/>
            <w:shd w:val="clear" w:color="auto" w:fill="auto"/>
            <w:noWrap/>
            <w:vAlign w:val="center"/>
          </w:tcPr>
          <w:p w14:paraId="25498C1B" w14:textId="3FEFBCF7"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3,00</w:t>
            </w:r>
          </w:p>
        </w:tc>
        <w:tc>
          <w:tcPr>
            <w:tcW w:w="1087" w:type="dxa"/>
            <w:shd w:val="clear" w:color="auto" w:fill="auto"/>
            <w:noWrap/>
            <w:vAlign w:val="center"/>
          </w:tcPr>
          <w:p w14:paraId="1190B2E4" w14:textId="38985CB6"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393,53</w:t>
            </w:r>
          </w:p>
        </w:tc>
        <w:tc>
          <w:tcPr>
            <w:tcW w:w="1400" w:type="dxa"/>
            <w:shd w:val="clear" w:color="auto" w:fill="auto"/>
            <w:noWrap/>
            <w:vAlign w:val="center"/>
          </w:tcPr>
          <w:p w14:paraId="772B8873" w14:textId="19ACBA97"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1.180,59</w:t>
            </w:r>
          </w:p>
        </w:tc>
      </w:tr>
      <w:tr w:rsidR="00AA69AD" w:rsidRPr="005B1699" w14:paraId="21451914" w14:textId="77777777" w:rsidTr="00314D71">
        <w:trPr>
          <w:trHeight w:val="255"/>
        </w:trPr>
        <w:tc>
          <w:tcPr>
            <w:tcW w:w="919" w:type="dxa"/>
            <w:shd w:val="clear" w:color="auto" w:fill="auto"/>
            <w:noWrap/>
            <w:vAlign w:val="center"/>
          </w:tcPr>
          <w:p w14:paraId="1F62FBE6" w14:textId="43DE70DA"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1.2.2</w:t>
            </w:r>
          </w:p>
        </w:tc>
        <w:tc>
          <w:tcPr>
            <w:tcW w:w="4367" w:type="dxa"/>
            <w:shd w:val="clear" w:color="auto" w:fill="auto"/>
            <w:vAlign w:val="center"/>
          </w:tcPr>
          <w:p w14:paraId="33667588" w14:textId="43C0CBDE"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LOCAÇÃO DE CONTAINER 2,30 X 6,00 M, ALT 2,50 M, PARA ESCRITÓRIO, SEM DIVISÓRIAS INTERNAS E SEM SANITÁRIO</w:t>
            </w:r>
          </w:p>
        </w:tc>
        <w:tc>
          <w:tcPr>
            <w:tcW w:w="959" w:type="dxa"/>
            <w:gridSpan w:val="3"/>
            <w:shd w:val="clear" w:color="auto" w:fill="auto"/>
            <w:noWrap/>
            <w:vAlign w:val="center"/>
          </w:tcPr>
          <w:p w14:paraId="7CB7A71D" w14:textId="54113DDE"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MÊS</w:t>
            </w:r>
          </w:p>
        </w:tc>
        <w:tc>
          <w:tcPr>
            <w:tcW w:w="980" w:type="dxa"/>
            <w:gridSpan w:val="2"/>
            <w:shd w:val="clear" w:color="auto" w:fill="auto"/>
            <w:noWrap/>
            <w:vAlign w:val="center"/>
          </w:tcPr>
          <w:p w14:paraId="2C92F308" w14:textId="448C5E3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w:t>
            </w:r>
          </w:p>
        </w:tc>
        <w:tc>
          <w:tcPr>
            <w:tcW w:w="1087" w:type="dxa"/>
            <w:shd w:val="clear" w:color="auto" w:fill="auto"/>
            <w:noWrap/>
            <w:vAlign w:val="center"/>
          </w:tcPr>
          <w:p w14:paraId="1C82382D" w14:textId="3592ADA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485,40</w:t>
            </w:r>
          </w:p>
        </w:tc>
        <w:tc>
          <w:tcPr>
            <w:tcW w:w="1400" w:type="dxa"/>
            <w:shd w:val="clear" w:color="auto" w:fill="auto"/>
            <w:noWrap/>
            <w:vAlign w:val="center"/>
          </w:tcPr>
          <w:p w14:paraId="4AB1C7A6" w14:textId="5668F06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485,40</w:t>
            </w:r>
          </w:p>
        </w:tc>
      </w:tr>
      <w:tr w:rsidR="00AA69AD" w:rsidRPr="005B1699" w14:paraId="749441D2" w14:textId="77777777" w:rsidTr="00314D71">
        <w:trPr>
          <w:trHeight w:val="255"/>
        </w:trPr>
        <w:tc>
          <w:tcPr>
            <w:tcW w:w="919" w:type="dxa"/>
            <w:shd w:val="clear" w:color="auto" w:fill="auto"/>
            <w:noWrap/>
            <w:vAlign w:val="center"/>
          </w:tcPr>
          <w:p w14:paraId="72DFCBB6" w14:textId="273FF9AA"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1.2.3</w:t>
            </w:r>
          </w:p>
        </w:tc>
        <w:tc>
          <w:tcPr>
            <w:tcW w:w="4367" w:type="dxa"/>
            <w:shd w:val="clear" w:color="auto" w:fill="auto"/>
            <w:vAlign w:val="center"/>
          </w:tcPr>
          <w:p w14:paraId="4F559355" w14:textId="14BADCA4"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REALINHAMENTO DE MEIO FIO</w:t>
            </w:r>
          </w:p>
        </w:tc>
        <w:tc>
          <w:tcPr>
            <w:tcW w:w="959" w:type="dxa"/>
            <w:gridSpan w:val="3"/>
            <w:shd w:val="clear" w:color="auto" w:fill="auto"/>
            <w:noWrap/>
            <w:vAlign w:val="center"/>
          </w:tcPr>
          <w:p w14:paraId="21020CEE" w14:textId="28EC7827"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w:t>
            </w:r>
          </w:p>
        </w:tc>
        <w:tc>
          <w:tcPr>
            <w:tcW w:w="980" w:type="dxa"/>
            <w:gridSpan w:val="2"/>
            <w:shd w:val="clear" w:color="auto" w:fill="auto"/>
            <w:noWrap/>
            <w:vAlign w:val="center"/>
          </w:tcPr>
          <w:p w14:paraId="66B6D343" w14:textId="3939B32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486,00</w:t>
            </w:r>
          </w:p>
        </w:tc>
        <w:tc>
          <w:tcPr>
            <w:tcW w:w="1087" w:type="dxa"/>
            <w:shd w:val="clear" w:color="auto" w:fill="auto"/>
            <w:noWrap/>
            <w:vAlign w:val="center"/>
          </w:tcPr>
          <w:p w14:paraId="0ED39227" w14:textId="2147B83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3,70</w:t>
            </w:r>
          </w:p>
        </w:tc>
        <w:tc>
          <w:tcPr>
            <w:tcW w:w="1400" w:type="dxa"/>
            <w:shd w:val="clear" w:color="auto" w:fill="auto"/>
            <w:noWrap/>
            <w:vAlign w:val="center"/>
          </w:tcPr>
          <w:p w14:paraId="659A895A" w14:textId="3F3FF7C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1.798,20</w:t>
            </w:r>
          </w:p>
        </w:tc>
      </w:tr>
      <w:tr w:rsidR="00AA69AD" w:rsidRPr="005B1699" w14:paraId="61B0C10D" w14:textId="77777777" w:rsidTr="00E52A97">
        <w:trPr>
          <w:trHeight w:val="255"/>
        </w:trPr>
        <w:tc>
          <w:tcPr>
            <w:tcW w:w="919" w:type="dxa"/>
            <w:shd w:val="clear" w:color="auto" w:fill="B8CCE4" w:themeFill="accent1" w:themeFillTint="66"/>
            <w:noWrap/>
            <w:vAlign w:val="center"/>
          </w:tcPr>
          <w:p w14:paraId="6D37A387" w14:textId="6F1A6AFE"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1.3</w:t>
            </w:r>
          </w:p>
        </w:tc>
        <w:tc>
          <w:tcPr>
            <w:tcW w:w="6306" w:type="dxa"/>
            <w:gridSpan w:val="6"/>
            <w:shd w:val="clear" w:color="auto" w:fill="B8CCE4" w:themeFill="accent1" w:themeFillTint="66"/>
            <w:vAlign w:val="center"/>
          </w:tcPr>
          <w:p w14:paraId="4EA7C6E8" w14:textId="48AFAA91" w:rsidR="00AA69AD" w:rsidRPr="00CC03E5" w:rsidRDefault="00AA69AD" w:rsidP="00AA69AD">
            <w:pPr>
              <w:spacing w:after="0" w:line="240" w:lineRule="auto"/>
              <w:rPr>
                <w:rFonts w:ascii="Times New Roman" w:eastAsia="Times New Roman" w:hAnsi="Times New Roman" w:cs="Times New Roman"/>
                <w:bCs/>
                <w:lang w:eastAsia="pt-BR"/>
              </w:rPr>
            </w:pPr>
            <w:r w:rsidRPr="00ED4B6E">
              <w:rPr>
                <w:rFonts w:ascii="Times New Roman" w:eastAsia="Times New Roman" w:hAnsi="Times New Roman" w:cs="Times New Roman"/>
                <w:b/>
                <w:bCs/>
                <w:lang w:eastAsia="pt-BR"/>
              </w:rPr>
              <w:t>DRENAGEM</w:t>
            </w:r>
          </w:p>
        </w:tc>
        <w:tc>
          <w:tcPr>
            <w:tcW w:w="2487" w:type="dxa"/>
            <w:gridSpan w:val="2"/>
            <w:shd w:val="clear" w:color="auto" w:fill="B8CCE4" w:themeFill="accent1" w:themeFillTint="66"/>
            <w:noWrap/>
            <w:vAlign w:val="center"/>
          </w:tcPr>
          <w:p w14:paraId="63FFA6D9" w14:textId="1425FD06"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r>
      <w:tr w:rsidR="00AA69AD" w:rsidRPr="005B1699" w14:paraId="6D7D9103" w14:textId="77777777" w:rsidTr="00314D71">
        <w:trPr>
          <w:trHeight w:val="255"/>
        </w:trPr>
        <w:tc>
          <w:tcPr>
            <w:tcW w:w="919" w:type="dxa"/>
            <w:shd w:val="clear" w:color="auto" w:fill="auto"/>
            <w:noWrap/>
            <w:vAlign w:val="center"/>
          </w:tcPr>
          <w:p w14:paraId="6914B074" w14:textId="6CDA28C5"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w:t>
            </w:r>
          </w:p>
        </w:tc>
        <w:tc>
          <w:tcPr>
            <w:tcW w:w="4367" w:type="dxa"/>
            <w:shd w:val="clear" w:color="auto" w:fill="auto"/>
            <w:vAlign w:val="center"/>
          </w:tcPr>
          <w:p w14:paraId="59C23F63" w14:textId="48D8C381"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EXISTENTE</w:t>
            </w:r>
          </w:p>
        </w:tc>
        <w:tc>
          <w:tcPr>
            <w:tcW w:w="959" w:type="dxa"/>
            <w:gridSpan w:val="3"/>
            <w:shd w:val="clear" w:color="auto" w:fill="auto"/>
            <w:noWrap/>
            <w:vAlign w:val="center"/>
          </w:tcPr>
          <w:p w14:paraId="0C068C5D" w14:textId="08844722"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c>
          <w:tcPr>
            <w:tcW w:w="980" w:type="dxa"/>
            <w:gridSpan w:val="2"/>
            <w:shd w:val="clear" w:color="auto" w:fill="auto"/>
            <w:noWrap/>
            <w:vAlign w:val="center"/>
          </w:tcPr>
          <w:p w14:paraId="724385A1" w14:textId="52A348D3"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c>
          <w:tcPr>
            <w:tcW w:w="1087" w:type="dxa"/>
            <w:shd w:val="clear" w:color="auto" w:fill="auto"/>
            <w:noWrap/>
            <w:vAlign w:val="center"/>
          </w:tcPr>
          <w:p w14:paraId="236A5405" w14:textId="5635E33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c>
          <w:tcPr>
            <w:tcW w:w="1400" w:type="dxa"/>
            <w:shd w:val="clear" w:color="auto" w:fill="auto"/>
            <w:noWrap/>
            <w:vAlign w:val="center"/>
          </w:tcPr>
          <w:p w14:paraId="41261843" w14:textId="19081E1E"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r>
      <w:tr w:rsidR="00AA69AD" w:rsidRPr="005B1699" w14:paraId="7766FC9F" w14:textId="77777777" w:rsidTr="00E52A97">
        <w:trPr>
          <w:trHeight w:val="255"/>
        </w:trPr>
        <w:tc>
          <w:tcPr>
            <w:tcW w:w="919" w:type="dxa"/>
            <w:shd w:val="clear" w:color="auto" w:fill="auto"/>
            <w:noWrap/>
            <w:vAlign w:val="center"/>
          </w:tcPr>
          <w:p w14:paraId="76AE065A" w14:textId="281DDEFC"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w:t>
            </w:r>
          </w:p>
        </w:tc>
        <w:tc>
          <w:tcPr>
            <w:tcW w:w="6306" w:type="dxa"/>
            <w:gridSpan w:val="6"/>
            <w:shd w:val="clear" w:color="auto" w:fill="B8CCE4" w:themeFill="accent1" w:themeFillTint="66"/>
            <w:vAlign w:val="center"/>
          </w:tcPr>
          <w:p w14:paraId="1B4A17DE" w14:textId="68E64AFA" w:rsidR="00AA69AD" w:rsidRPr="00ED4B6E" w:rsidRDefault="00AA69AD" w:rsidP="00AA69AD">
            <w:pPr>
              <w:spacing w:before="40" w:after="40" w:line="240" w:lineRule="auto"/>
              <w:jc w:val="both"/>
              <w:rPr>
                <w:rFonts w:ascii="Times New Roman" w:eastAsia="Times New Roman" w:hAnsi="Times New Roman" w:cs="Times New Roman"/>
                <w:b/>
                <w:bCs/>
                <w:lang w:eastAsia="pt-BR"/>
              </w:rPr>
            </w:pPr>
            <w:r w:rsidRPr="00ED4B6E">
              <w:rPr>
                <w:rFonts w:ascii="Times New Roman" w:eastAsia="Times New Roman" w:hAnsi="Times New Roman" w:cs="Times New Roman"/>
                <w:b/>
                <w:bCs/>
                <w:lang w:eastAsia="pt-BR"/>
              </w:rPr>
              <w:t>CORREÇÃO DO PAVIMENTO</w:t>
            </w:r>
          </w:p>
        </w:tc>
        <w:tc>
          <w:tcPr>
            <w:tcW w:w="2487" w:type="dxa"/>
            <w:gridSpan w:val="2"/>
            <w:shd w:val="clear" w:color="auto" w:fill="B8CCE4" w:themeFill="accent1" w:themeFillTint="66"/>
            <w:noWrap/>
            <w:vAlign w:val="center"/>
          </w:tcPr>
          <w:p w14:paraId="172EBF20" w14:textId="6ACC9728" w:rsidR="00AA69AD" w:rsidRPr="00ED4B6E"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59.198,12</w:t>
            </w:r>
          </w:p>
        </w:tc>
      </w:tr>
      <w:tr w:rsidR="00AA69AD" w:rsidRPr="005B1699" w14:paraId="4604AB35" w14:textId="77777777" w:rsidTr="00314D71">
        <w:trPr>
          <w:trHeight w:val="255"/>
        </w:trPr>
        <w:tc>
          <w:tcPr>
            <w:tcW w:w="919" w:type="dxa"/>
            <w:shd w:val="clear" w:color="auto" w:fill="auto"/>
            <w:noWrap/>
            <w:vAlign w:val="center"/>
          </w:tcPr>
          <w:p w14:paraId="44F66356" w14:textId="18C9E100"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1.4.1.</w:t>
            </w:r>
          </w:p>
        </w:tc>
        <w:tc>
          <w:tcPr>
            <w:tcW w:w="4367" w:type="dxa"/>
            <w:shd w:val="clear" w:color="auto" w:fill="auto"/>
            <w:vAlign w:val="center"/>
          </w:tcPr>
          <w:p w14:paraId="2EC8DDE3" w14:textId="552DC107"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LIMPEZA DE SUPERFÍCIE COM JATO DE ALTA PRESSÃO. AF_04/2019</w:t>
            </w:r>
          </w:p>
        </w:tc>
        <w:tc>
          <w:tcPr>
            <w:tcW w:w="959" w:type="dxa"/>
            <w:gridSpan w:val="3"/>
            <w:shd w:val="clear" w:color="auto" w:fill="auto"/>
            <w:noWrap/>
            <w:vAlign w:val="center"/>
          </w:tcPr>
          <w:p w14:paraId="6AF52C8C" w14:textId="61D0F830"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M²</w:t>
            </w:r>
          </w:p>
        </w:tc>
        <w:tc>
          <w:tcPr>
            <w:tcW w:w="980" w:type="dxa"/>
            <w:gridSpan w:val="2"/>
            <w:shd w:val="clear" w:color="auto" w:fill="auto"/>
            <w:noWrap/>
            <w:vAlign w:val="center"/>
          </w:tcPr>
          <w:p w14:paraId="5ABAE3F4" w14:textId="373A7BBE"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1.848,70</w:t>
            </w:r>
          </w:p>
        </w:tc>
        <w:tc>
          <w:tcPr>
            <w:tcW w:w="1087" w:type="dxa"/>
            <w:shd w:val="clear" w:color="auto" w:fill="auto"/>
            <w:noWrap/>
            <w:vAlign w:val="center"/>
          </w:tcPr>
          <w:p w14:paraId="4EC7F376" w14:textId="0DC0C31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1,66</w:t>
            </w:r>
          </w:p>
        </w:tc>
        <w:tc>
          <w:tcPr>
            <w:tcW w:w="1400" w:type="dxa"/>
            <w:shd w:val="clear" w:color="auto" w:fill="auto"/>
            <w:noWrap/>
            <w:vAlign w:val="center"/>
          </w:tcPr>
          <w:p w14:paraId="67D3DE51" w14:textId="14A32D8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3.068,84</w:t>
            </w:r>
          </w:p>
        </w:tc>
      </w:tr>
      <w:tr w:rsidR="00AA69AD" w:rsidRPr="005B1699" w14:paraId="4D031B36" w14:textId="77777777" w:rsidTr="00314D71">
        <w:trPr>
          <w:trHeight w:val="255"/>
        </w:trPr>
        <w:tc>
          <w:tcPr>
            <w:tcW w:w="919" w:type="dxa"/>
            <w:shd w:val="clear" w:color="auto" w:fill="auto"/>
            <w:noWrap/>
            <w:vAlign w:val="center"/>
          </w:tcPr>
          <w:p w14:paraId="3586212F" w14:textId="16CDDEB0"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1.4.2.</w:t>
            </w:r>
          </w:p>
        </w:tc>
        <w:tc>
          <w:tcPr>
            <w:tcW w:w="4367" w:type="dxa"/>
            <w:shd w:val="clear" w:color="auto" w:fill="auto"/>
            <w:vAlign w:val="center"/>
          </w:tcPr>
          <w:p w14:paraId="75B3E642" w14:textId="15F59AAC"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PINTURA DE LIGAÇÃO COM EMULSÃO RR-1C</w:t>
            </w:r>
          </w:p>
        </w:tc>
        <w:tc>
          <w:tcPr>
            <w:tcW w:w="959" w:type="dxa"/>
            <w:gridSpan w:val="3"/>
            <w:shd w:val="clear" w:color="auto" w:fill="auto"/>
            <w:noWrap/>
            <w:vAlign w:val="center"/>
          </w:tcPr>
          <w:p w14:paraId="1195582F" w14:textId="4BE91B55"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M²</w:t>
            </w:r>
          </w:p>
        </w:tc>
        <w:tc>
          <w:tcPr>
            <w:tcW w:w="980" w:type="dxa"/>
            <w:gridSpan w:val="2"/>
            <w:shd w:val="clear" w:color="auto" w:fill="auto"/>
            <w:noWrap/>
            <w:vAlign w:val="center"/>
          </w:tcPr>
          <w:p w14:paraId="2964AD43" w14:textId="3BE19265"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1.848,70</w:t>
            </w:r>
          </w:p>
        </w:tc>
        <w:tc>
          <w:tcPr>
            <w:tcW w:w="1087" w:type="dxa"/>
            <w:shd w:val="clear" w:color="auto" w:fill="auto"/>
            <w:noWrap/>
            <w:vAlign w:val="center"/>
          </w:tcPr>
          <w:p w14:paraId="1657A0EF" w14:textId="73EC9146"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2,12</w:t>
            </w:r>
          </w:p>
        </w:tc>
        <w:tc>
          <w:tcPr>
            <w:tcW w:w="1400" w:type="dxa"/>
            <w:shd w:val="clear" w:color="auto" w:fill="auto"/>
            <w:noWrap/>
            <w:vAlign w:val="center"/>
          </w:tcPr>
          <w:p w14:paraId="3AC5B024" w14:textId="6DC5CDE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3.919,24</w:t>
            </w:r>
          </w:p>
        </w:tc>
      </w:tr>
      <w:tr w:rsidR="00AA69AD" w:rsidRPr="005B1699" w14:paraId="0F7791BA" w14:textId="77777777" w:rsidTr="00314D71">
        <w:trPr>
          <w:trHeight w:val="255"/>
        </w:trPr>
        <w:tc>
          <w:tcPr>
            <w:tcW w:w="919" w:type="dxa"/>
            <w:shd w:val="clear" w:color="auto" w:fill="auto"/>
            <w:noWrap/>
            <w:vAlign w:val="center"/>
          </w:tcPr>
          <w:p w14:paraId="3C28EBAB" w14:textId="06430EBA"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1.4.3.</w:t>
            </w:r>
          </w:p>
        </w:tc>
        <w:tc>
          <w:tcPr>
            <w:tcW w:w="4367" w:type="dxa"/>
            <w:shd w:val="clear" w:color="auto" w:fill="auto"/>
            <w:vAlign w:val="center"/>
          </w:tcPr>
          <w:p w14:paraId="08E5C9AE" w14:textId="35911259" w:rsidR="00AA69AD" w:rsidRPr="00737A62" w:rsidRDefault="00AA69AD" w:rsidP="00AA69AD">
            <w:pPr>
              <w:autoSpaceDE w:val="0"/>
              <w:autoSpaceDN w:val="0"/>
              <w:adjustRightInd w:val="0"/>
              <w:spacing w:after="0" w:line="240" w:lineRule="auto"/>
              <w:rPr>
                <w:rFonts w:ascii="CIDFont+F2" w:hAnsi="CIDFont+F2" w:cs="CIDFont+F2"/>
                <w:sz w:val="20"/>
                <w:szCs w:val="20"/>
              </w:rPr>
            </w:pPr>
            <w:r>
              <w:rPr>
                <w:rFonts w:ascii="CIDFont+F2" w:hAnsi="CIDFont+F2" w:cs="CIDFont+F2"/>
                <w:sz w:val="20"/>
                <w:szCs w:val="20"/>
              </w:rPr>
              <w:t>CONSTRUÇÃO DE PAVIMENTO COM APLICAÇÃO DE CONCRETO BETUMINOSO USINADO A QUENTE (CBUQ), BINDER, COM ESPESSURA DE 3,0 CM – EXCLUSIVE TRANSPORTE.</w:t>
            </w:r>
          </w:p>
        </w:tc>
        <w:tc>
          <w:tcPr>
            <w:tcW w:w="959" w:type="dxa"/>
            <w:gridSpan w:val="3"/>
            <w:shd w:val="clear" w:color="auto" w:fill="auto"/>
            <w:noWrap/>
            <w:vAlign w:val="center"/>
          </w:tcPr>
          <w:p w14:paraId="7276C16B" w14:textId="759F8470"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M³</w:t>
            </w:r>
          </w:p>
        </w:tc>
        <w:tc>
          <w:tcPr>
            <w:tcW w:w="980" w:type="dxa"/>
            <w:gridSpan w:val="2"/>
            <w:shd w:val="clear" w:color="auto" w:fill="auto"/>
            <w:noWrap/>
            <w:vAlign w:val="center"/>
          </w:tcPr>
          <w:p w14:paraId="50E72254" w14:textId="5E5B04FE"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55,46</w:t>
            </w:r>
          </w:p>
        </w:tc>
        <w:tc>
          <w:tcPr>
            <w:tcW w:w="1087" w:type="dxa"/>
            <w:shd w:val="clear" w:color="auto" w:fill="auto"/>
            <w:noWrap/>
            <w:vAlign w:val="center"/>
          </w:tcPr>
          <w:p w14:paraId="4E1CBF1D" w14:textId="0DC159A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941,40</w:t>
            </w:r>
          </w:p>
        </w:tc>
        <w:tc>
          <w:tcPr>
            <w:tcW w:w="1400" w:type="dxa"/>
            <w:shd w:val="clear" w:color="auto" w:fill="auto"/>
            <w:noWrap/>
            <w:vAlign w:val="center"/>
          </w:tcPr>
          <w:p w14:paraId="3FDCAA21" w14:textId="3594AD2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52.210,04</w:t>
            </w:r>
          </w:p>
        </w:tc>
      </w:tr>
      <w:tr w:rsidR="00AA69AD" w:rsidRPr="005B1699" w14:paraId="2753332B" w14:textId="77777777" w:rsidTr="00E52A97">
        <w:trPr>
          <w:trHeight w:val="255"/>
        </w:trPr>
        <w:tc>
          <w:tcPr>
            <w:tcW w:w="919" w:type="dxa"/>
            <w:shd w:val="clear" w:color="auto" w:fill="C6D9F1" w:themeFill="text2" w:themeFillTint="33"/>
            <w:noWrap/>
            <w:vAlign w:val="center"/>
          </w:tcPr>
          <w:p w14:paraId="791E48F6" w14:textId="1B321641"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w:t>
            </w:r>
          </w:p>
        </w:tc>
        <w:tc>
          <w:tcPr>
            <w:tcW w:w="6306" w:type="dxa"/>
            <w:gridSpan w:val="6"/>
            <w:shd w:val="clear" w:color="auto" w:fill="C6D9F1" w:themeFill="text2" w:themeFillTint="33"/>
            <w:vAlign w:val="center"/>
          </w:tcPr>
          <w:p w14:paraId="382E03D6" w14:textId="35B0C734" w:rsidR="00AA69AD" w:rsidRPr="00737A62"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PAVIMENTAÇÃO</w:t>
            </w:r>
          </w:p>
        </w:tc>
        <w:tc>
          <w:tcPr>
            <w:tcW w:w="2487" w:type="dxa"/>
            <w:gridSpan w:val="2"/>
            <w:shd w:val="clear" w:color="auto" w:fill="C6D9F1" w:themeFill="text2" w:themeFillTint="33"/>
            <w:noWrap/>
            <w:vAlign w:val="center"/>
          </w:tcPr>
          <w:p w14:paraId="74637A2E" w14:textId="3868A009" w:rsidR="00AA69AD" w:rsidRPr="00737A62"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80.485,88</w:t>
            </w:r>
          </w:p>
        </w:tc>
      </w:tr>
      <w:tr w:rsidR="00AA69AD" w:rsidRPr="005B1699" w14:paraId="02BADE9B" w14:textId="77777777" w:rsidTr="00314D71">
        <w:trPr>
          <w:trHeight w:val="255"/>
        </w:trPr>
        <w:tc>
          <w:tcPr>
            <w:tcW w:w="919" w:type="dxa"/>
            <w:shd w:val="clear" w:color="auto" w:fill="auto"/>
            <w:noWrap/>
            <w:vAlign w:val="center"/>
          </w:tcPr>
          <w:p w14:paraId="3DDEC739" w14:textId="502FCB25"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1.5.1.</w:t>
            </w:r>
          </w:p>
        </w:tc>
        <w:tc>
          <w:tcPr>
            <w:tcW w:w="4367" w:type="dxa"/>
            <w:shd w:val="clear" w:color="auto" w:fill="auto"/>
            <w:vAlign w:val="center"/>
          </w:tcPr>
          <w:p w14:paraId="268D9DF1" w14:textId="64B77DD4" w:rsidR="00AA69AD" w:rsidRPr="00737A62" w:rsidRDefault="00AA69AD" w:rsidP="00AA69AD">
            <w:pPr>
              <w:autoSpaceDE w:val="0"/>
              <w:autoSpaceDN w:val="0"/>
              <w:adjustRightInd w:val="0"/>
              <w:spacing w:after="0" w:line="240" w:lineRule="auto"/>
              <w:rPr>
                <w:rFonts w:ascii="CIDFont+F2" w:hAnsi="CIDFont+F2" w:cs="CIDFont+F2"/>
                <w:sz w:val="20"/>
                <w:szCs w:val="20"/>
              </w:rPr>
            </w:pPr>
            <w:r>
              <w:rPr>
                <w:rFonts w:ascii="CIDFont+F2" w:hAnsi="CIDFont+F2" w:cs="CIDFont+F2"/>
                <w:sz w:val="20"/>
                <w:szCs w:val="20"/>
              </w:rPr>
              <w:t>CONSTRUÇÃO DE PAVIMENTO COM APLICAÇÃO DE CONCRETO BETUMINOSO USINADO A QUENTE (CBUQ), CAMADA DE ROLAMENTO, COM ESPESSURA DE 4,0 CM- EXCLUSIVE TRANSPORTE</w:t>
            </w:r>
          </w:p>
        </w:tc>
        <w:tc>
          <w:tcPr>
            <w:tcW w:w="959" w:type="dxa"/>
            <w:gridSpan w:val="3"/>
            <w:shd w:val="clear" w:color="auto" w:fill="auto"/>
            <w:noWrap/>
            <w:vAlign w:val="center"/>
          </w:tcPr>
          <w:p w14:paraId="21F0DDED" w14:textId="610BC17F"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307E897E" w14:textId="3A06A1D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73,94</w:t>
            </w:r>
          </w:p>
        </w:tc>
        <w:tc>
          <w:tcPr>
            <w:tcW w:w="1087" w:type="dxa"/>
            <w:shd w:val="clear" w:color="auto" w:fill="auto"/>
            <w:noWrap/>
            <w:vAlign w:val="center"/>
          </w:tcPr>
          <w:p w14:paraId="016D69B0" w14:textId="703C19A8"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991,61</w:t>
            </w:r>
          </w:p>
        </w:tc>
        <w:tc>
          <w:tcPr>
            <w:tcW w:w="1400" w:type="dxa"/>
            <w:shd w:val="clear" w:color="auto" w:fill="auto"/>
            <w:noWrap/>
            <w:vAlign w:val="center"/>
          </w:tcPr>
          <w:p w14:paraId="5D7C4047" w14:textId="09A27DE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73.319,64</w:t>
            </w:r>
          </w:p>
        </w:tc>
      </w:tr>
      <w:tr w:rsidR="00AA69AD" w:rsidRPr="005B1699" w14:paraId="7C010DC5" w14:textId="77777777" w:rsidTr="00314D71">
        <w:trPr>
          <w:trHeight w:val="255"/>
        </w:trPr>
        <w:tc>
          <w:tcPr>
            <w:tcW w:w="919" w:type="dxa"/>
            <w:shd w:val="clear" w:color="auto" w:fill="auto"/>
            <w:noWrap/>
            <w:vAlign w:val="center"/>
          </w:tcPr>
          <w:p w14:paraId="55FA9415" w14:textId="5AC8A45B"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1.5.2.</w:t>
            </w:r>
          </w:p>
        </w:tc>
        <w:tc>
          <w:tcPr>
            <w:tcW w:w="4367" w:type="dxa"/>
            <w:shd w:val="clear" w:color="auto" w:fill="auto"/>
            <w:vAlign w:val="center"/>
          </w:tcPr>
          <w:p w14:paraId="090FD72E" w14:textId="4666D72F"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CARGA, MANOBRAS E DESCARGA DE MISTURA BETUMINOSA A QUENTE, COM CAMINHÃO BASCULANTE 6 M3, DESCARGA EM VIBRO-ACABADORA</w:t>
            </w:r>
          </w:p>
        </w:tc>
        <w:tc>
          <w:tcPr>
            <w:tcW w:w="959" w:type="dxa"/>
            <w:gridSpan w:val="3"/>
            <w:shd w:val="clear" w:color="auto" w:fill="auto"/>
            <w:noWrap/>
            <w:vAlign w:val="center"/>
          </w:tcPr>
          <w:p w14:paraId="3FBEB942" w14:textId="3BD4BC87"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12D5DFA3" w14:textId="721F324A"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73,94</w:t>
            </w:r>
          </w:p>
        </w:tc>
        <w:tc>
          <w:tcPr>
            <w:tcW w:w="1087" w:type="dxa"/>
            <w:shd w:val="clear" w:color="auto" w:fill="auto"/>
            <w:noWrap/>
            <w:vAlign w:val="center"/>
          </w:tcPr>
          <w:p w14:paraId="31F12EB5" w14:textId="2AFCBCA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7,31</w:t>
            </w:r>
          </w:p>
        </w:tc>
        <w:tc>
          <w:tcPr>
            <w:tcW w:w="1400" w:type="dxa"/>
            <w:shd w:val="clear" w:color="auto" w:fill="auto"/>
            <w:noWrap/>
            <w:vAlign w:val="center"/>
          </w:tcPr>
          <w:p w14:paraId="0C999BF7" w14:textId="0179373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540,50</w:t>
            </w:r>
          </w:p>
        </w:tc>
      </w:tr>
      <w:tr w:rsidR="00AA69AD" w:rsidRPr="005B1699" w14:paraId="6DDEE971" w14:textId="77777777" w:rsidTr="00314D71">
        <w:trPr>
          <w:trHeight w:val="255"/>
        </w:trPr>
        <w:tc>
          <w:tcPr>
            <w:tcW w:w="919" w:type="dxa"/>
            <w:shd w:val="clear" w:color="auto" w:fill="auto"/>
            <w:noWrap/>
            <w:vAlign w:val="center"/>
          </w:tcPr>
          <w:p w14:paraId="0434EBA2" w14:textId="62AF34E6"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1.5.3.</w:t>
            </w:r>
          </w:p>
        </w:tc>
        <w:tc>
          <w:tcPr>
            <w:tcW w:w="4367" w:type="dxa"/>
            <w:shd w:val="clear" w:color="auto" w:fill="auto"/>
            <w:vAlign w:val="center"/>
          </w:tcPr>
          <w:p w14:paraId="7D40532E" w14:textId="7909E337"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TRANSPORTE COM CAMINHÃO BASCULANTE 10 M3 DE MASSA ASFÁLTICA PARA PAVIMENTAÇÃO URBANA</w:t>
            </w:r>
          </w:p>
        </w:tc>
        <w:tc>
          <w:tcPr>
            <w:tcW w:w="959" w:type="dxa"/>
            <w:gridSpan w:val="3"/>
            <w:shd w:val="clear" w:color="auto" w:fill="auto"/>
            <w:noWrap/>
            <w:vAlign w:val="center"/>
          </w:tcPr>
          <w:p w14:paraId="27C407CB" w14:textId="73A1A322"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M3XKM</w:t>
            </w:r>
          </w:p>
        </w:tc>
        <w:tc>
          <w:tcPr>
            <w:tcW w:w="980" w:type="dxa"/>
            <w:gridSpan w:val="2"/>
            <w:shd w:val="clear" w:color="auto" w:fill="auto"/>
            <w:noWrap/>
            <w:vAlign w:val="center"/>
          </w:tcPr>
          <w:p w14:paraId="266BC8CB" w14:textId="26B15F5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5.176,36</w:t>
            </w:r>
          </w:p>
        </w:tc>
        <w:tc>
          <w:tcPr>
            <w:tcW w:w="1087" w:type="dxa"/>
            <w:shd w:val="clear" w:color="auto" w:fill="auto"/>
            <w:noWrap/>
            <w:vAlign w:val="center"/>
          </w:tcPr>
          <w:p w14:paraId="1002E99E" w14:textId="7B0DD18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1,28</w:t>
            </w:r>
          </w:p>
        </w:tc>
        <w:tc>
          <w:tcPr>
            <w:tcW w:w="1400" w:type="dxa"/>
            <w:shd w:val="clear" w:color="auto" w:fill="auto"/>
            <w:noWrap/>
            <w:vAlign w:val="center"/>
          </w:tcPr>
          <w:p w14:paraId="5AC90C04" w14:textId="06A61D1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6.625,74</w:t>
            </w:r>
          </w:p>
        </w:tc>
      </w:tr>
      <w:tr w:rsidR="00AA69AD" w:rsidRPr="005B1699" w14:paraId="011FBFD3" w14:textId="77777777" w:rsidTr="00E52A97">
        <w:trPr>
          <w:trHeight w:val="255"/>
        </w:trPr>
        <w:tc>
          <w:tcPr>
            <w:tcW w:w="919" w:type="dxa"/>
            <w:shd w:val="clear" w:color="auto" w:fill="B8CCE4" w:themeFill="accent1" w:themeFillTint="66"/>
            <w:noWrap/>
            <w:vAlign w:val="center"/>
          </w:tcPr>
          <w:p w14:paraId="42C0498A" w14:textId="5710AFAB"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1.6</w:t>
            </w:r>
          </w:p>
        </w:tc>
        <w:tc>
          <w:tcPr>
            <w:tcW w:w="6306" w:type="dxa"/>
            <w:gridSpan w:val="6"/>
            <w:shd w:val="clear" w:color="auto" w:fill="B8CCE4" w:themeFill="accent1" w:themeFillTint="66"/>
            <w:vAlign w:val="center"/>
          </w:tcPr>
          <w:p w14:paraId="239E929B" w14:textId="032A22F6" w:rsidR="00AA69AD" w:rsidRPr="00ED4B6E"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SINALIZAÇÃO VIÁRIA</w:t>
            </w:r>
          </w:p>
        </w:tc>
        <w:tc>
          <w:tcPr>
            <w:tcW w:w="2487" w:type="dxa"/>
            <w:gridSpan w:val="2"/>
            <w:shd w:val="clear" w:color="auto" w:fill="B8CCE4" w:themeFill="accent1" w:themeFillTint="66"/>
            <w:noWrap/>
            <w:vAlign w:val="center"/>
          </w:tcPr>
          <w:p w14:paraId="45379A1A" w14:textId="7E5507F0" w:rsidR="00AA69AD" w:rsidRPr="00ED4B6E"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1.581,44</w:t>
            </w:r>
          </w:p>
        </w:tc>
      </w:tr>
      <w:tr w:rsidR="00AA69AD" w:rsidRPr="005B1699" w14:paraId="5D858099" w14:textId="77777777" w:rsidTr="00314D71">
        <w:trPr>
          <w:trHeight w:val="255"/>
        </w:trPr>
        <w:tc>
          <w:tcPr>
            <w:tcW w:w="919" w:type="dxa"/>
            <w:shd w:val="clear" w:color="auto" w:fill="auto"/>
            <w:noWrap/>
            <w:vAlign w:val="center"/>
          </w:tcPr>
          <w:p w14:paraId="404DF177" w14:textId="25C4917C"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1.6.1</w:t>
            </w:r>
          </w:p>
        </w:tc>
        <w:tc>
          <w:tcPr>
            <w:tcW w:w="4367" w:type="dxa"/>
            <w:shd w:val="clear" w:color="auto" w:fill="auto"/>
            <w:vAlign w:val="center"/>
          </w:tcPr>
          <w:p w14:paraId="093545BD" w14:textId="27A77E89"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SINALIZAÇÃO HORIZONTAL COM TINTA RETRORREFLEXIVA A BASE DE RESINA ACRÍLICA COM MICROESFERAS DE VIDRO</w:t>
            </w:r>
          </w:p>
        </w:tc>
        <w:tc>
          <w:tcPr>
            <w:tcW w:w="959" w:type="dxa"/>
            <w:gridSpan w:val="3"/>
            <w:shd w:val="clear" w:color="auto" w:fill="auto"/>
            <w:noWrap/>
            <w:vAlign w:val="center"/>
          </w:tcPr>
          <w:p w14:paraId="5BC11F87" w14:textId="5955FA81"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1AE35CE8" w14:textId="2737892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97,20</w:t>
            </w:r>
          </w:p>
        </w:tc>
        <w:tc>
          <w:tcPr>
            <w:tcW w:w="1087" w:type="dxa"/>
            <w:shd w:val="clear" w:color="auto" w:fill="auto"/>
            <w:noWrap/>
            <w:vAlign w:val="center"/>
          </w:tcPr>
          <w:p w14:paraId="1F6FE21C" w14:textId="55E461BE"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16,27</w:t>
            </w:r>
          </w:p>
        </w:tc>
        <w:tc>
          <w:tcPr>
            <w:tcW w:w="1400" w:type="dxa"/>
            <w:shd w:val="clear" w:color="auto" w:fill="auto"/>
            <w:noWrap/>
            <w:vAlign w:val="center"/>
          </w:tcPr>
          <w:p w14:paraId="22421DFF" w14:textId="6E8FCF25"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1.581,44</w:t>
            </w:r>
          </w:p>
        </w:tc>
      </w:tr>
      <w:tr w:rsidR="00AA69AD" w:rsidRPr="005B1699" w14:paraId="0F4DCE22" w14:textId="77777777" w:rsidTr="00E52A97">
        <w:trPr>
          <w:trHeight w:val="255"/>
        </w:trPr>
        <w:tc>
          <w:tcPr>
            <w:tcW w:w="919" w:type="dxa"/>
            <w:shd w:val="clear" w:color="auto" w:fill="B8CCE4" w:themeFill="accent1" w:themeFillTint="66"/>
            <w:noWrap/>
            <w:vAlign w:val="center"/>
          </w:tcPr>
          <w:p w14:paraId="4D78020D" w14:textId="19F29F66"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w:t>
            </w:r>
          </w:p>
        </w:tc>
        <w:tc>
          <w:tcPr>
            <w:tcW w:w="6306" w:type="dxa"/>
            <w:gridSpan w:val="6"/>
            <w:shd w:val="clear" w:color="auto" w:fill="B8CCE4" w:themeFill="accent1" w:themeFillTint="66"/>
            <w:vAlign w:val="center"/>
          </w:tcPr>
          <w:p w14:paraId="385E57B8" w14:textId="4A3E5AC6" w:rsidR="00AA69AD" w:rsidRPr="00ED4B6E"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OUTROS SERVIÇOS</w:t>
            </w:r>
          </w:p>
        </w:tc>
        <w:tc>
          <w:tcPr>
            <w:tcW w:w="2487" w:type="dxa"/>
            <w:gridSpan w:val="2"/>
            <w:shd w:val="clear" w:color="auto" w:fill="B8CCE4" w:themeFill="accent1" w:themeFillTint="66"/>
            <w:noWrap/>
            <w:vAlign w:val="center"/>
          </w:tcPr>
          <w:p w14:paraId="488AC900" w14:textId="2CC37251" w:rsidR="00AA69AD" w:rsidRPr="00ED4B6E"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1.070,36</w:t>
            </w:r>
          </w:p>
        </w:tc>
      </w:tr>
      <w:tr w:rsidR="00AA69AD" w:rsidRPr="005B1699" w14:paraId="7C69280C" w14:textId="77777777" w:rsidTr="00314D71">
        <w:trPr>
          <w:trHeight w:val="255"/>
        </w:trPr>
        <w:tc>
          <w:tcPr>
            <w:tcW w:w="919" w:type="dxa"/>
            <w:shd w:val="clear" w:color="auto" w:fill="auto"/>
            <w:noWrap/>
            <w:vAlign w:val="center"/>
          </w:tcPr>
          <w:p w14:paraId="07DA3E0B" w14:textId="213183D0"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1.7.1.</w:t>
            </w:r>
          </w:p>
        </w:tc>
        <w:tc>
          <w:tcPr>
            <w:tcW w:w="4367" w:type="dxa"/>
            <w:shd w:val="clear" w:color="auto" w:fill="auto"/>
            <w:vAlign w:val="center"/>
          </w:tcPr>
          <w:p w14:paraId="5A8AE910" w14:textId="2436DE4F"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DETERMINAÇÃO DA PENEIRAÇÃO – EMULSÃO ASFÁLTICA</w:t>
            </w:r>
          </w:p>
        </w:tc>
        <w:tc>
          <w:tcPr>
            <w:tcW w:w="959" w:type="dxa"/>
            <w:gridSpan w:val="3"/>
            <w:shd w:val="clear" w:color="auto" w:fill="auto"/>
            <w:noWrap/>
            <w:vAlign w:val="center"/>
          </w:tcPr>
          <w:p w14:paraId="1E1BE614" w14:textId="6BAC7D75"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2F5649E2" w14:textId="1FFE22A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w:t>
            </w:r>
          </w:p>
        </w:tc>
        <w:tc>
          <w:tcPr>
            <w:tcW w:w="1087" w:type="dxa"/>
            <w:shd w:val="clear" w:color="auto" w:fill="auto"/>
            <w:noWrap/>
            <w:vAlign w:val="center"/>
          </w:tcPr>
          <w:p w14:paraId="1C5D3AEC" w14:textId="74F2A84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201,96</w:t>
            </w:r>
          </w:p>
        </w:tc>
        <w:tc>
          <w:tcPr>
            <w:tcW w:w="1400" w:type="dxa"/>
            <w:shd w:val="clear" w:color="auto" w:fill="auto"/>
            <w:noWrap/>
            <w:vAlign w:val="center"/>
          </w:tcPr>
          <w:p w14:paraId="3FAA1EB7" w14:textId="10F089F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403,92</w:t>
            </w:r>
          </w:p>
        </w:tc>
      </w:tr>
      <w:tr w:rsidR="00AA69AD" w:rsidRPr="005B1699" w14:paraId="27F310B9" w14:textId="77777777" w:rsidTr="00314D71">
        <w:trPr>
          <w:trHeight w:val="255"/>
        </w:trPr>
        <w:tc>
          <w:tcPr>
            <w:tcW w:w="919" w:type="dxa"/>
            <w:shd w:val="clear" w:color="auto" w:fill="auto"/>
            <w:noWrap/>
            <w:vAlign w:val="center"/>
          </w:tcPr>
          <w:p w14:paraId="592DFD63" w14:textId="58D16F8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1.7.2.</w:t>
            </w:r>
          </w:p>
        </w:tc>
        <w:tc>
          <w:tcPr>
            <w:tcW w:w="4367" w:type="dxa"/>
            <w:shd w:val="clear" w:color="auto" w:fill="auto"/>
            <w:vAlign w:val="center"/>
          </w:tcPr>
          <w:p w14:paraId="545E9B33" w14:textId="1AAAB7D5"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ADESIVIDADE A LIGANTE BETUMINOSO – AGREGADO GRAUDO</w:t>
            </w:r>
          </w:p>
        </w:tc>
        <w:tc>
          <w:tcPr>
            <w:tcW w:w="959" w:type="dxa"/>
            <w:gridSpan w:val="3"/>
            <w:shd w:val="clear" w:color="auto" w:fill="auto"/>
            <w:noWrap/>
            <w:vAlign w:val="center"/>
          </w:tcPr>
          <w:p w14:paraId="4C74E45E" w14:textId="2690876F"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3B69D91E" w14:textId="3AAE2AD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w:t>
            </w:r>
          </w:p>
        </w:tc>
        <w:tc>
          <w:tcPr>
            <w:tcW w:w="1087" w:type="dxa"/>
            <w:shd w:val="clear" w:color="auto" w:fill="auto"/>
            <w:noWrap/>
            <w:vAlign w:val="center"/>
          </w:tcPr>
          <w:p w14:paraId="66BB2E1C" w14:textId="684CC99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100,98</w:t>
            </w:r>
          </w:p>
        </w:tc>
        <w:tc>
          <w:tcPr>
            <w:tcW w:w="1400" w:type="dxa"/>
            <w:shd w:val="clear" w:color="auto" w:fill="auto"/>
            <w:noWrap/>
            <w:vAlign w:val="center"/>
          </w:tcPr>
          <w:p w14:paraId="35E4DCB0" w14:textId="7D0EF97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201,96</w:t>
            </w:r>
          </w:p>
        </w:tc>
      </w:tr>
      <w:tr w:rsidR="00AA69AD" w:rsidRPr="005B1699" w14:paraId="6DE02F60" w14:textId="77777777" w:rsidTr="00314D71">
        <w:trPr>
          <w:trHeight w:val="255"/>
        </w:trPr>
        <w:tc>
          <w:tcPr>
            <w:tcW w:w="919" w:type="dxa"/>
            <w:shd w:val="clear" w:color="auto" w:fill="auto"/>
            <w:noWrap/>
            <w:vAlign w:val="center"/>
          </w:tcPr>
          <w:p w14:paraId="54A32BE5" w14:textId="19CE43DB"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1.7.3.</w:t>
            </w:r>
          </w:p>
        </w:tc>
        <w:tc>
          <w:tcPr>
            <w:tcW w:w="4367" w:type="dxa"/>
            <w:shd w:val="clear" w:color="auto" w:fill="auto"/>
            <w:vAlign w:val="center"/>
          </w:tcPr>
          <w:p w14:paraId="12D7CB9B" w14:textId="6332C8A1"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CONTROLE DE TAXA DE APLICAÇÃO DE LIGANTE BETUMINOSO</w:t>
            </w:r>
          </w:p>
        </w:tc>
        <w:tc>
          <w:tcPr>
            <w:tcW w:w="959" w:type="dxa"/>
            <w:gridSpan w:val="3"/>
            <w:shd w:val="clear" w:color="auto" w:fill="auto"/>
            <w:noWrap/>
            <w:vAlign w:val="center"/>
          </w:tcPr>
          <w:p w14:paraId="7BAAC3DC" w14:textId="5A344B0D"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6128C4DB" w14:textId="47080AE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w:t>
            </w:r>
          </w:p>
        </w:tc>
        <w:tc>
          <w:tcPr>
            <w:tcW w:w="1087" w:type="dxa"/>
            <w:shd w:val="clear" w:color="auto" w:fill="auto"/>
            <w:noWrap/>
            <w:vAlign w:val="center"/>
          </w:tcPr>
          <w:p w14:paraId="74150229" w14:textId="032E1706"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70,68</w:t>
            </w:r>
          </w:p>
        </w:tc>
        <w:tc>
          <w:tcPr>
            <w:tcW w:w="1400" w:type="dxa"/>
            <w:shd w:val="clear" w:color="auto" w:fill="auto"/>
            <w:noWrap/>
            <w:vAlign w:val="center"/>
          </w:tcPr>
          <w:p w14:paraId="6500E1B8" w14:textId="5731810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141,36</w:t>
            </w:r>
          </w:p>
        </w:tc>
      </w:tr>
      <w:tr w:rsidR="00AA69AD" w:rsidRPr="005B1699" w14:paraId="424BF0C9" w14:textId="77777777" w:rsidTr="00314D71">
        <w:trPr>
          <w:trHeight w:val="255"/>
        </w:trPr>
        <w:tc>
          <w:tcPr>
            <w:tcW w:w="919" w:type="dxa"/>
            <w:shd w:val="clear" w:color="auto" w:fill="auto"/>
            <w:noWrap/>
            <w:vAlign w:val="center"/>
          </w:tcPr>
          <w:p w14:paraId="4F7A43DD" w14:textId="759DF297"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1.7.4.</w:t>
            </w:r>
          </w:p>
        </w:tc>
        <w:tc>
          <w:tcPr>
            <w:tcW w:w="4367" w:type="dxa"/>
            <w:shd w:val="clear" w:color="auto" w:fill="auto"/>
            <w:vAlign w:val="center"/>
          </w:tcPr>
          <w:p w14:paraId="208A5485" w14:textId="54D8DF2E"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PONTO DE FULGOR – MATERIAL BETUMINOSO</w:t>
            </w:r>
          </w:p>
        </w:tc>
        <w:tc>
          <w:tcPr>
            <w:tcW w:w="959" w:type="dxa"/>
            <w:gridSpan w:val="3"/>
            <w:shd w:val="clear" w:color="auto" w:fill="auto"/>
            <w:noWrap/>
            <w:vAlign w:val="center"/>
          </w:tcPr>
          <w:p w14:paraId="75D946FB" w14:textId="581B2C61"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2B851521" w14:textId="2A70810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w:t>
            </w:r>
          </w:p>
        </w:tc>
        <w:tc>
          <w:tcPr>
            <w:tcW w:w="1087" w:type="dxa"/>
            <w:shd w:val="clear" w:color="auto" w:fill="auto"/>
            <w:noWrap/>
            <w:vAlign w:val="center"/>
          </w:tcPr>
          <w:p w14:paraId="2B8855E7" w14:textId="6E3906C5"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161,56</w:t>
            </w:r>
          </w:p>
        </w:tc>
        <w:tc>
          <w:tcPr>
            <w:tcW w:w="1400" w:type="dxa"/>
            <w:shd w:val="clear" w:color="auto" w:fill="auto"/>
            <w:noWrap/>
            <w:vAlign w:val="center"/>
          </w:tcPr>
          <w:p w14:paraId="28543A43" w14:textId="78AC031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323,12</w:t>
            </w:r>
          </w:p>
        </w:tc>
      </w:tr>
      <w:tr w:rsidR="00AA69AD" w:rsidRPr="005B1699" w14:paraId="4C054E03" w14:textId="77777777" w:rsidTr="00314D71">
        <w:trPr>
          <w:trHeight w:val="255"/>
        </w:trPr>
        <w:tc>
          <w:tcPr>
            <w:tcW w:w="919" w:type="dxa"/>
            <w:shd w:val="clear" w:color="auto" w:fill="auto"/>
            <w:noWrap/>
            <w:vAlign w:val="center"/>
          </w:tcPr>
          <w:p w14:paraId="7829021B" w14:textId="77777777" w:rsidR="00AA69AD" w:rsidRDefault="00AA69AD" w:rsidP="00AA69AD">
            <w:pPr>
              <w:spacing w:after="0" w:line="240" w:lineRule="auto"/>
              <w:jc w:val="center"/>
              <w:rPr>
                <w:rFonts w:ascii="Times New Roman" w:eastAsia="Times New Roman" w:hAnsi="Times New Roman" w:cs="Times New Roman"/>
                <w:bCs/>
                <w:lang w:eastAsia="pt-BR"/>
              </w:rPr>
            </w:pPr>
          </w:p>
        </w:tc>
        <w:tc>
          <w:tcPr>
            <w:tcW w:w="4367" w:type="dxa"/>
            <w:shd w:val="clear" w:color="auto" w:fill="auto"/>
            <w:vAlign w:val="center"/>
          </w:tcPr>
          <w:p w14:paraId="5842CF3A" w14:textId="77777777" w:rsidR="00AA69AD" w:rsidRPr="005B1699" w:rsidRDefault="00AA69AD" w:rsidP="00AA69AD">
            <w:pPr>
              <w:spacing w:before="40" w:after="40" w:line="240" w:lineRule="auto"/>
              <w:jc w:val="both"/>
              <w:rPr>
                <w:rFonts w:ascii="Times New Roman" w:eastAsia="Times New Roman" w:hAnsi="Times New Roman" w:cs="Times New Roman"/>
                <w:bCs/>
                <w:lang w:eastAsia="pt-BR"/>
              </w:rPr>
            </w:pPr>
          </w:p>
        </w:tc>
        <w:tc>
          <w:tcPr>
            <w:tcW w:w="959" w:type="dxa"/>
            <w:gridSpan w:val="3"/>
            <w:shd w:val="clear" w:color="auto" w:fill="auto"/>
            <w:noWrap/>
            <w:vAlign w:val="center"/>
          </w:tcPr>
          <w:p w14:paraId="1614C302" w14:textId="77777777" w:rsidR="00AA69AD" w:rsidRPr="00737A62" w:rsidRDefault="00AA69AD" w:rsidP="00AA69AD">
            <w:pPr>
              <w:spacing w:after="0" w:line="240" w:lineRule="auto"/>
              <w:jc w:val="center"/>
              <w:rPr>
                <w:rFonts w:ascii="Times New Roman" w:eastAsia="Times New Roman" w:hAnsi="Times New Roman" w:cs="Times New Roman"/>
                <w:bCs/>
                <w:lang w:eastAsia="pt-BR"/>
              </w:rPr>
            </w:pPr>
          </w:p>
        </w:tc>
        <w:tc>
          <w:tcPr>
            <w:tcW w:w="980" w:type="dxa"/>
            <w:gridSpan w:val="2"/>
            <w:shd w:val="clear" w:color="auto" w:fill="auto"/>
            <w:noWrap/>
            <w:vAlign w:val="center"/>
          </w:tcPr>
          <w:p w14:paraId="3589DC86" w14:textId="77777777" w:rsidR="00AA69AD" w:rsidRPr="00CC03E5" w:rsidRDefault="00AA69AD" w:rsidP="00AA69AD">
            <w:pPr>
              <w:spacing w:after="0" w:line="240" w:lineRule="auto"/>
              <w:jc w:val="center"/>
              <w:rPr>
                <w:rFonts w:ascii="Times New Roman" w:eastAsia="Times New Roman" w:hAnsi="Times New Roman" w:cs="Times New Roman"/>
                <w:bCs/>
                <w:lang w:eastAsia="pt-BR"/>
              </w:rPr>
            </w:pPr>
          </w:p>
        </w:tc>
        <w:tc>
          <w:tcPr>
            <w:tcW w:w="1087" w:type="dxa"/>
            <w:shd w:val="clear" w:color="auto" w:fill="auto"/>
            <w:noWrap/>
            <w:vAlign w:val="center"/>
          </w:tcPr>
          <w:p w14:paraId="04DDCE62" w14:textId="77777777" w:rsidR="00AA69AD" w:rsidRPr="00CC03E5" w:rsidRDefault="00AA69AD" w:rsidP="00AA69AD">
            <w:pPr>
              <w:spacing w:after="0" w:line="240" w:lineRule="auto"/>
              <w:jc w:val="center"/>
              <w:rPr>
                <w:rFonts w:ascii="Times New Roman" w:eastAsia="Times New Roman" w:hAnsi="Times New Roman" w:cs="Times New Roman"/>
                <w:bCs/>
                <w:lang w:eastAsia="pt-BR"/>
              </w:rPr>
            </w:pPr>
          </w:p>
        </w:tc>
        <w:tc>
          <w:tcPr>
            <w:tcW w:w="1400" w:type="dxa"/>
            <w:shd w:val="clear" w:color="auto" w:fill="auto"/>
            <w:noWrap/>
            <w:vAlign w:val="center"/>
          </w:tcPr>
          <w:p w14:paraId="4C4346F0" w14:textId="77777777" w:rsidR="00AA69AD" w:rsidRPr="00CC03E5" w:rsidRDefault="00AA69AD" w:rsidP="00AA69AD">
            <w:pPr>
              <w:spacing w:after="0" w:line="240" w:lineRule="auto"/>
              <w:jc w:val="center"/>
              <w:rPr>
                <w:rFonts w:ascii="Times New Roman" w:eastAsia="Times New Roman" w:hAnsi="Times New Roman" w:cs="Times New Roman"/>
                <w:bCs/>
                <w:lang w:eastAsia="pt-BR"/>
              </w:rPr>
            </w:pPr>
          </w:p>
        </w:tc>
      </w:tr>
      <w:tr w:rsidR="00AA69AD" w:rsidRPr="005B1699" w14:paraId="754519DE" w14:textId="77777777" w:rsidTr="00C37A34">
        <w:trPr>
          <w:trHeight w:val="255"/>
        </w:trPr>
        <w:tc>
          <w:tcPr>
            <w:tcW w:w="919" w:type="dxa"/>
            <w:shd w:val="clear" w:color="auto" w:fill="8DB3E2" w:themeFill="text2" w:themeFillTint="66"/>
            <w:noWrap/>
            <w:vAlign w:val="center"/>
          </w:tcPr>
          <w:p w14:paraId="340B5BE3" w14:textId="0A803FB3" w:rsidR="00AA69AD" w:rsidRDefault="00AA69AD" w:rsidP="00AA69AD">
            <w:pPr>
              <w:spacing w:after="0" w:line="240" w:lineRule="auto"/>
              <w:jc w:val="center"/>
              <w:rPr>
                <w:rFonts w:ascii="Times New Roman" w:eastAsia="Times New Roman" w:hAnsi="Times New Roman" w:cs="Times New Roman"/>
                <w:bCs/>
                <w:lang w:eastAsia="pt-BR"/>
              </w:rPr>
            </w:pPr>
            <w:r w:rsidRPr="003521B2">
              <w:rPr>
                <w:rFonts w:ascii="Times New Roman" w:eastAsia="Times New Roman" w:hAnsi="Times New Roman" w:cs="Times New Roman"/>
                <w:b/>
                <w:bCs/>
                <w:sz w:val="28"/>
                <w:szCs w:val="28"/>
                <w:lang w:eastAsia="pt-BR"/>
              </w:rPr>
              <w:t xml:space="preserve">Item </w:t>
            </w:r>
            <w:r>
              <w:rPr>
                <w:rFonts w:ascii="Times New Roman" w:eastAsia="Times New Roman" w:hAnsi="Times New Roman" w:cs="Times New Roman"/>
                <w:b/>
                <w:bCs/>
                <w:sz w:val="28"/>
                <w:szCs w:val="28"/>
                <w:lang w:eastAsia="pt-BR"/>
              </w:rPr>
              <w:t>2</w:t>
            </w:r>
          </w:p>
        </w:tc>
        <w:tc>
          <w:tcPr>
            <w:tcW w:w="7393" w:type="dxa"/>
            <w:gridSpan w:val="7"/>
            <w:shd w:val="clear" w:color="auto" w:fill="8DB3E2" w:themeFill="text2" w:themeFillTint="66"/>
            <w:vAlign w:val="center"/>
          </w:tcPr>
          <w:p w14:paraId="35DA9CB5" w14:textId="366E890C" w:rsidR="00AA69AD" w:rsidRPr="00CC03E5" w:rsidRDefault="00AA69AD" w:rsidP="00AA69AD">
            <w:pPr>
              <w:spacing w:after="0" w:line="240" w:lineRule="auto"/>
              <w:jc w:val="center"/>
              <w:rPr>
                <w:rFonts w:ascii="Times New Roman" w:eastAsia="Times New Roman" w:hAnsi="Times New Roman" w:cs="Times New Roman"/>
                <w:bCs/>
                <w:lang w:eastAsia="pt-BR"/>
              </w:rPr>
            </w:pPr>
            <w:r w:rsidRPr="003521B2">
              <w:rPr>
                <w:rFonts w:ascii="Times New Roman" w:eastAsia="Times New Roman" w:hAnsi="Times New Roman" w:cs="Times New Roman"/>
                <w:b/>
                <w:bCs/>
                <w:sz w:val="28"/>
                <w:szCs w:val="28"/>
                <w:lang w:eastAsia="pt-BR"/>
              </w:rPr>
              <w:t xml:space="preserve">PAVIMENTAÇÃO ASFÁLTICA – </w:t>
            </w:r>
            <w:r w:rsidRPr="00AA69AD">
              <w:rPr>
                <w:rFonts w:ascii="Arial Black" w:eastAsia="Times New Roman" w:hAnsi="Arial Black" w:cs="Times New Roman"/>
                <w:b/>
                <w:bCs/>
                <w:sz w:val="28"/>
                <w:szCs w:val="28"/>
                <w:lang w:eastAsia="pt-BR"/>
              </w:rPr>
              <w:t>RUA PADRE AGOSTINHO</w:t>
            </w:r>
            <w:r>
              <w:rPr>
                <w:rFonts w:ascii="Arial Black" w:eastAsia="Times New Roman" w:hAnsi="Arial Black" w:cs="Times New Roman"/>
                <w:b/>
                <w:bCs/>
                <w:sz w:val="28"/>
                <w:szCs w:val="28"/>
                <w:lang w:eastAsia="pt-BR"/>
              </w:rPr>
              <w:t>.</w:t>
            </w:r>
          </w:p>
        </w:tc>
        <w:tc>
          <w:tcPr>
            <w:tcW w:w="1400" w:type="dxa"/>
            <w:shd w:val="clear" w:color="auto" w:fill="8DB3E2" w:themeFill="text2" w:themeFillTint="66"/>
            <w:noWrap/>
            <w:vAlign w:val="center"/>
          </w:tcPr>
          <w:p w14:paraId="1EBA89CC" w14:textId="09FBA65B" w:rsidR="00AA69AD" w:rsidRPr="003B098C" w:rsidRDefault="00AA69AD" w:rsidP="00AA69AD">
            <w:pPr>
              <w:spacing w:after="0" w:line="240" w:lineRule="auto"/>
              <w:jc w:val="center"/>
              <w:rPr>
                <w:rFonts w:ascii="Times New Roman" w:eastAsia="Times New Roman" w:hAnsi="Times New Roman" w:cs="Times New Roman"/>
                <w:b/>
                <w:bCs/>
                <w:sz w:val="28"/>
                <w:szCs w:val="28"/>
                <w:lang w:eastAsia="pt-BR"/>
              </w:rPr>
            </w:pPr>
            <w:r w:rsidRPr="003B098C">
              <w:rPr>
                <w:rFonts w:ascii="Times New Roman" w:eastAsia="Times New Roman" w:hAnsi="Times New Roman" w:cs="Times New Roman"/>
                <w:b/>
                <w:bCs/>
                <w:sz w:val="28"/>
                <w:szCs w:val="28"/>
                <w:lang w:eastAsia="pt-BR"/>
              </w:rPr>
              <w:t>83.013,71</w:t>
            </w:r>
          </w:p>
        </w:tc>
      </w:tr>
      <w:tr w:rsidR="00AA69AD" w:rsidRPr="005B1699" w14:paraId="228036D7" w14:textId="77777777" w:rsidTr="003B098C">
        <w:trPr>
          <w:trHeight w:val="357"/>
        </w:trPr>
        <w:tc>
          <w:tcPr>
            <w:tcW w:w="919" w:type="dxa"/>
            <w:shd w:val="clear" w:color="auto" w:fill="C6D9F1" w:themeFill="text2" w:themeFillTint="33"/>
            <w:noWrap/>
            <w:vAlign w:val="center"/>
          </w:tcPr>
          <w:p w14:paraId="1B263231" w14:textId="451B1086" w:rsidR="00AA69AD" w:rsidRPr="003B098C" w:rsidRDefault="00AA69AD" w:rsidP="00AA69AD">
            <w:pPr>
              <w:spacing w:after="0" w:line="240" w:lineRule="auto"/>
              <w:jc w:val="center"/>
              <w:rPr>
                <w:rFonts w:ascii="Times New Roman" w:eastAsia="Times New Roman" w:hAnsi="Times New Roman" w:cs="Times New Roman"/>
                <w:b/>
                <w:bCs/>
                <w:lang w:eastAsia="pt-BR"/>
              </w:rPr>
            </w:pPr>
            <w:r w:rsidRPr="003B098C">
              <w:rPr>
                <w:rFonts w:ascii="Times New Roman" w:eastAsia="Times New Roman" w:hAnsi="Times New Roman" w:cs="Times New Roman"/>
                <w:b/>
                <w:bCs/>
                <w:lang w:eastAsia="pt-BR"/>
              </w:rPr>
              <w:t>1.1</w:t>
            </w:r>
          </w:p>
        </w:tc>
        <w:tc>
          <w:tcPr>
            <w:tcW w:w="6306" w:type="dxa"/>
            <w:gridSpan w:val="6"/>
            <w:shd w:val="clear" w:color="auto" w:fill="C6D9F1" w:themeFill="text2" w:themeFillTint="33"/>
            <w:vAlign w:val="center"/>
          </w:tcPr>
          <w:p w14:paraId="4A3C5A89" w14:textId="1071BF5D" w:rsidR="00AA69AD" w:rsidRPr="00CC03E5" w:rsidRDefault="00AA69AD" w:rsidP="00AA69AD">
            <w:pPr>
              <w:spacing w:after="0" w:line="240" w:lineRule="auto"/>
              <w:rPr>
                <w:rFonts w:ascii="Times New Roman" w:eastAsia="Times New Roman" w:hAnsi="Times New Roman" w:cs="Times New Roman"/>
                <w:bCs/>
                <w:lang w:eastAsia="pt-BR"/>
              </w:rPr>
            </w:pPr>
            <w:r>
              <w:rPr>
                <w:rFonts w:ascii="Times New Roman" w:eastAsia="Times New Roman" w:hAnsi="Times New Roman" w:cs="Times New Roman"/>
                <w:b/>
                <w:lang w:eastAsia="pt-BR"/>
              </w:rPr>
              <w:t>ADMINISTRAÇÃO DA OBRA</w:t>
            </w:r>
          </w:p>
        </w:tc>
        <w:tc>
          <w:tcPr>
            <w:tcW w:w="2487" w:type="dxa"/>
            <w:gridSpan w:val="2"/>
            <w:shd w:val="clear" w:color="auto" w:fill="C6D9F1" w:themeFill="text2" w:themeFillTint="33"/>
            <w:noWrap/>
            <w:vAlign w:val="center"/>
          </w:tcPr>
          <w:p w14:paraId="66994F33" w14:textId="6A9A9378" w:rsidR="00AA69AD" w:rsidRPr="003B098C" w:rsidRDefault="00AA69AD" w:rsidP="00AA69AD">
            <w:pPr>
              <w:spacing w:after="0" w:line="240" w:lineRule="auto"/>
              <w:jc w:val="center"/>
              <w:rPr>
                <w:rFonts w:ascii="Times New Roman" w:eastAsia="Times New Roman" w:hAnsi="Times New Roman" w:cs="Times New Roman"/>
                <w:b/>
                <w:bCs/>
                <w:lang w:eastAsia="pt-BR"/>
              </w:rPr>
            </w:pPr>
            <w:r w:rsidRPr="003B098C">
              <w:rPr>
                <w:rFonts w:ascii="Times New Roman" w:eastAsia="Times New Roman" w:hAnsi="Times New Roman" w:cs="Times New Roman"/>
                <w:b/>
                <w:bCs/>
                <w:lang w:eastAsia="pt-BR"/>
              </w:rPr>
              <w:t>1.352,31</w:t>
            </w:r>
          </w:p>
        </w:tc>
      </w:tr>
      <w:tr w:rsidR="00AA69AD" w:rsidRPr="005B1699" w14:paraId="25B0CEAB" w14:textId="77777777" w:rsidTr="00314D71">
        <w:trPr>
          <w:trHeight w:val="255"/>
        </w:trPr>
        <w:tc>
          <w:tcPr>
            <w:tcW w:w="919" w:type="dxa"/>
            <w:shd w:val="clear" w:color="auto" w:fill="auto"/>
            <w:noWrap/>
            <w:vAlign w:val="center"/>
          </w:tcPr>
          <w:p w14:paraId="2718E1A0" w14:textId="5426AC50"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lang w:eastAsia="pt-BR"/>
              </w:rPr>
              <w:t>1.1.1</w:t>
            </w:r>
          </w:p>
        </w:tc>
        <w:tc>
          <w:tcPr>
            <w:tcW w:w="4367" w:type="dxa"/>
            <w:shd w:val="clear" w:color="auto" w:fill="auto"/>
            <w:vAlign w:val="center"/>
          </w:tcPr>
          <w:p w14:paraId="00947CF6" w14:textId="6AAD536C"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sidRPr="00CE7218">
              <w:rPr>
                <w:rFonts w:ascii="Times New Roman" w:hAnsi="Times New Roman" w:cs="Times New Roman"/>
              </w:rPr>
              <w:t>ENGENHEIRO CIVIL DE OBRA PLENO COM ENCARGOS</w:t>
            </w:r>
          </w:p>
        </w:tc>
        <w:tc>
          <w:tcPr>
            <w:tcW w:w="959" w:type="dxa"/>
            <w:gridSpan w:val="3"/>
            <w:shd w:val="clear" w:color="auto" w:fill="auto"/>
            <w:noWrap/>
            <w:vAlign w:val="center"/>
          </w:tcPr>
          <w:p w14:paraId="5B8AA7EE" w14:textId="166658B0"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H</w:t>
            </w:r>
          </w:p>
        </w:tc>
        <w:tc>
          <w:tcPr>
            <w:tcW w:w="980" w:type="dxa"/>
            <w:gridSpan w:val="2"/>
            <w:shd w:val="clear" w:color="auto" w:fill="auto"/>
            <w:noWrap/>
            <w:vAlign w:val="center"/>
          </w:tcPr>
          <w:p w14:paraId="71594900" w14:textId="01F2D9D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4,94</w:t>
            </w:r>
          </w:p>
        </w:tc>
        <w:tc>
          <w:tcPr>
            <w:tcW w:w="1087" w:type="dxa"/>
            <w:shd w:val="clear" w:color="auto" w:fill="auto"/>
            <w:noWrap/>
            <w:vAlign w:val="center"/>
          </w:tcPr>
          <w:p w14:paraId="09526DC1" w14:textId="2E1F01B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107,83</w:t>
            </w:r>
          </w:p>
        </w:tc>
        <w:tc>
          <w:tcPr>
            <w:tcW w:w="1400" w:type="dxa"/>
            <w:shd w:val="clear" w:color="auto" w:fill="auto"/>
            <w:noWrap/>
            <w:vAlign w:val="center"/>
          </w:tcPr>
          <w:p w14:paraId="3A493631" w14:textId="6434D59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532,68</w:t>
            </w:r>
          </w:p>
        </w:tc>
      </w:tr>
      <w:tr w:rsidR="00AA69AD" w:rsidRPr="005B1699" w14:paraId="647BA86D" w14:textId="77777777" w:rsidTr="00314D71">
        <w:trPr>
          <w:trHeight w:val="255"/>
        </w:trPr>
        <w:tc>
          <w:tcPr>
            <w:tcW w:w="919" w:type="dxa"/>
            <w:shd w:val="clear" w:color="auto" w:fill="auto"/>
            <w:noWrap/>
            <w:vAlign w:val="center"/>
          </w:tcPr>
          <w:p w14:paraId="25E12EDD" w14:textId="6F65147A"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lang w:eastAsia="pt-BR"/>
              </w:rPr>
              <w:t>1.1.2</w:t>
            </w:r>
          </w:p>
        </w:tc>
        <w:tc>
          <w:tcPr>
            <w:tcW w:w="4367" w:type="dxa"/>
            <w:shd w:val="clear" w:color="auto" w:fill="auto"/>
            <w:vAlign w:val="center"/>
          </w:tcPr>
          <w:p w14:paraId="4ACFAC7A" w14:textId="13CF8389"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sidRPr="00CE7218">
              <w:rPr>
                <w:rFonts w:ascii="Times New Roman" w:eastAsia="Times New Roman" w:hAnsi="Times New Roman" w:cs="Times New Roman"/>
                <w:bCs/>
                <w:lang w:eastAsia="pt-BR"/>
              </w:rPr>
              <w:t>ENCARREGADO GERAL</w:t>
            </w:r>
            <w:r>
              <w:rPr>
                <w:rFonts w:ascii="Times New Roman" w:eastAsia="Times New Roman" w:hAnsi="Times New Roman" w:cs="Times New Roman"/>
                <w:bCs/>
                <w:lang w:eastAsia="pt-BR"/>
              </w:rPr>
              <w:t xml:space="preserve"> COM ENCARGOS COMPLEMENTARES</w:t>
            </w:r>
          </w:p>
        </w:tc>
        <w:tc>
          <w:tcPr>
            <w:tcW w:w="959" w:type="dxa"/>
            <w:gridSpan w:val="3"/>
            <w:shd w:val="clear" w:color="auto" w:fill="auto"/>
            <w:noWrap/>
            <w:vAlign w:val="center"/>
          </w:tcPr>
          <w:p w14:paraId="1C189625" w14:textId="1AF5D1F3"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H</w:t>
            </w:r>
          </w:p>
        </w:tc>
        <w:tc>
          <w:tcPr>
            <w:tcW w:w="980" w:type="dxa"/>
            <w:gridSpan w:val="2"/>
            <w:shd w:val="clear" w:color="auto" w:fill="auto"/>
            <w:noWrap/>
            <w:vAlign w:val="center"/>
          </w:tcPr>
          <w:p w14:paraId="7644CA67" w14:textId="57D00949"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19,75</w:t>
            </w:r>
          </w:p>
        </w:tc>
        <w:tc>
          <w:tcPr>
            <w:tcW w:w="1087" w:type="dxa"/>
            <w:shd w:val="clear" w:color="auto" w:fill="auto"/>
            <w:noWrap/>
            <w:vAlign w:val="center"/>
          </w:tcPr>
          <w:p w14:paraId="4815BDC4" w14:textId="361DC99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41,50</w:t>
            </w:r>
          </w:p>
        </w:tc>
        <w:tc>
          <w:tcPr>
            <w:tcW w:w="1400" w:type="dxa"/>
            <w:shd w:val="clear" w:color="auto" w:fill="auto"/>
            <w:noWrap/>
            <w:vAlign w:val="center"/>
          </w:tcPr>
          <w:p w14:paraId="051DD4DC" w14:textId="3FF1555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819,63</w:t>
            </w:r>
          </w:p>
        </w:tc>
      </w:tr>
      <w:tr w:rsidR="00AA69AD" w:rsidRPr="005B1699" w14:paraId="3E4497F6" w14:textId="77777777" w:rsidTr="00E52A97">
        <w:trPr>
          <w:trHeight w:val="255"/>
        </w:trPr>
        <w:tc>
          <w:tcPr>
            <w:tcW w:w="919" w:type="dxa"/>
            <w:shd w:val="clear" w:color="auto" w:fill="C6D9F1" w:themeFill="text2" w:themeFillTint="33"/>
            <w:noWrap/>
            <w:vAlign w:val="center"/>
          </w:tcPr>
          <w:p w14:paraId="05B18847" w14:textId="26A6DD0D"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w:t>
            </w:r>
          </w:p>
        </w:tc>
        <w:tc>
          <w:tcPr>
            <w:tcW w:w="6306" w:type="dxa"/>
            <w:gridSpan w:val="6"/>
            <w:shd w:val="clear" w:color="auto" w:fill="C6D9F1" w:themeFill="text2" w:themeFillTint="33"/>
            <w:vAlign w:val="center"/>
          </w:tcPr>
          <w:p w14:paraId="563BD744" w14:textId="6B26112D" w:rsidR="00AA69AD" w:rsidRPr="003B098C" w:rsidRDefault="00AA69AD" w:rsidP="00AA69AD">
            <w:pPr>
              <w:spacing w:after="0" w:line="240" w:lineRule="auto"/>
              <w:rPr>
                <w:rFonts w:ascii="Times New Roman" w:eastAsia="Times New Roman" w:hAnsi="Times New Roman" w:cs="Times New Roman"/>
                <w:b/>
                <w:bCs/>
                <w:lang w:eastAsia="pt-BR"/>
              </w:rPr>
            </w:pPr>
            <w:r w:rsidRPr="003B098C">
              <w:rPr>
                <w:rFonts w:ascii="Times New Roman" w:eastAsia="Times New Roman" w:hAnsi="Times New Roman" w:cs="Times New Roman"/>
                <w:b/>
                <w:bCs/>
                <w:lang w:eastAsia="pt-BR"/>
              </w:rPr>
              <w:t>SERVIÇOS PRELIMINARES</w:t>
            </w:r>
          </w:p>
        </w:tc>
        <w:tc>
          <w:tcPr>
            <w:tcW w:w="2487" w:type="dxa"/>
            <w:gridSpan w:val="2"/>
            <w:shd w:val="clear" w:color="auto" w:fill="C6D9F1" w:themeFill="text2" w:themeFillTint="33"/>
            <w:noWrap/>
            <w:vAlign w:val="center"/>
          </w:tcPr>
          <w:p w14:paraId="2D9B6A2A" w14:textId="5EFC0510" w:rsidR="00AA69AD" w:rsidRPr="003B098C"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2.206,19</w:t>
            </w:r>
          </w:p>
        </w:tc>
      </w:tr>
      <w:tr w:rsidR="00AA69AD" w:rsidRPr="005B1699" w14:paraId="705BFA6B" w14:textId="77777777" w:rsidTr="00314D71">
        <w:trPr>
          <w:trHeight w:val="255"/>
        </w:trPr>
        <w:tc>
          <w:tcPr>
            <w:tcW w:w="919" w:type="dxa"/>
            <w:shd w:val="clear" w:color="auto" w:fill="auto"/>
            <w:noWrap/>
            <w:vAlign w:val="center"/>
          </w:tcPr>
          <w:p w14:paraId="3F4F0672" w14:textId="077604AB"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1.2.1</w:t>
            </w:r>
          </w:p>
        </w:tc>
        <w:tc>
          <w:tcPr>
            <w:tcW w:w="4367" w:type="dxa"/>
            <w:shd w:val="clear" w:color="auto" w:fill="auto"/>
            <w:vAlign w:val="center"/>
          </w:tcPr>
          <w:p w14:paraId="55B719EB" w14:textId="559DB59D"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PLACA DE OBRA EM CHAPA DE AÇO GALVANIZADO</w:t>
            </w:r>
          </w:p>
        </w:tc>
        <w:tc>
          <w:tcPr>
            <w:tcW w:w="959" w:type="dxa"/>
            <w:gridSpan w:val="3"/>
            <w:shd w:val="clear" w:color="auto" w:fill="auto"/>
            <w:noWrap/>
            <w:vAlign w:val="center"/>
          </w:tcPr>
          <w:p w14:paraId="6C6A2E13" w14:textId="4EDDDAF6"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407689B6" w14:textId="74F6E1E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3,00</w:t>
            </w:r>
          </w:p>
        </w:tc>
        <w:tc>
          <w:tcPr>
            <w:tcW w:w="1087" w:type="dxa"/>
            <w:shd w:val="clear" w:color="auto" w:fill="auto"/>
            <w:noWrap/>
            <w:vAlign w:val="center"/>
          </w:tcPr>
          <w:p w14:paraId="1E8DD9DF" w14:textId="4D511B9E"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393,53</w:t>
            </w:r>
          </w:p>
        </w:tc>
        <w:tc>
          <w:tcPr>
            <w:tcW w:w="1400" w:type="dxa"/>
            <w:shd w:val="clear" w:color="auto" w:fill="auto"/>
            <w:noWrap/>
            <w:vAlign w:val="center"/>
          </w:tcPr>
          <w:p w14:paraId="42EBEFD1" w14:textId="63AF18F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1.180,59</w:t>
            </w:r>
          </w:p>
        </w:tc>
      </w:tr>
      <w:tr w:rsidR="00AA69AD" w:rsidRPr="005B1699" w14:paraId="59E18CE6" w14:textId="77777777" w:rsidTr="00314D71">
        <w:trPr>
          <w:trHeight w:val="255"/>
        </w:trPr>
        <w:tc>
          <w:tcPr>
            <w:tcW w:w="919" w:type="dxa"/>
            <w:shd w:val="clear" w:color="auto" w:fill="auto"/>
            <w:noWrap/>
            <w:vAlign w:val="center"/>
          </w:tcPr>
          <w:p w14:paraId="20D05BAD" w14:textId="1E4D294B"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1.2.2</w:t>
            </w:r>
          </w:p>
        </w:tc>
        <w:tc>
          <w:tcPr>
            <w:tcW w:w="4367" w:type="dxa"/>
            <w:shd w:val="clear" w:color="auto" w:fill="auto"/>
            <w:vAlign w:val="center"/>
          </w:tcPr>
          <w:p w14:paraId="7459BC35" w14:textId="1135F33F"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LOCAÇÃO DE CONTAINER 2,30 X 6,00 M, ALT 2,50 M, PARA ESCRITÓRIO, SEM DIVISÓRIAS INTERNAS E SEM SANITÁRIO</w:t>
            </w:r>
          </w:p>
        </w:tc>
        <w:tc>
          <w:tcPr>
            <w:tcW w:w="959" w:type="dxa"/>
            <w:gridSpan w:val="3"/>
            <w:shd w:val="clear" w:color="auto" w:fill="auto"/>
            <w:noWrap/>
            <w:vAlign w:val="center"/>
          </w:tcPr>
          <w:p w14:paraId="31963E95" w14:textId="35D1895F"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MÊS</w:t>
            </w:r>
          </w:p>
        </w:tc>
        <w:tc>
          <w:tcPr>
            <w:tcW w:w="980" w:type="dxa"/>
            <w:gridSpan w:val="2"/>
            <w:shd w:val="clear" w:color="auto" w:fill="auto"/>
            <w:noWrap/>
            <w:vAlign w:val="center"/>
          </w:tcPr>
          <w:p w14:paraId="6BEBA162" w14:textId="56626218"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w:t>
            </w:r>
          </w:p>
        </w:tc>
        <w:tc>
          <w:tcPr>
            <w:tcW w:w="1087" w:type="dxa"/>
            <w:shd w:val="clear" w:color="auto" w:fill="auto"/>
            <w:noWrap/>
            <w:vAlign w:val="center"/>
          </w:tcPr>
          <w:p w14:paraId="499B22D7" w14:textId="7146A4B0"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485,40</w:t>
            </w:r>
          </w:p>
        </w:tc>
        <w:tc>
          <w:tcPr>
            <w:tcW w:w="1400" w:type="dxa"/>
            <w:shd w:val="clear" w:color="auto" w:fill="auto"/>
            <w:noWrap/>
            <w:vAlign w:val="center"/>
          </w:tcPr>
          <w:p w14:paraId="5F945DDB" w14:textId="54624D1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485,40</w:t>
            </w:r>
          </w:p>
        </w:tc>
      </w:tr>
      <w:tr w:rsidR="00AA69AD" w:rsidRPr="005B1699" w14:paraId="1D759366" w14:textId="77777777" w:rsidTr="00314D71">
        <w:trPr>
          <w:trHeight w:val="255"/>
        </w:trPr>
        <w:tc>
          <w:tcPr>
            <w:tcW w:w="919" w:type="dxa"/>
            <w:shd w:val="clear" w:color="auto" w:fill="auto"/>
            <w:noWrap/>
            <w:vAlign w:val="center"/>
          </w:tcPr>
          <w:p w14:paraId="378826FF" w14:textId="5DC178EC"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1.2.3</w:t>
            </w:r>
          </w:p>
        </w:tc>
        <w:tc>
          <w:tcPr>
            <w:tcW w:w="4367" w:type="dxa"/>
            <w:shd w:val="clear" w:color="auto" w:fill="auto"/>
            <w:vAlign w:val="center"/>
          </w:tcPr>
          <w:p w14:paraId="7D4CE2CF" w14:textId="6248E90C"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REALINHAMENTO DE MEIO FIO</w:t>
            </w:r>
          </w:p>
        </w:tc>
        <w:tc>
          <w:tcPr>
            <w:tcW w:w="959" w:type="dxa"/>
            <w:gridSpan w:val="3"/>
            <w:shd w:val="clear" w:color="auto" w:fill="auto"/>
            <w:noWrap/>
            <w:vAlign w:val="center"/>
          </w:tcPr>
          <w:p w14:paraId="09A61C7C" w14:textId="57834754"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w:t>
            </w:r>
          </w:p>
        </w:tc>
        <w:tc>
          <w:tcPr>
            <w:tcW w:w="980" w:type="dxa"/>
            <w:gridSpan w:val="2"/>
            <w:shd w:val="clear" w:color="auto" w:fill="auto"/>
            <w:noWrap/>
            <w:vAlign w:val="center"/>
          </w:tcPr>
          <w:p w14:paraId="449F6922" w14:textId="7A4089E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146,00</w:t>
            </w:r>
          </w:p>
        </w:tc>
        <w:tc>
          <w:tcPr>
            <w:tcW w:w="1087" w:type="dxa"/>
            <w:shd w:val="clear" w:color="auto" w:fill="auto"/>
            <w:noWrap/>
            <w:vAlign w:val="center"/>
          </w:tcPr>
          <w:p w14:paraId="32911E03" w14:textId="2AB72865"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3,70</w:t>
            </w:r>
          </w:p>
        </w:tc>
        <w:tc>
          <w:tcPr>
            <w:tcW w:w="1400" w:type="dxa"/>
            <w:shd w:val="clear" w:color="auto" w:fill="auto"/>
            <w:noWrap/>
            <w:vAlign w:val="center"/>
          </w:tcPr>
          <w:p w14:paraId="043918B5" w14:textId="75F8AF4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540,20</w:t>
            </w:r>
          </w:p>
        </w:tc>
      </w:tr>
      <w:tr w:rsidR="00AA69AD" w:rsidRPr="005B1699" w14:paraId="207BC78E" w14:textId="77777777" w:rsidTr="00E52A97">
        <w:trPr>
          <w:trHeight w:val="255"/>
        </w:trPr>
        <w:tc>
          <w:tcPr>
            <w:tcW w:w="919" w:type="dxa"/>
            <w:shd w:val="clear" w:color="auto" w:fill="C6D9F1" w:themeFill="text2" w:themeFillTint="33"/>
            <w:noWrap/>
            <w:vAlign w:val="center"/>
          </w:tcPr>
          <w:p w14:paraId="3C2172FE" w14:textId="1C7672D4"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1.3</w:t>
            </w:r>
          </w:p>
        </w:tc>
        <w:tc>
          <w:tcPr>
            <w:tcW w:w="6306" w:type="dxa"/>
            <w:gridSpan w:val="6"/>
            <w:shd w:val="clear" w:color="auto" w:fill="C6D9F1" w:themeFill="text2" w:themeFillTint="33"/>
            <w:vAlign w:val="center"/>
          </w:tcPr>
          <w:p w14:paraId="6FFBA3A1" w14:textId="4EA996F7" w:rsidR="00AA69AD" w:rsidRPr="003B098C" w:rsidRDefault="00AA69AD" w:rsidP="00AA69AD">
            <w:pPr>
              <w:spacing w:after="0" w:line="240" w:lineRule="auto"/>
              <w:rPr>
                <w:rFonts w:ascii="Times New Roman" w:eastAsia="Times New Roman" w:hAnsi="Times New Roman" w:cs="Times New Roman"/>
                <w:b/>
                <w:bCs/>
                <w:lang w:eastAsia="pt-BR"/>
              </w:rPr>
            </w:pPr>
            <w:r w:rsidRPr="003B098C">
              <w:rPr>
                <w:rFonts w:ascii="Times New Roman" w:eastAsia="Times New Roman" w:hAnsi="Times New Roman" w:cs="Times New Roman"/>
                <w:b/>
                <w:bCs/>
                <w:lang w:eastAsia="pt-BR"/>
              </w:rPr>
              <w:t>DRENAGEM</w:t>
            </w:r>
          </w:p>
        </w:tc>
        <w:tc>
          <w:tcPr>
            <w:tcW w:w="2487" w:type="dxa"/>
            <w:gridSpan w:val="2"/>
            <w:shd w:val="clear" w:color="auto" w:fill="C6D9F1" w:themeFill="text2" w:themeFillTint="33"/>
            <w:noWrap/>
            <w:vAlign w:val="center"/>
          </w:tcPr>
          <w:p w14:paraId="48DB4F3E" w14:textId="786F87F1" w:rsidR="00AA69AD" w:rsidRPr="003B098C"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4.058,93</w:t>
            </w:r>
          </w:p>
        </w:tc>
      </w:tr>
      <w:tr w:rsidR="00AA69AD" w:rsidRPr="005B1699" w14:paraId="62EF289B" w14:textId="77777777" w:rsidTr="00314D71">
        <w:trPr>
          <w:trHeight w:val="255"/>
        </w:trPr>
        <w:tc>
          <w:tcPr>
            <w:tcW w:w="919" w:type="dxa"/>
            <w:shd w:val="clear" w:color="auto" w:fill="auto"/>
            <w:noWrap/>
            <w:vAlign w:val="center"/>
          </w:tcPr>
          <w:p w14:paraId="23755858" w14:textId="0C743876"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1.3.1.</w:t>
            </w:r>
          </w:p>
        </w:tc>
        <w:tc>
          <w:tcPr>
            <w:tcW w:w="4367" w:type="dxa"/>
            <w:shd w:val="clear" w:color="auto" w:fill="auto"/>
            <w:vAlign w:val="center"/>
          </w:tcPr>
          <w:p w14:paraId="67CB003B" w14:textId="05D51673"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REMOÇÃO DE CALÇAMENTO E ESCAVAÇÃO DE VALA</w:t>
            </w:r>
          </w:p>
        </w:tc>
        <w:tc>
          <w:tcPr>
            <w:tcW w:w="959" w:type="dxa"/>
            <w:gridSpan w:val="3"/>
            <w:shd w:val="clear" w:color="auto" w:fill="auto"/>
            <w:noWrap/>
            <w:vAlign w:val="center"/>
          </w:tcPr>
          <w:p w14:paraId="71D4D696" w14:textId="541C6AE5"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0D391BB3" w14:textId="1F298B1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42,24</w:t>
            </w:r>
          </w:p>
        </w:tc>
        <w:tc>
          <w:tcPr>
            <w:tcW w:w="1087" w:type="dxa"/>
            <w:shd w:val="clear" w:color="auto" w:fill="auto"/>
            <w:noWrap/>
            <w:vAlign w:val="center"/>
          </w:tcPr>
          <w:p w14:paraId="62E86862" w14:textId="1308220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12,55</w:t>
            </w:r>
          </w:p>
        </w:tc>
        <w:tc>
          <w:tcPr>
            <w:tcW w:w="1400" w:type="dxa"/>
            <w:shd w:val="clear" w:color="auto" w:fill="auto"/>
            <w:noWrap/>
            <w:vAlign w:val="center"/>
          </w:tcPr>
          <w:p w14:paraId="08F966F3" w14:textId="6A0774E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530,11</w:t>
            </w:r>
          </w:p>
        </w:tc>
      </w:tr>
      <w:tr w:rsidR="00AA69AD" w:rsidRPr="005B1699" w14:paraId="12507084" w14:textId="77777777" w:rsidTr="00314D71">
        <w:trPr>
          <w:trHeight w:val="255"/>
        </w:trPr>
        <w:tc>
          <w:tcPr>
            <w:tcW w:w="919" w:type="dxa"/>
            <w:shd w:val="clear" w:color="auto" w:fill="auto"/>
            <w:noWrap/>
            <w:vAlign w:val="center"/>
          </w:tcPr>
          <w:p w14:paraId="5C75201D" w14:textId="4CE90AC4"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1.3.2.</w:t>
            </w:r>
          </w:p>
        </w:tc>
        <w:tc>
          <w:tcPr>
            <w:tcW w:w="4367" w:type="dxa"/>
            <w:shd w:val="clear" w:color="auto" w:fill="auto"/>
            <w:vAlign w:val="center"/>
          </w:tcPr>
          <w:p w14:paraId="145DEDBA" w14:textId="624774EE"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TUBO DE CONCRETO (SIMPLES) PARA REDES COLETORAS DE ÁGUAS PLUVIAIS, DIÂMETRO DE 400MM, JUNTA RÍGIDA, INSTALADO EM LOCAL COM ALTO NÍVEL DE INTERFERÊNCIAS – FORNECIMENTO E ASSENTAMENTO. AF_12/2015</w:t>
            </w:r>
          </w:p>
        </w:tc>
        <w:tc>
          <w:tcPr>
            <w:tcW w:w="959" w:type="dxa"/>
            <w:gridSpan w:val="3"/>
            <w:shd w:val="clear" w:color="auto" w:fill="auto"/>
            <w:noWrap/>
            <w:vAlign w:val="center"/>
          </w:tcPr>
          <w:p w14:paraId="7275AF57" w14:textId="2AE1780A"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w:t>
            </w:r>
          </w:p>
        </w:tc>
        <w:tc>
          <w:tcPr>
            <w:tcW w:w="980" w:type="dxa"/>
            <w:gridSpan w:val="2"/>
            <w:shd w:val="clear" w:color="auto" w:fill="auto"/>
            <w:noWrap/>
            <w:vAlign w:val="center"/>
          </w:tcPr>
          <w:p w14:paraId="27D49458" w14:textId="20561F5A"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21,00</w:t>
            </w:r>
          </w:p>
        </w:tc>
        <w:tc>
          <w:tcPr>
            <w:tcW w:w="1087" w:type="dxa"/>
            <w:shd w:val="clear" w:color="auto" w:fill="auto"/>
            <w:noWrap/>
            <w:vAlign w:val="center"/>
          </w:tcPr>
          <w:p w14:paraId="214BB1A3" w14:textId="4EBA673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94,47</w:t>
            </w:r>
          </w:p>
        </w:tc>
        <w:tc>
          <w:tcPr>
            <w:tcW w:w="1400" w:type="dxa"/>
            <w:shd w:val="clear" w:color="auto" w:fill="auto"/>
            <w:noWrap/>
            <w:vAlign w:val="center"/>
          </w:tcPr>
          <w:p w14:paraId="6FEA807F" w14:textId="6E93C50E" w:rsidR="00AA69AD" w:rsidRPr="00CC03E5" w:rsidRDefault="00AA69AD" w:rsidP="00AA69AD">
            <w:pPr>
              <w:spacing w:after="0" w:line="240" w:lineRule="auto"/>
              <w:rPr>
                <w:rFonts w:ascii="Times New Roman" w:eastAsia="Times New Roman" w:hAnsi="Times New Roman" w:cs="Times New Roman"/>
                <w:bCs/>
                <w:lang w:eastAsia="pt-BR"/>
              </w:rPr>
            </w:pPr>
            <w:r>
              <w:rPr>
                <w:rFonts w:ascii="Times New Roman" w:eastAsia="Times New Roman" w:hAnsi="Times New Roman" w:cs="Times New Roman"/>
                <w:bCs/>
                <w:lang w:eastAsia="pt-BR"/>
              </w:rPr>
              <w:t>1.983,87</w:t>
            </w:r>
          </w:p>
        </w:tc>
      </w:tr>
      <w:tr w:rsidR="00AA69AD" w:rsidRPr="005B1699" w14:paraId="635E8D21" w14:textId="77777777" w:rsidTr="00314D71">
        <w:trPr>
          <w:trHeight w:val="255"/>
        </w:trPr>
        <w:tc>
          <w:tcPr>
            <w:tcW w:w="919" w:type="dxa"/>
            <w:shd w:val="clear" w:color="auto" w:fill="auto"/>
            <w:noWrap/>
            <w:vAlign w:val="center"/>
          </w:tcPr>
          <w:p w14:paraId="199FF610" w14:textId="3E28B405"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1.3.3.</w:t>
            </w:r>
          </w:p>
        </w:tc>
        <w:tc>
          <w:tcPr>
            <w:tcW w:w="4367" w:type="dxa"/>
            <w:shd w:val="clear" w:color="auto" w:fill="auto"/>
            <w:vAlign w:val="center"/>
          </w:tcPr>
          <w:p w14:paraId="28AF82C1" w14:textId="2B2B0D2F"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BOCA DE LOBO EM ALVENARIA TIJOLO MACIÇO, REVESTIDA C/ ARGAMASSA DE CIMENTO E AREIA 1:3, SOBRE LASTRO DE CONCRETO 10CM E TAMPA DE CONCRETO ARMADO</w:t>
            </w:r>
          </w:p>
        </w:tc>
        <w:tc>
          <w:tcPr>
            <w:tcW w:w="959" w:type="dxa"/>
            <w:gridSpan w:val="3"/>
            <w:shd w:val="clear" w:color="auto" w:fill="auto"/>
            <w:noWrap/>
            <w:vAlign w:val="center"/>
          </w:tcPr>
          <w:p w14:paraId="7037EFC4" w14:textId="3A97B089"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2CF62140" w14:textId="547E2A4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w:t>
            </w:r>
          </w:p>
        </w:tc>
        <w:tc>
          <w:tcPr>
            <w:tcW w:w="1087" w:type="dxa"/>
            <w:shd w:val="clear" w:color="auto" w:fill="auto"/>
            <w:noWrap/>
            <w:vAlign w:val="center"/>
          </w:tcPr>
          <w:p w14:paraId="79664F37" w14:textId="6E6ED38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916,12</w:t>
            </w:r>
          </w:p>
        </w:tc>
        <w:tc>
          <w:tcPr>
            <w:tcW w:w="1400" w:type="dxa"/>
            <w:shd w:val="clear" w:color="auto" w:fill="auto"/>
            <w:noWrap/>
            <w:vAlign w:val="center"/>
          </w:tcPr>
          <w:p w14:paraId="64F9EF4F" w14:textId="48C52EB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916,12</w:t>
            </w:r>
          </w:p>
        </w:tc>
      </w:tr>
      <w:tr w:rsidR="00AA69AD" w:rsidRPr="005B1699" w14:paraId="23146533" w14:textId="77777777" w:rsidTr="00314D71">
        <w:trPr>
          <w:trHeight w:val="255"/>
        </w:trPr>
        <w:tc>
          <w:tcPr>
            <w:tcW w:w="919" w:type="dxa"/>
            <w:shd w:val="clear" w:color="auto" w:fill="auto"/>
            <w:noWrap/>
            <w:vAlign w:val="center"/>
          </w:tcPr>
          <w:p w14:paraId="4C2239B5" w14:textId="060A3717"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1.3.4.</w:t>
            </w:r>
          </w:p>
        </w:tc>
        <w:tc>
          <w:tcPr>
            <w:tcW w:w="4367" w:type="dxa"/>
            <w:shd w:val="clear" w:color="auto" w:fill="auto"/>
            <w:vAlign w:val="center"/>
          </w:tcPr>
          <w:p w14:paraId="580CBC74" w14:textId="608D5366"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REATERRO MECANIZADO DE VALA COM ESCAVADEIRA HIDRÁULICA (CAPACIDADE DA CAÇAMBA; 0,8M³/POTÊNCIA: 111 HP), LARGURA DE 1,5 A 2,5 M, PROFUNDIDADE ATÉ 1,5 M, COM SOLO DE 1ª CATEGORIA EM LOCAIS COM ALTO NÍVEL DE INTERFERÊNCIA. AF_04/2016.</w:t>
            </w:r>
          </w:p>
        </w:tc>
        <w:tc>
          <w:tcPr>
            <w:tcW w:w="959" w:type="dxa"/>
            <w:gridSpan w:val="3"/>
            <w:shd w:val="clear" w:color="auto" w:fill="auto"/>
            <w:noWrap/>
            <w:vAlign w:val="center"/>
          </w:tcPr>
          <w:p w14:paraId="7BA696F6" w14:textId="0C1E41EC"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40FA5FFE" w14:textId="544918E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33,79</w:t>
            </w:r>
          </w:p>
        </w:tc>
        <w:tc>
          <w:tcPr>
            <w:tcW w:w="1087" w:type="dxa"/>
            <w:shd w:val="clear" w:color="auto" w:fill="auto"/>
            <w:noWrap/>
            <w:vAlign w:val="center"/>
          </w:tcPr>
          <w:p w14:paraId="60415A3B" w14:textId="243704F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18,61</w:t>
            </w:r>
          </w:p>
        </w:tc>
        <w:tc>
          <w:tcPr>
            <w:tcW w:w="1400" w:type="dxa"/>
            <w:shd w:val="clear" w:color="auto" w:fill="auto"/>
            <w:noWrap/>
            <w:vAlign w:val="center"/>
          </w:tcPr>
          <w:p w14:paraId="462F63CC" w14:textId="619ED32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528,83</w:t>
            </w:r>
          </w:p>
        </w:tc>
      </w:tr>
      <w:tr w:rsidR="00AA69AD" w:rsidRPr="005B1699" w14:paraId="609B22DA" w14:textId="77777777" w:rsidTr="00E52A97">
        <w:trPr>
          <w:trHeight w:val="255"/>
        </w:trPr>
        <w:tc>
          <w:tcPr>
            <w:tcW w:w="919" w:type="dxa"/>
            <w:shd w:val="clear" w:color="auto" w:fill="C6D9F1" w:themeFill="text2" w:themeFillTint="33"/>
            <w:noWrap/>
            <w:vAlign w:val="center"/>
          </w:tcPr>
          <w:p w14:paraId="5D56EEB3" w14:textId="08FC4C9E"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w:t>
            </w:r>
          </w:p>
        </w:tc>
        <w:tc>
          <w:tcPr>
            <w:tcW w:w="6306" w:type="dxa"/>
            <w:gridSpan w:val="6"/>
            <w:shd w:val="clear" w:color="auto" w:fill="C6D9F1" w:themeFill="text2" w:themeFillTint="33"/>
            <w:vAlign w:val="center"/>
          </w:tcPr>
          <w:p w14:paraId="269B97DF" w14:textId="74E8BCAA" w:rsidR="00AA69AD" w:rsidRPr="00D567E6" w:rsidRDefault="00AA69AD" w:rsidP="00AA69AD">
            <w:pPr>
              <w:spacing w:after="0" w:line="240" w:lineRule="auto"/>
              <w:rPr>
                <w:rFonts w:ascii="Times New Roman" w:eastAsia="Times New Roman" w:hAnsi="Times New Roman" w:cs="Times New Roman"/>
                <w:b/>
                <w:bCs/>
                <w:lang w:eastAsia="pt-BR"/>
              </w:rPr>
            </w:pPr>
            <w:r w:rsidRPr="00D567E6">
              <w:rPr>
                <w:rFonts w:ascii="Times New Roman" w:eastAsia="Times New Roman" w:hAnsi="Times New Roman" w:cs="Times New Roman"/>
                <w:b/>
                <w:bCs/>
                <w:lang w:eastAsia="pt-BR"/>
              </w:rPr>
              <w:t>CORREÇÃO DO PAVIMENTO</w:t>
            </w:r>
          </w:p>
        </w:tc>
        <w:tc>
          <w:tcPr>
            <w:tcW w:w="2487" w:type="dxa"/>
            <w:gridSpan w:val="2"/>
            <w:shd w:val="clear" w:color="auto" w:fill="C6D9F1" w:themeFill="text2" w:themeFillTint="33"/>
            <w:noWrap/>
            <w:vAlign w:val="center"/>
          </w:tcPr>
          <w:p w14:paraId="2D744581" w14:textId="580D3801" w:rsidR="00AA69AD" w:rsidRPr="00D567E6"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31.626,73</w:t>
            </w:r>
          </w:p>
        </w:tc>
      </w:tr>
      <w:tr w:rsidR="00AA69AD" w:rsidRPr="005B1699" w14:paraId="7D5519DA" w14:textId="77777777" w:rsidTr="00314D71">
        <w:trPr>
          <w:trHeight w:val="255"/>
        </w:trPr>
        <w:tc>
          <w:tcPr>
            <w:tcW w:w="919" w:type="dxa"/>
            <w:shd w:val="clear" w:color="auto" w:fill="auto"/>
            <w:noWrap/>
            <w:vAlign w:val="center"/>
          </w:tcPr>
          <w:p w14:paraId="2DE91047" w14:textId="451A2882"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1.4.1.</w:t>
            </w:r>
          </w:p>
        </w:tc>
        <w:tc>
          <w:tcPr>
            <w:tcW w:w="4367" w:type="dxa"/>
            <w:shd w:val="clear" w:color="auto" w:fill="auto"/>
            <w:vAlign w:val="center"/>
          </w:tcPr>
          <w:p w14:paraId="61222F36" w14:textId="549E9AA9"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LIMPEZA DE SUPERFÍCIE COM JATO DE ALTA PRESSÃO. AF_04/2019</w:t>
            </w:r>
          </w:p>
        </w:tc>
        <w:tc>
          <w:tcPr>
            <w:tcW w:w="959" w:type="dxa"/>
            <w:gridSpan w:val="3"/>
            <w:shd w:val="clear" w:color="auto" w:fill="auto"/>
            <w:noWrap/>
            <w:vAlign w:val="center"/>
          </w:tcPr>
          <w:p w14:paraId="777A0607" w14:textId="52388A5C"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1F462B76" w14:textId="49AD7D08"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987,58</w:t>
            </w:r>
          </w:p>
        </w:tc>
        <w:tc>
          <w:tcPr>
            <w:tcW w:w="1087" w:type="dxa"/>
            <w:shd w:val="clear" w:color="auto" w:fill="auto"/>
            <w:noWrap/>
            <w:vAlign w:val="center"/>
          </w:tcPr>
          <w:p w14:paraId="61FE1D84" w14:textId="2AEFDDB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1,66</w:t>
            </w:r>
          </w:p>
        </w:tc>
        <w:tc>
          <w:tcPr>
            <w:tcW w:w="1400" w:type="dxa"/>
            <w:shd w:val="clear" w:color="auto" w:fill="auto"/>
            <w:noWrap/>
            <w:vAlign w:val="center"/>
          </w:tcPr>
          <w:p w14:paraId="6CBF2E03" w14:textId="21E9F9F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1.639,38</w:t>
            </w:r>
          </w:p>
        </w:tc>
      </w:tr>
      <w:tr w:rsidR="00AA69AD" w:rsidRPr="005B1699" w14:paraId="36D41D33" w14:textId="77777777" w:rsidTr="00314D71">
        <w:trPr>
          <w:trHeight w:val="255"/>
        </w:trPr>
        <w:tc>
          <w:tcPr>
            <w:tcW w:w="919" w:type="dxa"/>
            <w:shd w:val="clear" w:color="auto" w:fill="auto"/>
            <w:noWrap/>
            <w:vAlign w:val="center"/>
          </w:tcPr>
          <w:p w14:paraId="04D2408A" w14:textId="19A9A55B"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1.4.2.</w:t>
            </w:r>
          </w:p>
        </w:tc>
        <w:tc>
          <w:tcPr>
            <w:tcW w:w="4367" w:type="dxa"/>
            <w:shd w:val="clear" w:color="auto" w:fill="auto"/>
            <w:vAlign w:val="center"/>
          </w:tcPr>
          <w:p w14:paraId="110290FA" w14:textId="63FB60D2"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PINTURA DE LIGAÇÃO COM EMULSÃO RR-1C</w:t>
            </w:r>
          </w:p>
        </w:tc>
        <w:tc>
          <w:tcPr>
            <w:tcW w:w="959" w:type="dxa"/>
            <w:gridSpan w:val="3"/>
            <w:shd w:val="clear" w:color="auto" w:fill="auto"/>
            <w:noWrap/>
            <w:vAlign w:val="center"/>
          </w:tcPr>
          <w:p w14:paraId="2A808C0E" w14:textId="7DE1FA2D"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2089C8A2" w14:textId="26160D9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987,58</w:t>
            </w:r>
          </w:p>
        </w:tc>
        <w:tc>
          <w:tcPr>
            <w:tcW w:w="1087" w:type="dxa"/>
            <w:shd w:val="clear" w:color="auto" w:fill="auto"/>
            <w:noWrap/>
            <w:vAlign w:val="center"/>
          </w:tcPr>
          <w:p w14:paraId="60E2B6A2" w14:textId="616E7563"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2,12</w:t>
            </w:r>
          </w:p>
        </w:tc>
        <w:tc>
          <w:tcPr>
            <w:tcW w:w="1400" w:type="dxa"/>
            <w:shd w:val="clear" w:color="auto" w:fill="auto"/>
            <w:noWrap/>
            <w:vAlign w:val="center"/>
          </w:tcPr>
          <w:p w14:paraId="74853F23" w14:textId="2B8F14A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2.093,67</w:t>
            </w:r>
          </w:p>
        </w:tc>
      </w:tr>
      <w:tr w:rsidR="00AA69AD" w:rsidRPr="005B1699" w14:paraId="6D1283F3" w14:textId="77777777" w:rsidTr="00314D71">
        <w:trPr>
          <w:trHeight w:val="255"/>
        </w:trPr>
        <w:tc>
          <w:tcPr>
            <w:tcW w:w="919" w:type="dxa"/>
            <w:shd w:val="clear" w:color="auto" w:fill="auto"/>
            <w:noWrap/>
            <w:vAlign w:val="center"/>
          </w:tcPr>
          <w:p w14:paraId="1352D2F7" w14:textId="77A19B4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1.4.3.</w:t>
            </w:r>
          </w:p>
        </w:tc>
        <w:tc>
          <w:tcPr>
            <w:tcW w:w="4367" w:type="dxa"/>
            <w:shd w:val="clear" w:color="auto" w:fill="auto"/>
            <w:vAlign w:val="center"/>
          </w:tcPr>
          <w:p w14:paraId="6B741BBA" w14:textId="12761FFA"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CIDFont+F2" w:hAnsi="CIDFont+F2" w:cs="CIDFont+F2"/>
                <w:sz w:val="20"/>
                <w:szCs w:val="20"/>
              </w:rPr>
              <w:t>CONSTRUÇÃO DE PAVIMENTO COM APLICAÇÃO DE CONCRETO BETUMINOSO USINADO A QUENTE (CBUQ), BINDER, COM ESPESSURA DE 3,0 CM – EXCLUSIVE TRANSPORTE.</w:t>
            </w:r>
          </w:p>
        </w:tc>
        <w:tc>
          <w:tcPr>
            <w:tcW w:w="959" w:type="dxa"/>
            <w:gridSpan w:val="3"/>
            <w:shd w:val="clear" w:color="auto" w:fill="auto"/>
            <w:noWrap/>
            <w:vAlign w:val="center"/>
          </w:tcPr>
          <w:p w14:paraId="6058B225" w14:textId="4885D63F"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45B70DC8" w14:textId="1622B908"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29,63</w:t>
            </w:r>
          </w:p>
        </w:tc>
        <w:tc>
          <w:tcPr>
            <w:tcW w:w="1087" w:type="dxa"/>
            <w:shd w:val="clear" w:color="auto" w:fill="auto"/>
            <w:noWrap/>
            <w:vAlign w:val="center"/>
          </w:tcPr>
          <w:p w14:paraId="1A98916B" w14:textId="3E5A490F"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941,40</w:t>
            </w:r>
          </w:p>
        </w:tc>
        <w:tc>
          <w:tcPr>
            <w:tcW w:w="1400" w:type="dxa"/>
            <w:shd w:val="clear" w:color="auto" w:fill="auto"/>
            <w:noWrap/>
            <w:vAlign w:val="center"/>
          </w:tcPr>
          <w:p w14:paraId="6A0F6E97" w14:textId="6965E180"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27.893,68</w:t>
            </w:r>
          </w:p>
        </w:tc>
      </w:tr>
      <w:tr w:rsidR="00AA69AD" w:rsidRPr="005B1699" w14:paraId="79F01FBB" w14:textId="77777777" w:rsidTr="00E52A97">
        <w:trPr>
          <w:trHeight w:val="255"/>
        </w:trPr>
        <w:tc>
          <w:tcPr>
            <w:tcW w:w="919" w:type="dxa"/>
            <w:shd w:val="clear" w:color="auto" w:fill="C6D9F1" w:themeFill="text2" w:themeFillTint="33"/>
            <w:noWrap/>
            <w:vAlign w:val="center"/>
          </w:tcPr>
          <w:p w14:paraId="77410694" w14:textId="0ECA0736"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w:t>
            </w:r>
          </w:p>
        </w:tc>
        <w:tc>
          <w:tcPr>
            <w:tcW w:w="6306" w:type="dxa"/>
            <w:gridSpan w:val="6"/>
            <w:shd w:val="clear" w:color="auto" w:fill="C6D9F1" w:themeFill="text2" w:themeFillTint="33"/>
            <w:vAlign w:val="center"/>
          </w:tcPr>
          <w:p w14:paraId="11A5A19B" w14:textId="3B4F678E" w:rsidR="00AA69AD" w:rsidRPr="00D567E6" w:rsidRDefault="00AA69AD" w:rsidP="00AA69AD">
            <w:pPr>
              <w:spacing w:after="0" w:line="240" w:lineRule="auto"/>
              <w:rPr>
                <w:rFonts w:ascii="Times New Roman" w:eastAsia="Times New Roman" w:hAnsi="Times New Roman" w:cs="Times New Roman"/>
                <w:b/>
                <w:bCs/>
                <w:lang w:eastAsia="pt-BR"/>
              </w:rPr>
            </w:pPr>
            <w:r w:rsidRPr="00D567E6">
              <w:rPr>
                <w:rFonts w:ascii="Times New Roman" w:eastAsia="Times New Roman" w:hAnsi="Times New Roman" w:cs="Times New Roman"/>
                <w:b/>
                <w:bCs/>
                <w:lang w:eastAsia="pt-BR"/>
              </w:rPr>
              <w:t>PAVIMENTAÇÃO</w:t>
            </w:r>
          </w:p>
        </w:tc>
        <w:tc>
          <w:tcPr>
            <w:tcW w:w="2487" w:type="dxa"/>
            <w:gridSpan w:val="2"/>
            <w:shd w:val="clear" w:color="auto" w:fill="C6D9F1" w:themeFill="text2" w:themeFillTint="33"/>
            <w:noWrap/>
            <w:vAlign w:val="center"/>
          </w:tcPr>
          <w:p w14:paraId="11620F42" w14:textId="5DC867BE" w:rsidR="00AA69AD" w:rsidRPr="00D567E6"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42.996,83</w:t>
            </w:r>
          </w:p>
        </w:tc>
      </w:tr>
      <w:tr w:rsidR="00AA69AD" w:rsidRPr="005B1699" w14:paraId="00C1A275" w14:textId="77777777" w:rsidTr="00314D71">
        <w:trPr>
          <w:trHeight w:val="255"/>
        </w:trPr>
        <w:tc>
          <w:tcPr>
            <w:tcW w:w="919" w:type="dxa"/>
            <w:shd w:val="clear" w:color="auto" w:fill="auto"/>
            <w:noWrap/>
            <w:vAlign w:val="center"/>
          </w:tcPr>
          <w:p w14:paraId="6FFA28FC" w14:textId="2F4346F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1.5.1.</w:t>
            </w:r>
          </w:p>
        </w:tc>
        <w:tc>
          <w:tcPr>
            <w:tcW w:w="4367" w:type="dxa"/>
            <w:shd w:val="clear" w:color="auto" w:fill="auto"/>
            <w:vAlign w:val="center"/>
          </w:tcPr>
          <w:p w14:paraId="6B032DED" w14:textId="0E608506"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CIDFont+F2" w:hAnsi="CIDFont+F2" w:cs="CIDFont+F2"/>
                <w:sz w:val="20"/>
                <w:szCs w:val="20"/>
              </w:rPr>
              <w:t>CONSTRUÇÃO DE PAVIMENTO COM APLICAÇÃO DE CONCRETO BETUMINOSO USINADO A QUENTE (CBUQ), CAMADA DE ROLAMENTO, COM ESPESSURA DE 4,0 CM- EXCLUSIVE TRANSPORTE</w:t>
            </w:r>
          </w:p>
        </w:tc>
        <w:tc>
          <w:tcPr>
            <w:tcW w:w="959" w:type="dxa"/>
            <w:gridSpan w:val="3"/>
            <w:shd w:val="clear" w:color="auto" w:fill="auto"/>
            <w:noWrap/>
            <w:vAlign w:val="center"/>
          </w:tcPr>
          <w:p w14:paraId="7405C9F7" w14:textId="27DBE6E9"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1D220617" w14:textId="4CEFF82B"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39,50</w:t>
            </w:r>
          </w:p>
        </w:tc>
        <w:tc>
          <w:tcPr>
            <w:tcW w:w="1087" w:type="dxa"/>
            <w:shd w:val="clear" w:color="auto" w:fill="auto"/>
            <w:noWrap/>
            <w:vAlign w:val="center"/>
          </w:tcPr>
          <w:p w14:paraId="3D504F7C" w14:textId="30E61952"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991,61</w:t>
            </w:r>
          </w:p>
        </w:tc>
        <w:tc>
          <w:tcPr>
            <w:tcW w:w="1400" w:type="dxa"/>
            <w:shd w:val="clear" w:color="auto" w:fill="auto"/>
            <w:noWrap/>
            <w:vAlign w:val="center"/>
          </w:tcPr>
          <w:p w14:paraId="4D062B8D" w14:textId="6FE89A93"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39.168,60</w:t>
            </w:r>
          </w:p>
        </w:tc>
      </w:tr>
      <w:tr w:rsidR="00AA69AD" w:rsidRPr="005B1699" w14:paraId="1C00FABC" w14:textId="77777777" w:rsidTr="00314D71">
        <w:trPr>
          <w:trHeight w:val="255"/>
        </w:trPr>
        <w:tc>
          <w:tcPr>
            <w:tcW w:w="919" w:type="dxa"/>
            <w:shd w:val="clear" w:color="auto" w:fill="auto"/>
            <w:noWrap/>
            <w:vAlign w:val="center"/>
          </w:tcPr>
          <w:p w14:paraId="2B815178" w14:textId="1071585C"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1.5.2.</w:t>
            </w:r>
          </w:p>
        </w:tc>
        <w:tc>
          <w:tcPr>
            <w:tcW w:w="4367" w:type="dxa"/>
            <w:shd w:val="clear" w:color="auto" w:fill="auto"/>
            <w:vAlign w:val="center"/>
          </w:tcPr>
          <w:p w14:paraId="1B1F1FD2" w14:textId="3A36472C"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CARGA, MANOBRAS E DESCARGA DE MISTURA BETUMINOSA A QUENTE, COM CAMINHÃO BASCULANTE 6 M3, DESCARGA EM VIBRO-ACABADORA</w:t>
            </w:r>
          </w:p>
        </w:tc>
        <w:tc>
          <w:tcPr>
            <w:tcW w:w="959" w:type="dxa"/>
            <w:gridSpan w:val="3"/>
            <w:shd w:val="clear" w:color="auto" w:fill="auto"/>
            <w:noWrap/>
            <w:vAlign w:val="center"/>
          </w:tcPr>
          <w:p w14:paraId="141469BF" w14:textId="4F55243F"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6E298F8A" w14:textId="577375CE"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39,50</w:t>
            </w:r>
          </w:p>
        </w:tc>
        <w:tc>
          <w:tcPr>
            <w:tcW w:w="1087" w:type="dxa"/>
            <w:shd w:val="clear" w:color="auto" w:fill="auto"/>
            <w:noWrap/>
            <w:vAlign w:val="center"/>
          </w:tcPr>
          <w:p w14:paraId="4B748217" w14:textId="26F4912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7,31</w:t>
            </w:r>
          </w:p>
        </w:tc>
        <w:tc>
          <w:tcPr>
            <w:tcW w:w="1400" w:type="dxa"/>
            <w:shd w:val="clear" w:color="auto" w:fill="auto"/>
            <w:noWrap/>
            <w:vAlign w:val="center"/>
          </w:tcPr>
          <w:p w14:paraId="4FAF87FE" w14:textId="25915DA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288,75</w:t>
            </w:r>
          </w:p>
        </w:tc>
      </w:tr>
      <w:tr w:rsidR="00AA69AD" w:rsidRPr="005B1699" w14:paraId="66F45D0F" w14:textId="77777777" w:rsidTr="00314D71">
        <w:trPr>
          <w:trHeight w:val="255"/>
        </w:trPr>
        <w:tc>
          <w:tcPr>
            <w:tcW w:w="919" w:type="dxa"/>
            <w:shd w:val="clear" w:color="auto" w:fill="auto"/>
            <w:noWrap/>
            <w:vAlign w:val="center"/>
          </w:tcPr>
          <w:p w14:paraId="675B6649" w14:textId="4E2DD5BF"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1.5.3.</w:t>
            </w:r>
          </w:p>
        </w:tc>
        <w:tc>
          <w:tcPr>
            <w:tcW w:w="4367" w:type="dxa"/>
            <w:shd w:val="clear" w:color="auto" w:fill="auto"/>
            <w:vAlign w:val="center"/>
          </w:tcPr>
          <w:p w14:paraId="386FEFBD" w14:textId="105C66BF"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TRANSPORTE COM CAMINHÃO BASCULANTE 10 M3 DE MASSA ASFÁLTICA PARA PAVIMENTAÇÃO URBANA</w:t>
            </w:r>
          </w:p>
        </w:tc>
        <w:tc>
          <w:tcPr>
            <w:tcW w:w="959" w:type="dxa"/>
            <w:gridSpan w:val="3"/>
            <w:shd w:val="clear" w:color="auto" w:fill="auto"/>
            <w:noWrap/>
            <w:vAlign w:val="center"/>
          </w:tcPr>
          <w:p w14:paraId="394CEABF" w14:textId="43DE6968"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M3XKM</w:t>
            </w:r>
          </w:p>
        </w:tc>
        <w:tc>
          <w:tcPr>
            <w:tcW w:w="980" w:type="dxa"/>
            <w:gridSpan w:val="2"/>
            <w:shd w:val="clear" w:color="auto" w:fill="auto"/>
            <w:noWrap/>
            <w:vAlign w:val="center"/>
          </w:tcPr>
          <w:p w14:paraId="56D666FE" w14:textId="0980B0E0"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2.765,22</w:t>
            </w:r>
          </w:p>
        </w:tc>
        <w:tc>
          <w:tcPr>
            <w:tcW w:w="1087" w:type="dxa"/>
            <w:shd w:val="clear" w:color="auto" w:fill="auto"/>
            <w:noWrap/>
            <w:vAlign w:val="center"/>
          </w:tcPr>
          <w:p w14:paraId="7A3A14A8" w14:textId="7DF7E5ED"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1,28</w:t>
            </w:r>
          </w:p>
        </w:tc>
        <w:tc>
          <w:tcPr>
            <w:tcW w:w="1400" w:type="dxa"/>
            <w:shd w:val="clear" w:color="auto" w:fill="auto"/>
            <w:noWrap/>
            <w:vAlign w:val="center"/>
          </w:tcPr>
          <w:p w14:paraId="213770F0" w14:textId="0C0CD550"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3.539,48</w:t>
            </w:r>
          </w:p>
        </w:tc>
      </w:tr>
      <w:tr w:rsidR="00AA69AD" w:rsidRPr="005B1699" w14:paraId="5D5FDBFF" w14:textId="77777777" w:rsidTr="00E52A97">
        <w:trPr>
          <w:trHeight w:val="255"/>
        </w:trPr>
        <w:tc>
          <w:tcPr>
            <w:tcW w:w="919" w:type="dxa"/>
            <w:shd w:val="clear" w:color="auto" w:fill="C6D9F1" w:themeFill="text2" w:themeFillTint="33"/>
            <w:noWrap/>
            <w:vAlign w:val="center"/>
          </w:tcPr>
          <w:p w14:paraId="0C1252F1" w14:textId="733CFA54"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1.6.</w:t>
            </w:r>
          </w:p>
        </w:tc>
        <w:tc>
          <w:tcPr>
            <w:tcW w:w="6306" w:type="dxa"/>
            <w:gridSpan w:val="6"/>
            <w:shd w:val="clear" w:color="auto" w:fill="C6D9F1" w:themeFill="text2" w:themeFillTint="33"/>
            <w:vAlign w:val="center"/>
          </w:tcPr>
          <w:p w14:paraId="72A2FBF1" w14:textId="38F016B1" w:rsidR="00AA69AD" w:rsidRPr="00D567E6" w:rsidRDefault="00AA69AD" w:rsidP="00AA69AD">
            <w:pPr>
              <w:spacing w:after="0" w:line="240" w:lineRule="auto"/>
              <w:rPr>
                <w:rFonts w:ascii="Times New Roman" w:eastAsia="Times New Roman" w:hAnsi="Times New Roman" w:cs="Times New Roman"/>
                <w:b/>
                <w:bCs/>
                <w:lang w:eastAsia="pt-BR"/>
              </w:rPr>
            </w:pPr>
            <w:r w:rsidRPr="00D567E6">
              <w:rPr>
                <w:rFonts w:ascii="Times New Roman" w:eastAsia="Times New Roman" w:hAnsi="Times New Roman" w:cs="Times New Roman"/>
                <w:b/>
                <w:bCs/>
                <w:lang w:eastAsia="pt-BR"/>
              </w:rPr>
              <w:t>SINALIZAÇÃO VIÁRIA</w:t>
            </w:r>
          </w:p>
        </w:tc>
        <w:tc>
          <w:tcPr>
            <w:tcW w:w="2487" w:type="dxa"/>
            <w:gridSpan w:val="2"/>
            <w:shd w:val="clear" w:color="auto" w:fill="C6D9F1" w:themeFill="text2" w:themeFillTint="33"/>
            <w:noWrap/>
            <w:vAlign w:val="center"/>
          </w:tcPr>
          <w:p w14:paraId="5C344C4C" w14:textId="77777777" w:rsidR="00AA69AD" w:rsidRPr="00D567E6" w:rsidRDefault="00AA69AD" w:rsidP="00AA69AD">
            <w:pPr>
              <w:spacing w:after="0" w:line="240" w:lineRule="auto"/>
              <w:jc w:val="center"/>
              <w:rPr>
                <w:rFonts w:ascii="Times New Roman" w:eastAsia="Times New Roman" w:hAnsi="Times New Roman" w:cs="Times New Roman"/>
                <w:b/>
                <w:bCs/>
                <w:lang w:eastAsia="pt-BR"/>
              </w:rPr>
            </w:pPr>
          </w:p>
        </w:tc>
      </w:tr>
      <w:tr w:rsidR="00AA69AD" w:rsidRPr="005B1699" w14:paraId="719530C2" w14:textId="77777777" w:rsidTr="00314D71">
        <w:trPr>
          <w:trHeight w:val="255"/>
        </w:trPr>
        <w:tc>
          <w:tcPr>
            <w:tcW w:w="919" w:type="dxa"/>
            <w:shd w:val="clear" w:color="auto" w:fill="auto"/>
            <w:noWrap/>
            <w:vAlign w:val="center"/>
          </w:tcPr>
          <w:p w14:paraId="7A6BC6CE" w14:textId="38C161E6"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1.6.1.</w:t>
            </w:r>
          </w:p>
        </w:tc>
        <w:tc>
          <w:tcPr>
            <w:tcW w:w="4367" w:type="dxa"/>
            <w:shd w:val="clear" w:color="auto" w:fill="auto"/>
            <w:vAlign w:val="center"/>
          </w:tcPr>
          <w:p w14:paraId="13B6CE8A" w14:textId="0EBFC50B"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SINALIZAÇÃO HORIZONTAL COM TINTA RETRORREFLEXIVA A BASE DE RESINA ACRÍLICA COM MICROESFERAS DE VIDRO</w:t>
            </w:r>
          </w:p>
        </w:tc>
        <w:tc>
          <w:tcPr>
            <w:tcW w:w="959" w:type="dxa"/>
            <w:gridSpan w:val="3"/>
            <w:shd w:val="clear" w:color="auto" w:fill="auto"/>
            <w:noWrap/>
            <w:vAlign w:val="center"/>
          </w:tcPr>
          <w:p w14:paraId="671E47CA" w14:textId="6DF6E8BF"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0FB5116A" w14:textId="4FDF17E6"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14,60</w:t>
            </w:r>
          </w:p>
        </w:tc>
        <w:tc>
          <w:tcPr>
            <w:tcW w:w="1087" w:type="dxa"/>
            <w:shd w:val="clear" w:color="auto" w:fill="auto"/>
            <w:noWrap/>
            <w:vAlign w:val="center"/>
          </w:tcPr>
          <w:p w14:paraId="3069BABE" w14:textId="759224C5"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16,27</w:t>
            </w:r>
          </w:p>
        </w:tc>
        <w:tc>
          <w:tcPr>
            <w:tcW w:w="1400" w:type="dxa"/>
            <w:shd w:val="clear" w:color="auto" w:fill="auto"/>
            <w:noWrap/>
            <w:vAlign w:val="center"/>
          </w:tcPr>
          <w:p w14:paraId="632DDD71" w14:textId="42931D40"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237,54</w:t>
            </w:r>
          </w:p>
        </w:tc>
      </w:tr>
      <w:tr w:rsidR="00AA69AD" w:rsidRPr="005B1699" w14:paraId="79DC18CF" w14:textId="77777777" w:rsidTr="00E52A97">
        <w:trPr>
          <w:trHeight w:val="255"/>
        </w:trPr>
        <w:tc>
          <w:tcPr>
            <w:tcW w:w="919" w:type="dxa"/>
            <w:shd w:val="clear" w:color="auto" w:fill="C6D9F1" w:themeFill="text2" w:themeFillTint="33"/>
            <w:noWrap/>
            <w:vAlign w:val="center"/>
          </w:tcPr>
          <w:p w14:paraId="41EB2C1F" w14:textId="1CD3C323"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w:t>
            </w:r>
          </w:p>
        </w:tc>
        <w:tc>
          <w:tcPr>
            <w:tcW w:w="6306" w:type="dxa"/>
            <w:gridSpan w:val="6"/>
            <w:shd w:val="clear" w:color="auto" w:fill="C6D9F1" w:themeFill="text2" w:themeFillTint="33"/>
            <w:vAlign w:val="center"/>
          </w:tcPr>
          <w:p w14:paraId="5AC5F210" w14:textId="3F4C94FF" w:rsidR="00AA69AD" w:rsidRPr="00D567E6" w:rsidRDefault="00AA69AD" w:rsidP="00AA69AD">
            <w:pPr>
              <w:spacing w:after="0" w:line="240" w:lineRule="auto"/>
              <w:rPr>
                <w:rFonts w:ascii="Times New Roman" w:eastAsia="Times New Roman" w:hAnsi="Times New Roman" w:cs="Times New Roman"/>
                <w:b/>
                <w:bCs/>
                <w:lang w:eastAsia="pt-BR"/>
              </w:rPr>
            </w:pPr>
            <w:r w:rsidRPr="00D567E6">
              <w:rPr>
                <w:rFonts w:ascii="Times New Roman" w:eastAsia="Times New Roman" w:hAnsi="Times New Roman" w:cs="Times New Roman"/>
                <w:b/>
                <w:bCs/>
                <w:lang w:eastAsia="pt-BR"/>
              </w:rPr>
              <w:t>OUTROS SERVIÇOS</w:t>
            </w:r>
          </w:p>
        </w:tc>
        <w:tc>
          <w:tcPr>
            <w:tcW w:w="2487" w:type="dxa"/>
            <w:gridSpan w:val="2"/>
            <w:shd w:val="clear" w:color="auto" w:fill="C6D9F1" w:themeFill="text2" w:themeFillTint="33"/>
            <w:noWrap/>
            <w:vAlign w:val="center"/>
          </w:tcPr>
          <w:p w14:paraId="2CB6BF78" w14:textId="7B74F1DB" w:rsidR="00AA69AD" w:rsidRPr="00D567E6"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535,18</w:t>
            </w:r>
          </w:p>
        </w:tc>
      </w:tr>
      <w:tr w:rsidR="00AA69AD" w:rsidRPr="005B1699" w14:paraId="045E4B55" w14:textId="77777777" w:rsidTr="00314D71">
        <w:trPr>
          <w:trHeight w:val="255"/>
        </w:trPr>
        <w:tc>
          <w:tcPr>
            <w:tcW w:w="919" w:type="dxa"/>
            <w:shd w:val="clear" w:color="auto" w:fill="auto"/>
            <w:noWrap/>
            <w:vAlign w:val="center"/>
          </w:tcPr>
          <w:p w14:paraId="2FF21311" w14:textId="309B53AD"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1.7.1.</w:t>
            </w:r>
          </w:p>
        </w:tc>
        <w:tc>
          <w:tcPr>
            <w:tcW w:w="4367" w:type="dxa"/>
            <w:shd w:val="clear" w:color="auto" w:fill="auto"/>
            <w:vAlign w:val="center"/>
          </w:tcPr>
          <w:p w14:paraId="74D23975" w14:textId="1BE1CEFF"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DETERMINAÇÃO DA PENEIRAÇÃO – EMULSÃO ASFÁLTICA</w:t>
            </w:r>
          </w:p>
        </w:tc>
        <w:tc>
          <w:tcPr>
            <w:tcW w:w="959" w:type="dxa"/>
            <w:gridSpan w:val="3"/>
            <w:shd w:val="clear" w:color="auto" w:fill="auto"/>
            <w:noWrap/>
            <w:vAlign w:val="center"/>
          </w:tcPr>
          <w:p w14:paraId="3FF325E1" w14:textId="40CEBB78"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6E0103A0" w14:textId="5F47B7EA"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37F4F7A1" w14:textId="5A689B7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201,96</w:t>
            </w:r>
          </w:p>
        </w:tc>
        <w:tc>
          <w:tcPr>
            <w:tcW w:w="1400" w:type="dxa"/>
            <w:shd w:val="clear" w:color="auto" w:fill="auto"/>
            <w:noWrap/>
            <w:vAlign w:val="center"/>
          </w:tcPr>
          <w:p w14:paraId="4BCCA18C" w14:textId="487FD2B6"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201,96</w:t>
            </w:r>
          </w:p>
        </w:tc>
      </w:tr>
      <w:tr w:rsidR="00AA69AD" w:rsidRPr="005B1699" w14:paraId="74EEBD28" w14:textId="77777777" w:rsidTr="00314D71">
        <w:trPr>
          <w:trHeight w:val="255"/>
        </w:trPr>
        <w:tc>
          <w:tcPr>
            <w:tcW w:w="919" w:type="dxa"/>
            <w:shd w:val="clear" w:color="auto" w:fill="auto"/>
            <w:noWrap/>
            <w:vAlign w:val="center"/>
          </w:tcPr>
          <w:p w14:paraId="1E305A52" w14:textId="79D9DF04"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1.7.2.</w:t>
            </w:r>
          </w:p>
        </w:tc>
        <w:tc>
          <w:tcPr>
            <w:tcW w:w="4367" w:type="dxa"/>
            <w:shd w:val="clear" w:color="auto" w:fill="auto"/>
            <w:vAlign w:val="center"/>
          </w:tcPr>
          <w:p w14:paraId="4005CD89" w14:textId="55FAB239"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ADESIVIDADE A LIGANTE BETUMINOSO – AGREGADO GRAUDO</w:t>
            </w:r>
          </w:p>
        </w:tc>
        <w:tc>
          <w:tcPr>
            <w:tcW w:w="959" w:type="dxa"/>
            <w:gridSpan w:val="3"/>
            <w:shd w:val="clear" w:color="auto" w:fill="auto"/>
            <w:noWrap/>
            <w:vAlign w:val="center"/>
          </w:tcPr>
          <w:p w14:paraId="39AAE121" w14:textId="0D94276D"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6B8B7917" w14:textId="450671B3"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60B159D8" w14:textId="1EECC9C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100,98</w:t>
            </w:r>
          </w:p>
        </w:tc>
        <w:tc>
          <w:tcPr>
            <w:tcW w:w="1400" w:type="dxa"/>
            <w:shd w:val="clear" w:color="auto" w:fill="auto"/>
            <w:noWrap/>
            <w:vAlign w:val="center"/>
          </w:tcPr>
          <w:p w14:paraId="0ED0A24B" w14:textId="4CA19B50"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100,98</w:t>
            </w:r>
          </w:p>
        </w:tc>
      </w:tr>
      <w:tr w:rsidR="00AA69AD" w:rsidRPr="005B1699" w14:paraId="1FEF236A" w14:textId="77777777" w:rsidTr="00314D71">
        <w:trPr>
          <w:trHeight w:val="255"/>
        </w:trPr>
        <w:tc>
          <w:tcPr>
            <w:tcW w:w="919" w:type="dxa"/>
            <w:shd w:val="clear" w:color="auto" w:fill="auto"/>
            <w:noWrap/>
            <w:vAlign w:val="center"/>
          </w:tcPr>
          <w:p w14:paraId="311A06F5" w14:textId="6F462C5F"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1.7.3.</w:t>
            </w:r>
          </w:p>
        </w:tc>
        <w:tc>
          <w:tcPr>
            <w:tcW w:w="4367" w:type="dxa"/>
            <w:shd w:val="clear" w:color="auto" w:fill="auto"/>
            <w:vAlign w:val="center"/>
          </w:tcPr>
          <w:p w14:paraId="4E89B27B" w14:textId="07B93799"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CONTROLE DE TAXA DE APLICAÇÃO DE LIGANTE BETUMINOSO</w:t>
            </w:r>
          </w:p>
        </w:tc>
        <w:tc>
          <w:tcPr>
            <w:tcW w:w="959" w:type="dxa"/>
            <w:gridSpan w:val="3"/>
            <w:shd w:val="clear" w:color="auto" w:fill="auto"/>
            <w:noWrap/>
            <w:vAlign w:val="center"/>
          </w:tcPr>
          <w:p w14:paraId="1390EB7B" w14:textId="6796A87E"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39A69C82" w14:textId="11C04BD0"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47CF045D" w14:textId="376242D1"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70,68</w:t>
            </w:r>
          </w:p>
        </w:tc>
        <w:tc>
          <w:tcPr>
            <w:tcW w:w="1400" w:type="dxa"/>
            <w:shd w:val="clear" w:color="auto" w:fill="auto"/>
            <w:noWrap/>
            <w:vAlign w:val="center"/>
          </w:tcPr>
          <w:p w14:paraId="6BE73528" w14:textId="2429A717"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70,68</w:t>
            </w:r>
          </w:p>
        </w:tc>
      </w:tr>
      <w:tr w:rsidR="00AA69AD" w:rsidRPr="005B1699" w14:paraId="013CE4CE" w14:textId="77777777" w:rsidTr="00314D71">
        <w:trPr>
          <w:trHeight w:val="255"/>
        </w:trPr>
        <w:tc>
          <w:tcPr>
            <w:tcW w:w="919" w:type="dxa"/>
            <w:shd w:val="clear" w:color="auto" w:fill="auto"/>
            <w:noWrap/>
            <w:vAlign w:val="center"/>
          </w:tcPr>
          <w:p w14:paraId="30867C06" w14:textId="6435546E"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1.7.4.</w:t>
            </w:r>
          </w:p>
        </w:tc>
        <w:tc>
          <w:tcPr>
            <w:tcW w:w="4367" w:type="dxa"/>
            <w:shd w:val="clear" w:color="auto" w:fill="auto"/>
            <w:vAlign w:val="center"/>
          </w:tcPr>
          <w:p w14:paraId="3250C4AD" w14:textId="19CAE7A8"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PONTO DE FULGOR – MATERIAL BETUMINOSO</w:t>
            </w:r>
          </w:p>
        </w:tc>
        <w:tc>
          <w:tcPr>
            <w:tcW w:w="959" w:type="dxa"/>
            <w:gridSpan w:val="3"/>
            <w:shd w:val="clear" w:color="auto" w:fill="auto"/>
            <w:noWrap/>
            <w:vAlign w:val="center"/>
          </w:tcPr>
          <w:p w14:paraId="5F95FA29" w14:textId="1825D181" w:rsidR="00AA69AD" w:rsidRPr="00737A62"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17AAE484" w14:textId="1A2683C9"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120D6BD4" w14:textId="711FF4CA"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161,56</w:t>
            </w:r>
          </w:p>
        </w:tc>
        <w:tc>
          <w:tcPr>
            <w:tcW w:w="1400" w:type="dxa"/>
            <w:shd w:val="clear" w:color="auto" w:fill="auto"/>
            <w:noWrap/>
            <w:vAlign w:val="center"/>
          </w:tcPr>
          <w:p w14:paraId="27EE6F9F" w14:textId="6A23A0EC" w:rsidR="00AA69AD" w:rsidRPr="00CC03E5"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161,56</w:t>
            </w:r>
          </w:p>
        </w:tc>
      </w:tr>
      <w:tr w:rsidR="00AA69AD" w:rsidRPr="005B1699" w14:paraId="0375C55C" w14:textId="77777777" w:rsidTr="00314D71">
        <w:trPr>
          <w:trHeight w:val="255"/>
        </w:trPr>
        <w:tc>
          <w:tcPr>
            <w:tcW w:w="919" w:type="dxa"/>
            <w:shd w:val="clear" w:color="auto" w:fill="auto"/>
            <w:noWrap/>
            <w:vAlign w:val="center"/>
          </w:tcPr>
          <w:p w14:paraId="047CF81F" w14:textId="77777777" w:rsidR="00AA69AD" w:rsidRDefault="00AA69AD" w:rsidP="00AA69AD">
            <w:pPr>
              <w:spacing w:after="0" w:line="240" w:lineRule="auto"/>
              <w:jc w:val="center"/>
              <w:rPr>
                <w:rFonts w:ascii="Times New Roman" w:eastAsia="Times New Roman" w:hAnsi="Times New Roman" w:cs="Times New Roman"/>
                <w:bCs/>
                <w:lang w:eastAsia="pt-BR"/>
              </w:rPr>
            </w:pPr>
          </w:p>
        </w:tc>
        <w:tc>
          <w:tcPr>
            <w:tcW w:w="4367" w:type="dxa"/>
            <w:shd w:val="clear" w:color="auto" w:fill="auto"/>
            <w:vAlign w:val="center"/>
          </w:tcPr>
          <w:p w14:paraId="49477D40" w14:textId="77777777" w:rsidR="00AA69AD" w:rsidRPr="005B1699" w:rsidRDefault="00AA69AD" w:rsidP="00AA69AD">
            <w:pPr>
              <w:spacing w:before="40" w:after="40" w:line="240" w:lineRule="auto"/>
              <w:jc w:val="both"/>
              <w:rPr>
                <w:rFonts w:ascii="Times New Roman" w:eastAsia="Times New Roman" w:hAnsi="Times New Roman" w:cs="Times New Roman"/>
                <w:bCs/>
                <w:lang w:eastAsia="pt-BR"/>
              </w:rPr>
            </w:pPr>
          </w:p>
        </w:tc>
        <w:tc>
          <w:tcPr>
            <w:tcW w:w="959" w:type="dxa"/>
            <w:gridSpan w:val="3"/>
            <w:shd w:val="clear" w:color="auto" w:fill="auto"/>
            <w:noWrap/>
            <w:vAlign w:val="center"/>
          </w:tcPr>
          <w:p w14:paraId="569CDEBC" w14:textId="77777777" w:rsidR="00AA69AD" w:rsidRPr="00737A62" w:rsidRDefault="00AA69AD" w:rsidP="00AA69AD">
            <w:pPr>
              <w:spacing w:after="0" w:line="240" w:lineRule="auto"/>
              <w:jc w:val="center"/>
              <w:rPr>
                <w:rFonts w:ascii="Times New Roman" w:eastAsia="Times New Roman" w:hAnsi="Times New Roman" w:cs="Times New Roman"/>
                <w:bCs/>
                <w:lang w:eastAsia="pt-BR"/>
              </w:rPr>
            </w:pPr>
          </w:p>
        </w:tc>
        <w:tc>
          <w:tcPr>
            <w:tcW w:w="980" w:type="dxa"/>
            <w:gridSpan w:val="2"/>
            <w:shd w:val="clear" w:color="auto" w:fill="auto"/>
            <w:noWrap/>
            <w:vAlign w:val="center"/>
          </w:tcPr>
          <w:p w14:paraId="5B19AE02" w14:textId="77777777" w:rsidR="00AA69AD" w:rsidRPr="00CC03E5" w:rsidRDefault="00AA69AD" w:rsidP="00AA69AD">
            <w:pPr>
              <w:spacing w:after="0" w:line="240" w:lineRule="auto"/>
              <w:jc w:val="center"/>
              <w:rPr>
                <w:rFonts w:ascii="Times New Roman" w:eastAsia="Times New Roman" w:hAnsi="Times New Roman" w:cs="Times New Roman"/>
                <w:bCs/>
                <w:lang w:eastAsia="pt-BR"/>
              </w:rPr>
            </w:pPr>
          </w:p>
        </w:tc>
        <w:tc>
          <w:tcPr>
            <w:tcW w:w="1087" w:type="dxa"/>
            <w:shd w:val="clear" w:color="auto" w:fill="auto"/>
            <w:noWrap/>
            <w:vAlign w:val="center"/>
          </w:tcPr>
          <w:p w14:paraId="03356928" w14:textId="77777777" w:rsidR="00AA69AD" w:rsidRPr="00CC03E5" w:rsidRDefault="00AA69AD" w:rsidP="00AA69AD">
            <w:pPr>
              <w:spacing w:after="0" w:line="240" w:lineRule="auto"/>
              <w:jc w:val="center"/>
              <w:rPr>
                <w:rFonts w:ascii="Times New Roman" w:eastAsia="Times New Roman" w:hAnsi="Times New Roman" w:cs="Times New Roman"/>
                <w:bCs/>
                <w:lang w:eastAsia="pt-BR"/>
              </w:rPr>
            </w:pPr>
          </w:p>
        </w:tc>
        <w:tc>
          <w:tcPr>
            <w:tcW w:w="1400" w:type="dxa"/>
            <w:shd w:val="clear" w:color="auto" w:fill="auto"/>
            <w:noWrap/>
            <w:vAlign w:val="center"/>
          </w:tcPr>
          <w:p w14:paraId="330FE29F" w14:textId="77777777" w:rsidR="00AA69AD" w:rsidRPr="00CC03E5" w:rsidRDefault="00AA69AD" w:rsidP="00AA69AD">
            <w:pPr>
              <w:spacing w:after="0" w:line="240" w:lineRule="auto"/>
              <w:jc w:val="center"/>
              <w:rPr>
                <w:rFonts w:ascii="Times New Roman" w:eastAsia="Times New Roman" w:hAnsi="Times New Roman" w:cs="Times New Roman"/>
                <w:bCs/>
                <w:lang w:eastAsia="pt-BR"/>
              </w:rPr>
            </w:pPr>
          </w:p>
        </w:tc>
      </w:tr>
      <w:tr w:rsidR="00AA69AD" w:rsidRPr="005B1699" w14:paraId="1FEB198F" w14:textId="77777777" w:rsidTr="00314D71">
        <w:trPr>
          <w:trHeight w:val="255"/>
        </w:trPr>
        <w:tc>
          <w:tcPr>
            <w:tcW w:w="919" w:type="dxa"/>
            <w:shd w:val="clear" w:color="auto" w:fill="8DB3E2" w:themeFill="text2" w:themeFillTint="66"/>
            <w:noWrap/>
            <w:vAlign w:val="center"/>
          </w:tcPr>
          <w:p w14:paraId="76611DB1" w14:textId="77777777" w:rsidR="00AA69AD" w:rsidRPr="003521B2" w:rsidRDefault="00AA69AD" w:rsidP="00AA69AD">
            <w:pPr>
              <w:spacing w:after="0" w:line="240" w:lineRule="auto"/>
              <w:jc w:val="center"/>
              <w:rPr>
                <w:rFonts w:ascii="Times New Roman" w:eastAsia="Times New Roman" w:hAnsi="Times New Roman" w:cs="Times New Roman"/>
                <w:b/>
                <w:bCs/>
                <w:sz w:val="28"/>
                <w:szCs w:val="28"/>
                <w:lang w:eastAsia="pt-BR"/>
              </w:rPr>
            </w:pPr>
            <w:r w:rsidRPr="003521B2">
              <w:rPr>
                <w:rFonts w:ascii="Times New Roman" w:eastAsia="Times New Roman" w:hAnsi="Times New Roman" w:cs="Times New Roman"/>
                <w:b/>
                <w:bCs/>
                <w:sz w:val="28"/>
                <w:szCs w:val="28"/>
                <w:lang w:eastAsia="pt-BR"/>
              </w:rPr>
              <w:t>Item 3</w:t>
            </w:r>
          </w:p>
        </w:tc>
        <w:tc>
          <w:tcPr>
            <w:tcW w:w="7393" w:type="dxa"/>
            <w:gridSpan w:val="7"/>
            <w:shd w:val="clear" w:color="auto" w:fill="8DB3E2" w:themeFill="text2" w:themeFillTint="66"/>
            <w:vAlign w:val="center"/>
          </w:tcPr>
          <w:p w14:paraId="06BD04DE" w14:textId="33816F30" w:rsidR="00AA69AD" w:rsidRPr="003521B2" w:rsidRDefault="00AA69AD" w:rsidP="00AA69AD">
            <w:pPr>
              <w:spacing w:after="0" w:line="240" w:lineRule="auto"/>
              <w:jc w:val="center"/>
              <w:rPr>
                <w:rFonts w:ascii="Times New Roman" w:eastAsia="Times New Roman" w:hAnsi="Times New Roman" w:cs="Times New Roman"/>
                <w:b/>
                <w:bCs/>
                <w:sz w:val="28"/>
                <w:szCs w:val="28"/>
                <w:lang w:eastAsia="pt-BR"/>
              </w:rPr>
            </w:pPr>
            <w:r w:rsidRPr="003521B2">
              <w:rPr>
                <w:rFonts w:ascii="Times New Roman" w:eastAsia="Times New Roman" w:hAnsi="Times New Roman" w:cs="Times New Roman"/>
                <w:b/>
                <w:bCs/>
                <w:sz w:val="28"/>
                <w:szCs w:val="28"/>
                <w:lang w:eastAsia="pt-BR"/>
              </w:rPr>
              <w:t xml:space="preserve">PAVIMENTAÇÃO ASFÁLTICA – </w:t>
            </w:r>
            <w:r w:rsidRPr="00AA69AD">
              <w:rPr>
                <w:rFonts w:ascii="Arial Black" w:eastAsia="Times New Roman" w:hAnsi="Arial Black" w:cs="Times New Roman"/>
                <w:b/>
                <w:bCs/>
                <w:sz w:val="28"/>
                <w:szCs w:val="28"/>
                <w:lang w:eastAsia="pt-BR"/>
              </w:rPr>
              <w:t>RUA FLORIANÓPOLIS</w:t>
            </w:r>
          </w:p>
        </w:tc>
        <w:tc>
          <w:tcPr>
            <w:tcW w:w="1400" w:type="dxa"/>
            <w:shd w:val="clear" w:color="auto" w:fill="8DB3E2" w:themeFill="text2" w:themeFillTint="66"/>
            <w:noWrap/>
            <w:vAlign w:val="center"/>
          </w:tcPr>
          <w:p w14:paraId="1C706BFA" w14:textId="567945BC" w:rsidR="00AA69AD" w:rsidRPr="003521B2" w:rsidRDefault="00AA69AD" w:rsidP="00AA69AD">
            <w:pPr>
              <w:spacing w:after="0" w:line="24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44.743,87</w:t>
            </w:r>
          </w:p>
        </w:tc>
      </w:tr>
      <w:tr w:rsidR="00AA69AD" w:rsidRPr="005B1699" w14:paraId="725FF8F4" w14:textId="77777777" w:rsidTr="00AA69AD">
        <w:trPr>
          <w:trHeight w:val="255"/>
        </w:trPr>
        <w:tc>
          <w:tcPr>
            <w:tcW w:w="919" w:type="dxa"/>
            <w:shd w:val="clear" w:color="auto" w:fill="C6D9F1" w:themeFill="text2" w:themeFillTint="33"/>
            <w:noWrap/>
            <w:vAlign w:val="center"/>
          </w:tcPr>
          <w:p w14:paraId="19403E38" w14:textId="62FE72B9" w:rsidR="00AA69AD" w:rsidRPr="005B1699"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1.1</w:t>
            </w:r>
          </w:p>
        </w:tc>
        <w:tc>
          <w:tcPr>
            <w:tcW w:w="6306" w:type="dxa"/>
            <w:gridSpan w:val="6"/>
            <w:shd w:val="clear" w:color="auto" w:fill="C6D9F1" w:themeFill="text2" w:themeFillTint="33"/>
            <w:vAlign w:val="center"/>
          </w:tcPr>
          <w:p w14:paraId="4DCB08D1" w14:textId="0E0699BA" w:rsidR="00AA69AD" w:rsidRPr="005B1699"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ADMINISTRAÇÃO DA OBRA</w:t>
            </w:r>
          </w:p>
        </w:tc>
        <w:tc>
          <w:tcPr>
            <w:tcW w:w="2487" w:type="dxa"/>
            <w:gridSpan w:val="2"/>
            <w:shd w:val="clear" w:color="auto" w:fill="C6D9F1" w:themeFill="text2" w:themeFillTint="33"/>
            <w:noWrap/>
            <w:vAlign w:val="center"/>
          </w:tcPr>
          <w:p w14:paraId="7A67922E" w14:textId="3D8C9894" w:rsidR="00AA69AD" w:rsidRPr="005B1699"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744,41</w:t>
            </w:r>
          </w:p>
        </w:tc>
      </w:tr>
      <w:tr w:rsidR="00AA69AD" w:rsidRPr="005B1699" w14:paraId="5DB41B38" w14:textId="77777777" w:rsidTr="00314D71">
        <w:trPr>
          <w:trHeight w:val="255"/>
        </w:trPr>
        <w:tc>
          <w:tcPr>
            <w:tcW w:w="919" w:type="dxa"/>
            <w:shd w:val="clear" w:color="auto" w:fill="auto"/>
            <w:noWrap/>
            <w:vAlign w:val="center"/>
          </w:tcPr>
          <w:p w14:paraId="66DE92F6" w14:textId="47D33845"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1.1.1</w:t>
            </w:r>
          </w:p>
        </w:tc>
        <w:tc>
          <w:tcPr>
            <w:tcW w:w="4367" w:type="dxa"/>
            <w:shd w:val="clear" w:color="auto" w:fill="auto"/>
            <w:vAlign w:val="center"/>
          </w:tcPr>
          <w:p w14:paraId="03B8DDFC" w14:textId="3E1DEDCE"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sidRPr="00CE7218">
              <w:rPr>
                <w:rFonts w:ascii="Times New Roman" w:hAnsi="Times New Roman" w:cs="Times New Roman"/>
              </w:rPr>
              <w:t>ENGENHEIRO CIVIL DE OBRA PLENO COM ENCARGOS</w:t>
            </w:r>
            <w:r>
              <w:rPr>
                <w:rFonts w:ascii="Times New Roman" w:hAnsi="Times New Roman" w:cs="Times New Roman"/>
              </w:rPr>
              <w:t xml:space="preserve"> COMPLEMENTARES</w:t>
            </w:r>
          </w:p>
        </w:tc>
        <w:tc>
          <w:tcPr>
            <w:tcW w:w="959" w:type="dxa"/>
            <w:gridSpan w:val="3"/>
            <w:shd w:val="clear" w:color="auto" w:fill="auto"/>
            <w:noWrap/>
            <w:vAlign w:val="center"/>
          </w:tcPr>
          <w:p w14:paraId="6628AE43" w14:textId="4D249428"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H</w:t>
            </w:r>
          </w:p>
        </w:tc>
        <w:tc>
          <w:tcPr>
            <w:tcW w:w="980" w:type="dxa"/>
            <w:gridSpan w:val="2"/>
            <w:shd w:val="clear" w:color="auto" w:fill="auto"/>
            <w:noWrap/>
            <w:vAlign w:val="center"/>
          </w:tcPr>
          <w:p w14:paraId="41B23681" w14:textId="64F455F6"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2,72</w:t>
            </w:r>
          </w:p>
        </w:tc>
        <w:tc>
          <w:tcPr>
            <w:tcW w:w="1087" w:type="dxa"/>
            <w:shd w:val="clear" w:color="auto" w:fill="auto"/>
            <w:noWrap/>
            <w:vAlign w:val="center"/>
          </w:tcPr>
          <w:p w14:paraId="6CE1B77F" w14:textId="2E95D1F9"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107,83</w:t>
            </w:r>
          </w:p>
        </w:tc>
        <w:tc>
          <w:tcPr>
            <w:tcW w:w="1400" w:type="dxa"/>
            <w:shd w:val="clear" w:color="auto" w:fill="auto"/>
            <w:noWrap/>
            <w:vAlign w:val="center"/>
          </w:tcPr>
          <w:p w14:paraId="2A496BAA" w14:textId="10E9902E"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293,30</w:t>
            </w:r>
          </w:p>
        </w:tc>
      </w:tr>
      <w:tr w:rsidR="00AA69AD" w:rsidRPr="005B1699" w14:paraId="540B7DAB" w14:textId="77777777" w:rsidTr="00314D71">
        <w:trPr>
          <w:trHeight w:val="255"/>
        </w:trPr>
        <w:tc>
          <w:tcPr>
            <w:tcW w:w="919" w:type="dxa"/>
            <w:shd w:val="clear" w:color="auto" w:fill="auto"/>
            <w:noWrap/>
            <w:vAlign w:val="center"/>
          </w:tcPr>
          <w:p w14:paraId="6185119A" w14:textId="4F1279DD"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1.1.2</w:t>
            </w:r>
          </w:p>
        </w:tc>
        <w:tc>
          <w:tcPr>
            <w:tcW w:w="4367" w:type="dxa"/>
            <w:shd w:val="clear" w:color="auto" w:fill="auto"/>
            <w:vAlign w:val="center"/>
          </w:tcPr>
          <w:p w14:paraId="4D530153" w14:textId="0F54B194"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sidRPr="00CE7218">
              <w:rPr>
                <w:rFonts w:ascii="Times New Roman" w:eastAsia="Times New Roman" w:hAnsi="Times New Roman" w:cs="Times New Roman"/>
                <w:bCs/>
                <w:lang w:eastAsia="pt-BR"/>
              </w:rPr>
              <w:t>ENCARREGADO GERAL</w:t>
            </w:r>
            <w:r>
              <w:rPr>
                <w:rFonts w:ascii="Times New Roman" w:eastAsia="Times New Roman" w:hAnsi="Times New Roman" w:cs="Times New Roman"/>
                <w:bCs/>
                <w:lang w:eastAsia="pt-BR"/>
              </w:rPr>
              <w:t xml:space="preserve"> COM ENCARGOS COMPLEMENTARES</w:t>
            </w:r>
          </w:p>
        </w:tc>
        <w:tc>
          <w:tcPr>
            <w:tcW w:w="959" w:type="dxa"/>
            <w:gridSpan w:val="3"/>
            <w:shd w:val="clear" w:color="auto" w:fill="auto"/>
            <w:noWrap/>
            <w:vAlign w:val="center"/>
          </w:tcPr>
          <w:p w14:paraId="0466B17C" w14:textId="3F2D3596"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H</w:t>
            </w:r>
          </w:p>
        </w:tc>
        <w:tc>
          <w:tcPr>
            <w:tcW w:w="980" w:type="dxa"/>
            <w:gridSpan w:val="2"/>
            <w:shd w:val="clear" w:color="auto" w:fill="auto"/>
            <w:noWrap/>
            <w:vAlign w:val="center"/>
          </w:tcPr>
          <w:p w14:paraId="72B39DD6" w14:textId="608054EB"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10,87</w:t>
            </w:r>
          </w:p>
        </w:tc>
        <w:tc>
          <w:tcPr>
            <w:tcW w:w="1087" w:type="dxa"/>
            <w:shd w:val="clear" w:color="auto" w:fill="auto"/>
            <w:noWrap/>
            <w:vAlign w:val="center"/>
          </w:tcPr>
          <w:p w14:paraId="6FBB18FE" w14:textId="2D8DB636"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41,50</w:t>
            </w:r>
          </w:p>
        </w:tc>
        <w:tc>
          <w:tcPr>
            <w:tcW w:w="1400" w:type="dxa"/>
            <w:shd w:val="clear" w:color="auto" w:fill="auto"/>
            <w:noWrap/>
            <w:vAlign w:val="center"/>
          </w:tcPr>
          <w:p w14:paraId="77BACB05" w14:textId="05B7EAEA"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451,11</w:t>
            </w:r>
          </w:p>
        </w:tc>
      </w:tr>
      <w:tr w:rsidR="00AA69AD" w:rsidRPr="005B1699" w14:paraId="66840FA4" w14:textId="77777777" w:rsidTr="00AA69AD">
        <w:trPr>
          <w:trHeight w:val="255"/>
        </w:trPr>
        <w:tc>
          <w:tcPr>
            <w:tcW w:w="919" w:type="dxa"/>
            <w:shd w:val="clear" w:color="auto" w:fill="C6D9F1" w:themeFill="text2" w:themeFillTint="33"/>
            <w:noWrap/>
            <w:vAlign w:val="center"/>
          </w:tcPr>
          <w:p w14:paraId="5B573A80" w14:textId="5829BDF3"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w:t>
            </w:r>
          </w:p>
        </w:tc>
        <w:tc>
          <w:tcPr>
            <w:tcW w:w="6306" w:type="dxa"/>
            <w:gridSpan w:val="6"/>
            <w:shd w:val="clear" w:color="auto" w:fill="C6D9F1" w:themeFill="text2" w:themeFillTint="33"/>
            <w:vAlign w:val="center"/>
          </w:tcPr>
          <w:p w14:paraId="01CA0C4C" w14:textId="49436640" w:rsidR="00AA69AD" w:rsidRPr="003A672C"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SERVIÇOS PRELIMINARES</w:t>
            </w:r>
          </w:p>
        </w:tc>
        <w:tc>
          <w:tcPr>
            <w:tcW w:w="2487" w:type="dxa"/>
            <w:gridSpan w:val="2"/>
            <w:shd w:val="clear" w:color="auto" w:fill="C6D9F1" w:themeFill="text2" w:themeFillTint="33"/>
            <w:noWrap/>
            <w:vAlign w:val="center"/>
          </w:tcPr>
          <w:p w14:paraId="0AEDF95D" w14:textId="3949335E" w:rsidR="00AA69AD" w:rsidRPr="003A672C"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2.169,19</w:t>
            </w:r>
          </w:p>
        </w:tc>
      </w:tr>
      <w:tr w:rsidR="00AA69AD" w:rsidRPr="005B1699" w14:paraId="37FCB85B" w14:textId="77777777" w:rsidTr="00314D71">
        <w:trPr>
          <w:trHeight w:val="255"/>
        </w:trPr>
        <w:tc>
          <w:tcPr>
            <w:tcW w:w="919" w:type="dxa"/>
            <w:shd w:val="clear" w:color="auto" w:fill="auto"/>
            <w:noWrap/>
            <w:vAlign w:val="center"/>
          </w:tcPr>
          <w:p w14:paraId="735902E2" w14:textId="5E680DBE"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1.2.1</w:t>
            </w:r>
          </w:p>
        </w:tc>
        <w:tc>
          <w:tcPr>
            <w:tcW w:w="4367" w:type="dxa"/>
            <w:shd w:val="clear" w:color="auto" w:fill="auto"/>
            <w:vAlign w:val="center"/>
          </w:tcPr>
          <w:p w14:paraId="38D07F0E" w14:textId="5592BF90" w:rsidR="00AA69AD" w:rsidRPr="003A672C" w:rsidRDefault="00AA69AD" w:rsidP="00AA69AD">
            <w:pPr>
              <w:autoSpaceDE w:val="0"/>
              <w:autoSpaceDN w:val="0"/>
              <w:adjustRightInd w:val="0"/>
              <w:spacing w:after="0" w:line="240" w:lineRule="auto"/>
              <w:jc w:val="both"/>
              <w:rPr>
                <w:rFonts w:ascii="Arial" w:hAnsi="Arial" w:cs="Arial"/>
                <w:sz w:val="19"/>
                <w:szCs w:val="19"/>
              </w:rPr>
            </w:pPr>
            <w:r>
              <w:rPr>
                <w:rFonts w:ascii="Times New Roman" w:eastAsia="Times New Roman" w:hAnsi="Times New Roman" w:cs="Times New Roman"/>
                <w:bCs/>
                <w:lang w:eastAsia="pt-BR"/>
              </w:rPr>
              <w:t>PLACA DE OBRA EM CHAPA DE AÇO GALVANIZADO</w:t>
            </w:r>
          </w:p>
        </w:tc>
        <w:tc>
          <w:tcPr>
            <w:tcW w:w="959" w:type="dxa"/>
            <w:gridSpan w:val="3"/>
            <w:shd w:val="clear" w:color="auto" w:fill="auto"/>
            <w:noWrap/>
            <w:vAlign w:val="center"/>
          </w:tcPr>
          <w:p w14:paraId="31A705BE" w14:textId="79CBD592"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6F9412B4" w14:textId="6A924AEA"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3,00</w:t>
            </w:r>
          </w:p>
        </w:tc>
        <w:tc>
          <w:tcPr>
            <w:tcW w:w="1087" w:type="dxa"/>
            <w:shd w:val="clear" w:color="auto" w:fill="auto"/>
            <w:noWrap/>
            <w:vAlign w:val="center"/>
          </w:tcPr>
          <w:p w14:paraId="1E9E6493" w14:textId="0507D81D"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393,53</w:t>
            </w:r>
          </w:p>
        </w:tc>
        <w:tc>
          <w:tcPr>
            <w:tcW w:w="1400" w:type="dxa"/>
            <w:shd w:val="clear" w:color="auto" w:fill="auto"/>
            <w:noWrap/>
            <w:vAlign w:val="center"/>
          </w:tcPr>
          <w:p w14:paraId="3D852582" w14:textId="4FB0E87B"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1.180,59</w:t>
            </w:r>
          </w:p>
        </w:tc>
      </w:tr>
      <w:tr w:rsidR="00AA69AD" w:rsidRPr="005B1699" w14:paraId="701F5C4A" w14:textId="77777777" w:rsidTr="00314D71">
        <w:trPr>
          <w:trHeight w:val="255"/>
        </w:trPr>
        <w:tc>
          <w:tcPr>
            <w:tcW w:w="919" w:type="dxa"/>
            <w:shd w:val="clear" w:color="auto" w:fill="auto"/>
            <w:noWrap/>
            <w:vAlign w:val="center"/>
          </w:tcPr>
          <w:p w14:paraId="3D0E8A0A" w14:textId="6771186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1.2.2</w:t>
            </w:r>
          </w:p>
        </w:tc>
        <w:tc>
          <w:tcPr>
            <w:tcW w:w="4367" w:type="dxa"/>
            <w:shd w:val="clear" w:color="auto" w:fill="auto"/>
            <w:vAlign w:val="center"/>
          </w:tcPr>
          <w:p w14:paraId="71D26F68" w14:textId="1BCD2F36" w:rsidR="00AA69AD" w:rsidRPr="003A672C" w:rsidRDefault="00AA69AD" w:rsidP="00AA69AD">
            <w:pPr>
              <w:autoSpaceDE w:val="0"/>
              <w:autoSpaceDN w:val="0"/>
              <w:adjustRightInd w:val="0"/>
              <w:spacing w:after="0" w:line="240" w:lineRule="auto"/>
              <w:jc w:val="both"/>
              <w:rPr>
                <w:rFonts w:ascii="Arial" w:hAnsi="Arial" w:cs="Arial"/>
                <w:sz w:val="19"/>
                <w:szCs w:val="19"/>
              </w:rPr>
            </w:pPr>
            <w:r>
              <w:rPr>
                <w:rFonts w:ascii="Times New Roman" w:eastAsia="Times New Roman" w:hAnsi="Times New Roman" w:cs="Times New Roman"/>
                <w:bCs/>
                <w:lang w:eastAsia="pt-BR"/>
              </w:rPr>
              <w:t>LOCAÇÃO DE CONTAINER 2,30 X 6,00 M, ALT 2,50 M, PARA ESCRITÓRIO, SEM DIVISÓRIAS INTERNAS E SEM SANITÁRIO</w:t>
            </w:r>
          </w:p>
        </w:tc>
        <w:tc>
          <w:tcPr>
            <w:tcW w:w="959" w:type="dxa"/>
            <w:gridSpan w:val="3"/>
            <w:shd w:val="clear" w:color="auto" w:fill="auto"/>
            <w:noWrap/>
            <w:vAlign w:val="center"/>
          </w:tcPr>
          <w:p w14:paraId="3108D774" w14:textId="2998F71F"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MÊS</w:t>
            </w:r>
          </w:p>
        </w:tc>
        <w:tc>
          <w:tcPr>
            <w:tcW w:w="980" w:type="dxa"/>
            <w:gridSpan w:val="2"/>
            <w:shd w:val="clear" w:color="auto" w:fill="auto"/>
            <w:noWrap/>
            <w:vAlign w:val="center"/>
          </w:tcPr>
          <w:p w14:paraId="3B3E3B8E" w14:textId="534484F7"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w:t>
            </w:r>
          </w:p>
        </w:tc>
        <w:tc>
          <w:tcPr>
            <w:tcW w:w="1087" w:type="dxa"/>
            <w:shd w:val="clear" w:color="auto" w:fill="auto"/>
            <w:noWrap/>
            <w:vAlign w:val="center"/>
          </w:tcPr>
          <w:p w14:paraId="5D7F9C30" w14:textId="12C5D05D"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485,40</w:t>
            </w:r>
          </w:p>
        </w:tc>
        <w:tc>
          <w:tcPr>
            <w:tcW w:w="1400" w:type="dxa"/>
            <w:shd w:val="clear" w:color="auto" w:fill="auto"/>
            <w:noWrap/>
            <w:vAlign w:val="center"/>
          </w:tcPr>
          <w:p w14:paraId="0397C2F8" w14:textId="5CB385E6"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485,40</w:t>
            </w:r>
          </w:p>
        </w:tc>
      </w:tr>
      <w:tr w:rsidR="00AA69AD" w:rsidRPr="005B1699" w14:paraId="1958BD9D" w14:textId="77777777" w:rsidTr="00314D71">
        <w:trPr>
          <w:trHeight w:val="255"/>
        </w:trPr>
        <w:tc>
          <w:tcPr>
            <w:tcW w:w="919" w:type="dxa"/>
            <w:shd w:val="clear" w:color="auto" w:fill="auto"/>
            <w:noWrap/>
            <w:vAlign w:val="center"/>
          </w:tcPr>
          <w:p w14:paraId="75394383" w14:textId="5014C0E9"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1.2.3</w:t>
            </w:r>
          </w:p>
        </w:tc>
        <w:tc>
          <w:tcPr>
            <w:tcW w:w="4367" w:type="dxa"/>
            <w:shd w:val="clear" w:color="auto" w:fill="auto"/>
            <w:vAlign w:val="center"/>
          </w:tcPr>
          <w:p w14:paraId="30DFEB3B" w14:textId="6C4D2532" w:rsidR="00AA69AD" w:rsidRPr="003A672C" w:rsidRDefault="00AA69AD" w:rsidP="00AA69AD">
            <w:pPr>
              <w:autoSpaceDE w:val="0"/>
              <w:autoSpaceDN w:val="0"/>
              <w:adjustRightInd w:val="0"/>
              <w:spacing w:after="0" w:line="240" w:lineRule="auto"/>
              <w:rPr>
                <w:rFonts w:ascii="Arial" w:hAnsi="Arial" w:cs="Arial"/>
                <w:sz w:val="19"/>
                <w:szCs w:val="19"/>
              </w:rPr>
            </w:pPr>
            <w:r>
              <w:rPr>
                <w:rFonts w:ascii="Times New Roman" w:eastAsia="Times New Roman" w:hAnsi="Times New Roman" w:cs="Times New Roman"/>
                <w:bCs/>
                <w:lang w:eastAsia="pt-BR"/>
              </w:rPr>
              <w:t>REALINHAMENTO DE MEIO FIO</w:t>
            </w:r>
          </w:p>
        </w:tc>
        <w:tc>
          <w:tcPr>
            <w:tcW w:w="959" w:type="dxa"/>
            <w:gridSpan w:val="3"/>
            <w:shd w:val="clear" w:color="auto" w:fill="auto"/>
            <w:noWrap/>
            <w:vAlign w:val="center"/>
          </w:tcPr>
          <w:p w14:paraId="19500CFA" w14:textId="6698CD32"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w:t>
            </w:r>
          </w:p>
        </w:tc>
        <w:tc>
          <w:tcPr>
            <w:tcW w:w="980" w:type="dxa"/>
            <w:gridSpan w:val="2"/>
            <w:shd w:val="clear" w:color="auto" w:fill="auto"/>
            <w:noWrap/>
            <w:vAlign w:val="center"/>
          </w:tcPr>
          <w:p w14:paraId="2F0EA4CB" w14:textId="0A21025D"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136,00</w:t>
            </w:r>
          </w:p>
        </w:tc>
        <w:tc>
          <w:tcPr>
            <w:tcW w:w="1087" w:type="dxa"/>
            <w:shd w:val="clear" w:color="auto" w:fill="auto"/>
            <w:noWrap/>
            <w:vAlign w:val="center"/>
          </w:tcPr>
          <w:p w14:paraId="5FD4CEA5" w14:textId="75109975"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3,70</w:t>
            </w:r>
          </w:p>
        </w:tc>
        <w:tc>
          <w:tcPr>
            <w:tcW w:w="1400" w:type="dxa"/>
            <w:shd w:val="clear" w:color="auto" w:fill="auto"/>
            <w:noWrap/>
            <w:vAlign w:val="center"/>
          </w:tcPr>
          <w:p w14:paraId="0208740D" w14:textId="076A5699"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503,20</w:t>
            </w:r>
          </w:p>
        </w:tc>
      </w:tr>
      <w:tr w:rsidR="00AA69AD" w:rsidRPr="005B1699" w14:paraId="297741C9" w14:textId="77777777" w:rsidTr="00AA69AD">
        <w:trPr>
          <w:trHeight w:val="255"/>
        </w:trPr>
        <w:tc>
          <w:tcPr>
            <w:tcW w:w="919" w:type="dxa"/>
            <w:shd w:val="clear" w:color="auto" w:fill="C6D9F1" w:themeFill="text2" w:themeFillTint="33"/>
            <w:noWrap/>
            <w:vAlign w:val="center"/>
          </w:tcPr>
          <w:p w14:paraId="7C6EEDED" w14:textId="36CBCC7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1.3</w:t>
            </w:r>
          </w:p>
        </w:tc>
        <w:tc>
          <w:tcPr>
            <w:tcW w:w="6306" w:type="dxa"/>
            <w:gridSpan w:val="6"/>
            <w:shd w:val="clear" w:color="auto" w:fill="C6D9F1" w:themeFill="text2" w:themeFillTint="33"/>
            <w:vAlign w:val="center"/>
          </w:tcPr>
          <w:p w14:paraId="17EF8DC8" w14:textId="248FAD9C" w:rsidR="00AA69AD" w:rsidRPr="005B1699"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DRENAGEM</w:t>
            </w:r>
          </w:p>
        </w:tc>
        <w:tc>
          <w:tcPr>
            <w:tcW w:w="2487" w:type="dxa"/>
            <w:gridSpan w:val="2"/>
            <w:shd w:val="clear" w:color="auto" w:fill="C6D9F1" w:themeFill="text2" w:themeFillTint="33"/>
            <w:noWrap/>
            <w:vAlign w:val="center"/>
          </w:tcPr>
          <w:p w14:paraId="278B6390" w14:textId="7EF0531C" w:rsidR="00AA69AD" w:rsidRPr="005B1699"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w:t>
            </w:r>
          </w:p>
        </w:tc>
      </w:tr>
      <w:tr w:rsidR="00AA69AD" w:rsidRPr="005B1699" w14:paraId="068BAEE7" w14:textId="77777777" w:rsidTr="00314D71">
        <w:trPr>
          <w:trHeight w:val="255"/>
        </w:trPr>
        <w:tc>
          <w:tcPr>
            <w:tcW w:w="919" w:type="dxa"/>
            <w:shd w:val="clear" w:color="auto" w:fill="auto"/>
            <w:noWrap/>
            <w:vAlign w:val="center"/>
          </w:tcPr>
          <w:p w14:paraId="5F2397E1" w14:textId="42BBEB2D"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w:t>
            </w:r>
          </w:p>
        </w:tc>
        <w:tc>
          <w:tcPr>
            <w:tcW w:w="4367" w:type="dxa"/>
            <w:shd w:val="clear" w:color="auto" w:fill="auto"/>
            <w:vAlign w:val="center"/>
          </w:tcPr>
          <w:p w14:paraId="73868719" w14:textId="74C94F0C"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EXISTENTE</w:t>
            </w:r>
          </w:p>
        </w:tc>
        <w:tc>
          <w:tcPr>
            <w:tcW w:w="959" w:type="dxa"/>
            <w:gridSpan w:val="3"/>
            <w:shd w:val="clear" w:color="auto" w:fill="auto"/>
            <w:noWrap/>
            <w:vAlign w:val="center"/>
          </w:tcPr>
          <w:p w14:paraId="0AF9CDA9" w14:textId="499CB538"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c>
          <w:tcPr>
            <w:tcW w:w="980" w:type="dxa"/>
            <w:gridSpan w:val="2"/>
            <w:shd w:val="clear" w:color="auto" w:fill="auto"/>
            <w:noWrap/>
            <w:vAlign w:val="center"/>
          </w:tcPr>
          <w:p w14:paraId="2C537E60" w14:textId="5660F74C"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c>
          <w:tcPr>
            <w:tcW w:w="1087" w:type="dxa"/>
            <w:shd w:val="clear" w:color="auto" w:fill="auto"/>
            <w:noWrap/>
            <w:vAlign w:val="center"/>
          </w:tcPr>
          <w:p w14:paraId="1A23E246" w14:textId="1CB7A5BD"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c>
          <w:tcPr>
            <w:tcW w:w="1400" w:type="dxa"/>
            <w:shd w:val="clear" w:color="auto" w:fill="auto"/>
            <w:noWrap/>
            <w:vAlign w:val="center"/>
          </w:tcPr>
          <w:p w14:paraId="6DAC5026" w14:textId="41F7A1CF"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w:t>
            </w:r>
          </w:p>
        </w:tc>
      </w:tr>
      <w:tr w:rsidR="00AA69AD" w:rsidRPr="005B1699" w14:paraId="12A8762E" w14:textId="77777777" w:rsidTr="00AA69AD">
        <w:trPr>
          <w:trHeight w:val="255"/>
        </w:trPr>
        <w:tc>
          <w:tcPr>
            <w:tcW w:w="919" w:type="dxa"/>
            <w:shd w:val="clear" w:color="auto" w:fill="C6D9F1" w:themeFill="text2" w:themeFillTint="33"/>
            <w:noWrap/>
            <w:vAlign w:val="center"/>
          </w:tcPr>
          <w:p w14:paraId="37C19961" w14:textId="7D369692"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w:t>
            </w:r>
          </w:p>
        </w:tc>
        <w:tc>
          <w:tcPr>
            <w:tcW w:w="6306" w:type="dxa"/>
            <w:gridSpan w:val="6"/>
            <w:shd w:val="clear" w:color="auto" w:fill="C6D9F1" w:themeFill="text2" w:themeFillTint="33"/>
            <w:vAlign w:val="center"/>
          </w:tcPr>
          <w:p w14:paraId="0A85F93E" w14:textId="26F51D85" w:rsidR="00AA69AD" w:rsidRPr="00691CC7"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CORREÇÃO DO PAVIMENTO</w:t>
            </w:r>
          </w:p>
        </w:tc>
        <w:tc>
          <w:tcPr>
            <w:tcW w:w="2487" w:type="dxa"/>
            <w:gridSpan w:val="2"/>
            <w:shd w:val="clear" w:color="auto" w:fill="C6D9F1" w:themeFill="text2" w:themeFillTint="33"/>
            <w:noWrap/>
            <w:vAlign w:val="center"/>
          </w:tcPr>
          <w:p w14:paraId="2679330E" w14:textId="38FAF518" w:rsidR="00AA69AD" w:rsidRPr="00691CC7"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17.409,04</w:t>
            </w:r>
          </w:p>
        </w:tc>
      </w:tr>
      <w:tr w:rsidR="00AA69AD" w:rsidRPr="005B1699" w14:paraId="32613753" w14:textId="77777777" w:rsidTr="00314D71">
        <w:trPr>
          <w:trHeight w:val="255"/>
        </w:trPr>
        <w:tc>
          <w:tcPr>
            <w:tcW w:w="919" w:type="dxa"/>
            <w:shd w:val="clear" w:color="auto" w:fill="auto"/>
            <w:noWrap/>
            <w:vAlign w:val="center"/>
          </w:tcPr>
          <w:p w14:paraId="63CA913C" w14:textId="3391D419"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1.4.1</w:t>
            </w:r>
          </w:p>
        </w:tc>
        <w:tc>
          <w:tcPr>
            <w:tcW w:w="4367" w:type="dxa"/>
            <w:shd w:val="clear" w:color="auto" w:fill="auto"/>
            <w:vAlign w:val="center"/>
          </w:tcPr>
          <w:p w14:paraId="48281B17" w14:textId="25837588"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LIMPEZA DE SUPERFÍCIE COM JATO DE ALTA PRESSÃO. AF_04/2019</w:t>
            </w:r>
          </w:p>
        </w:tc>
        <w:tc>
          <w:tcPr>
            <w:tcW w:w="959" w:type="dxa"/>
            <w:gridSpan w:val="3"/>
            <w:shd w:val="clear" w:color="auto" w:fill="auto"/>
            <w:noWrap/>
            <w:vAlign w:val="center"/>
          </w:tcPr>
          <w:p w14:paraId="45A423E3" w14:textId="3F40AC83"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45018FD6" w14:textId="6E8DD728"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543,60</w:t>
            </w:r>
          </w:p>
        </w:tc>
        <w:tc>
          <w:tcPr>
            <w:tcW w:w="1087" w:type="dxa"/>
            <w:shd w:val="clear" w:color="auto" w:fill="auto"/>
            <w:noWrap/>
            <w:vAlign w:val="center"/>
          </w:tcPr>
          <w:p w14:paraId="67F7CC72" w14:textId="0AE420E8"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1,66</w:t>
            </w:r>
          </w:p>
        </w:tc>
        <w:tc>
          <w:tcPr>
            <w:tcW w:w="1400" w:type="dxa"/>
            <w:shd w:val="clear" w:color="auto" w:fill="auto"/>
            <w:noWrap/>
            <w:vAlign w:val="center"/>
          </w:tcPr>
          <w:p w14:paraId="286B2B19" w14:textId="4DAF0953"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902,38</w:t>
            </w:r>
          </w:p>
        </w:tc>
      </w:tr>
      <w:tr w:rsidR="00AA69AD" w:rsidRPr="005B1699" w14:paraId="65AE3061" w14:textId="77777777" w:rsidTr="00314D71">
        <w:trPr>
          <w:trHeight w:val="255"/>
        </w:trPr>
        <w:tc>
          <w:tcPr>
            <w:tcW w:w="919" w:type="dxa"/>
            <w:shd w:val="clear" w:color="auto" w:fill="auto"/>
            <w:noWrap/>
            <w:vAlign w:val="center"/>
          </w:tcPr>
          <w:p w14:paraId="56942B71" w14:textId="76AEA5CC"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1.4.2</w:t>
            </w:r>
          </w:p>
        </w:tc>
        <w:tc>
          <w:tcPr>
            <w:tcW w:w="4367" w:type="dxa"/>
            <w:shd w:val="clear" w:color="auto" w:fill="auto"/>
            <w:vAlign w:val="center"/>
          </w:tcPr>
          <w:p w14:paraId="0D53620C" w14:textId="2F26E9B8"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PINTURA DE LIGAÇÃO COM EMULSÃO RR-1C</w:t>
            </w:r>
          </w:p>
        </w:tc>
        <w:tc>
          <w:tcPr>
            <w:tcW w:w="959" w:type="dxa"/>
            <w:gridSpan w:val="3"/>
            <w:shd w:val="clear" w:color="auto" w:fill="auto"/>
            <w:noWrap/>
            <w:vAlign w:val="center"/>
          </w:tcPr>
          <w:p w14:paraId="52E53196" w14:textId="02E1004E"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3DAC2F6B" w14:textId="2C4E6D55"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543,60</w:t>
            </w:r>
          </w:p>
        </w:tc>
        <w:tc>
          <w:tcPr>
            <w:tcW w:w="1087" w:type="dxa"/>
            <w:shd w:val="clear" w:color="auto" w:fill="auto"/>
            <w:noWrap/>
            <w:vAlign w:val="center"/>
          </w:tcPr>
          <w:p w14:paraId="11A3F33E" w14:textId="5F83E8BB"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2,12</w:t>
            </w:r>
          </w:p>
        </w:tc>
        <w:tc>
          <w:tcPr>
            <w:tcW w:w="1400" w:type="dxa"/>
            <w:shd w:val="clear" w:color="auto" w:fill="auto"/>
            <w:noWrap/>
            <w:vAlign w:val="center"/>
          </w:tcPr>
          <w:p w14:paraId="59B73D0E" w14:textId="3638FD8E"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1.152,43</w:t>
            </w:r>
          </w:p>
        </w:tc>
      </w:tr>
      <w:tr w:rsidR="00AA69AD" w:rsidRPr="005B1699" w14:paraId="19D6C52D" w14:textId="77777777" w:rsidTr="00314D71">
        <w:trPr>
          <w:trHeight w:val="255"/>
        </w:trPr>
        <w:tc>
          <w:tcPr>
            <w:tcW w:w="919" w:type="dxa"/>
            <w:shd w:val="clear" w:color="auto" w:fill="auto"/>
            <w:noWrap/>
            <w:vAlign w:val="center"/>
          </w:tcPr>
          <w:p w14:paraId="6682E176" w14:textId="6C2FBBEC"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1.4.3</w:t>
            </w:r>
          </w:p>
        </w:tc>
        <w:tc>
          <w:tcPr>
            <w:tcW w:w="4367" w:type="dxa"/>
            <w:shd w:val="clear" w:color="auto" w:fill="auto"/>
            <w:vAlign w:val="center"/>
          </w:tcPr>
          <w:p w14:paraId="7D1D7695" w14:textId="0CD55641"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CIDFont+F2" w:hAnsi="CIDFont+F2" w:cs="CIDFont+F2"/>
                <w:sz w:val="20"/>
                <w:szCs w:val="20"/>
              </w:rPr>
              <w:t>CONSTRUÇÃO DE PAVIMENTO COM APLICAÇÃO DE CONCRETO BETUMINOSO USINADO A QUENTE (CBUQ), BINDER, COM ESPESSURA DE 3,0 CM – EXCLUSIVE TRANSPORTE.</w:t>
            </w:r>
          </w:p>
        </w:tc>
        <w:tc>
          <w:tcPr>
            <w:tcW w:w="959" w:type="dxa"/>
            <w:gridSpan w:val="3"/>
            <w:shd w:val="clear" w:color="auto" w:fill="auto"/>
            <w:noWrap/>
            <w:vAlign w:val="center"/>
          </w:tcPr>
          <w:p w14:paraId="6E5B21EB" w14:textId="6F5AABA4"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393134E0" w14:textId="4ACDCD37"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16,31</w:t>
            </w:r>
          </w:p>
        </w:tc>
        <w:tc>
          <w:tcPr>
            <w:tcW w:w="1087" w:type="dxa"/>
            <w:shd w:val="clear" w:color="auto" w:fill="auto"/>
            <w:noWrap/>
            <w:vAlign w:val="center"/>
          </w:tcPr>
          <w:p w14:paraId="2FC63CA2" w14:textId="5DA6892B"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941,40</w:t>
            </w:r>
          </w:p>
        </w:tc>
        <w:tc>
          <w:tcPr>
            <w:tcW w:w="1400" w:type="dxa"/>
            <w:shd w:val="clear" w:color="auto" w:fill="auto"/>
            <w:noWrap/>
            <w:vAlign w:val="center"/>
          </w:tcPr>
          <w:p w14:paraId="6310E2B9" w14:textId="1933AF4F"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15.354,23</w:t>
            </w:r>
          </w:p>
        </w:tc>
      </w:tr>
      <w:tr w:rsidR="00AA69AD" w:rsidRPr="005B1699" w14:paraId="302169E1" w14:textId="77777777" w:rsidTr="00AA69AD">
        <w:trPr>
          <w:trHeight w:val="255"/>
        </w:trPr>
        <w:tc>
          <w:tcPr>
            <w:tcW w:w="919" w:type="dxa"/>
            <w:shd w:val="clear" w:color="auto" w:fill="C6D9F1" w:themeFill="text2" w:themeFillTint="33"/>
            <w:noWrap/>
            <w:vAlign w:val="center"/>
          </w:tcPr>
          <w:p w14:paraId="1214C3E0" w14:textId="3D31036F"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w:t>
            </w:r>
          </w:p>
        </w:tc>
        <w:tc>
          <w:tcPr>
            <w:tcW w:w="6306" w:type="dxa"/>
            <w:gridSpan w:val="6"/>
            <w:shd w:val="clear" w:color="auto" w:fill="C6D9F1" w:themeFill="text2" w:themeFillTint="33"/>
            <w:vAlign w:val="center"/>
          </w:tcPr>
          <w:p w14:paraId="2891C23F" w14:textId="5AFB467B" w:rsidR="00AA69AD" w:rsidRPr="005B1699"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PAVIMENTAÇÃO</w:t>
            </w:r>
          </w:p>
        </w:tc>
        <w:tc>
          <w:tcPr>
            <w:tcW w:w="2487" w:type="dxa"/>
            <w:gridSpan w:val="2"/>
            <w:shd w:val="clear" w:color="auto" w:fill="C6D9F1" w:themeFill="text2" w:themeFillTint="33"/>
            <w:noWrap/>
            <w:vAlign w:val="center"/>
          </w:tcPr>
          <w:p w14:paraId="74FD2FD8" w14:textId="4E226D23" w:rsidR="00AA69AD" w:rsidRPr="005B1699"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23.664,78</w:t>
            </w:r>
          </w:p>
        </w:tc>
      </w:tr>
      <w:tr w:rsidR="00AA69AD" w:rsidRPr="005B1699" w14:paraId="7D7914AA" w14:textId="77777777" w:rsidTr="00314D71">
        <w:trPr>
          <w:trHeight w:val="255"/>
        </w:trPr>
        <w:tc>
          <w:tcPr>
            <w:tcW w:w="919" w:type="dxa"/>
            <w:shd w:val="clear" w:color="auto" w:fill="auto"/>
            <w:noWrap/>
            <w:vAlign w:val="center"/>
          </w:tcPr>
          <w:p w14:paraId="0CE7B2AF" w14:textId="77D969C6"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1.5.1.</w:t>
            </w:r>
          </w:p>
        </w:tc>
        <w:tc>
          <w:tcPr>
            <w:tcW w:w="4367" w:type="dxa"/>
            <w:shd w:val="clear" w:color="auto" w:fill="auto"/>
            <w:vAlign w:val="center"/>
          </w:tcPr>
          <w:p w14:paraId="2FBEA42A" w14:textId="5A68CB02" w:rsidR="00AA69AD" w:rsidRPr="00CA56A6" w:rsidRDefault="00AA69AD" w:rsidP="00AA69AD">
            <w:pPr>
              <w:autoSpaceDE w:val="0"/>
              <w:autoSpaceDN w:val="0"/>
              <w:adjustRightInd w:val="0"/>
              <w:spacing w:after="0" w:line="240" w:lineRule="auto"/>
              <w:rPr>
                <w:rFonts w:ascii="Arial" w:hAnsi="Arial" w:cs="Arial"/>
                <w:sz w:val="19"/>
                <w:szCs w:val="19"/>
              </w:rPr>
            </w:pPr>
            <w:r>
              <w:rPr>
                <w:rFonts w:ascii="CIDFont+F2" w:hAnsi="CIDFont+F2" w:cs="CIDFont+F2"/>
                <w:sz w:val="20"/>
                <w:szCs w:val="20"/>
              </w:rPr>
              <w:t>CONSTRUÇÃO DE PAVIMENTO COM APLICAÇÃO DE CONCRETO BETUMINOSO USINADO A QUENTE (CBUQ), CAMADA DE ROLAMENTO, COM ESPESSURA DE 4,0 CM- EXCLUSIVE TRANSPORTE</w:t>
            </w:r>
          </w:p>
        </w:tc>
        <w:tc>
          <w:tcPr>
            <w:tcW w:w="959" w:type="dxa"/>
            <w:gridSpan w:val="3"/>
            <w:shd w:val="clear" w:color="auto" w:fill="auto"/>
            <w:noWrap/>
            <w:vAlign w:val="center"/>
          </w:tcPr>
          <w:p w14:paraId="3FACA8C3" w14:textId="0140F4DB"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5DD321F2" w14:textId="7DC1BEB4"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21,74</w:t>
            </w:r>
          </w:p>
        </w:tc>
        <w:tc>
          <w:tcPr>
            <w:tcW w:w="1087" w:type="dxa"/>
            <w:shd w:val="clear" w:color="auto" w:fill="auto"/>
            <w:noWrap/>
            <w:vAlign w:val="center"/>
          </w:tcPr>
          <w:p w14:paraId="07CA2A58" w14:textId="3A1D45AF"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991,61</w:t>
            </w:r>
          </w:p>
        </w:tc>
        <w:tc>
          <w:tcPr>
            <w:tcW w:w="1400" w:type="dxa"/>
            <w:shd w:val="clear" w:color="auto" w:fill="auto"/>
            <w:noWrap/>
            <w:vAlign w:val="center"/>
          </w:tcPr>
          <w:p w14:paraId="71C714E2" w14:textId="3F881EE7"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21,557,60</w:t>
            </w:r>
          </w:p>
        </w:tc>
      </w:tr>
      <w:tr w:rsidR="00AA69AD" w:rsidRPr="005B1699" w14:paraId="6E9B2E48" w14:textId="77777777" w:rsidTr="00314D71">
        <w:trPr>
          <w:trHeight w:val="255"/>
        </w:trPr>
        <w:tc>
          <w:tcPr>
            <w:tcW w:w="919" w:type="dxa"/>
            <w:shd w:val="clear" w:color="auto" w:fill="auto"/>
            <w:noWrap/>
            <w:vAlign w:val="center"/>
          </w:tcPr>
          <w:p w14:paraId="2BB81D7F" w14:textId="1F770481"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1.5.2.</w:t>
            </w:r>
          </w:p>
        </w:tc>
        <w:tc>
          <w:tcPr>
            <w:tcW w:w="4367" w:type="dxa"/>
            <w:shd w:val="clear" w:color="auto" w:fill="auto"/>
            <w:vAlign w:val="center"/>
          </w:tcPr>
          <w:p w14:paraId="51505B17" w14:textId="33FE22F7" w:rsidR="00AA69AD" w:rsidRPr="00CA56A6" w:rsidRDefault="00AA69AD" w:rsidP="00AA69AD">
            <w:pPr>
              <w:autoSpaceDE w:val="0"/>
              <w:autoSpaceDN w:val="0"/>
              <w:adjustRightInd w:val="0"/>
              <w:spacing w:after="0" w:line="240" w:lineRule="auto"/>
              <w:rPr>
                <w:rFonts w:ascii="Arial" w:hAnsi="Arial" w:cs="Arial"/>
                <w:sz w:val="19"/>
                <w:szCs w:val="19"/>
              </w:rPr>
            </w:pPr>
            <w:r>
              <w:rPr>
                <w:rFonts w:ascii="Times New Roman" w:eastAsia="Times New Roman" w:hAnsi="Times New Roman" w:cs="Times New Roman"/>
                <w:bCs/>
                <w:lang w:eastAsia="pt-BR"/>
              </w:rPr>
              <w:t>CARGA, MANOBRAS E DESCARGA DE MISTURA BETUMINOSA A QUENTE, COM CAMINHÃO BASCULANTE 6 M3, DESCARGA EM VIBRO-ACABADORA</w:t>
            </w:r>
          </w:p>
        </w:tc>
        <w:tc>
          <w:tcPr>
            <w:tcW w:w="959" w:type="dxa"/>
            <w:gridSpan w:val="3"/>
            <w:shd w:val="clear" w:color="auto" w:fill="auto"/>
            <w:noWrap/>
            <w:vAlign w:val="center"/>
          </w:tcPr>
          <w:p w14:paraId="12C365EA" w14:textId="37903A6B"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w:t>
            </w:r>
          </w:p>
        </w:tc>
        <w:tc>
          <w:tcPr>
            <w:tcW w:w="980" w:type="dxa"/>
            <w:gridSpan w:val="2"/>
            <w:shd w:val="clear" w:color="auto" w:fill="auto"/>
            <w:noWrap/>
            <w:vAlign w:val="center"/>
          </w:tcPr>
          <w:p w14:paraId="6D296C57" w14:textId="57E18F2A"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21,74</w:t>
            </w:r>
          </w:p>
        </w:tc>
        <w:tc>
          <w:tcPr>
            <w:tcW w:w="1087" w:type="dxa"/>
            <w:shd w:val="clear" w:color="auto" w:fill="auto"/>
            <w:noWrap/>
            <w:vAlign w:val="center"/>
          </w:tcPr>
          <w:p w14:paraId="692E377F" w14:textId="52B016D6"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7,31</w:t>
            </w:r>
          </w:p>
        </w:tc>
        <w:tc>
          <w:tcPr>
            <w:tcW w:w="1400" w:type="dxa"/>
            <w:shd w:val="clear" w:color="auto" w:fill="auto"/>
            <w:noWrap/>
            <w:vAlign w:val="center"/>
          </w:tcPr>
          <w:p w14:paraId="2D13E093" w14:textId="3C113F14"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158,92</w:t>
            </w:r>
          </w:p>
        </w:tc>
      </w:tr>
      <w:tr w:rsidR="00AA69AD" w:rsidRPr="005B1699" w14:paraId="4C457D46" w14:textId="77777777" w:rsidTr="00314D71">
        <w:trPr>
          <w:trHeight w:val="255"/>
        </w:trPr>
        <w:tc>
          <w:tcPr>
            <w:tcW w:w="919" w:type="dxa"/>
            <w:shd w:val="clear" w:color="auto" w:fill="auto"/>
            <w:noWrap/>
            <w:vAlign w:val="center"/>
          </w:tcPr>
          <w:p w14:paraId="298E794A" w14:textId="1AD7B416"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1.5.3.</w:t>
            </w:r>
          </w:p>
        </w:tc>
        <w:tc>
          <w:tcPr>
            <w:tcW w:w="4367" w:type="dxa"/>
            <w:shd w:val="clear" w:color="auto" w:fill="auto"/>
            <w:vAlign w:val="center"/>
          </w:tcPr>
          <w:p w14:paraId="59CFE5B8" w14:textId="331DF44D" w:rsidR="00AA69AD" w:rsidRPr="00CA56A6" w:rsidRDefault="00AA69AD" w:rsidP="00AA69AD">
            <w:pPr>
              <w:autoSpaceDE w:val="0"/>
              <w:autoSpaceDN w:val="0"/>
              <w:adjustRightInd w:val="0"/>
              <w:spacing w:after="0" w:line="240" w:lineRule="auto"/>
              <w:rPr>
                <w:rFonts w:ascii="Arial" w:hAnsi="Arial" w:cs="Arial"/>
                <w:sz w:val="19"/>
                <w:szCs w:val="19"/>
              </w:rPr>
            </w:pPr>
            <w:r>
              <w:rPr>
                <w:rFonts w:ascii="Times New Roman" w:eastAsia="Times New Roman" w:hAnsi="Times New Roman" w:cs="Times New Roman"/>
                <w:bCs/>
                <w:lang w:eastAsia="pt-BR"/>
              </w:rPr>
              <w:t>TRANSPORTE COM CAMINHÃO BASCULANTE 10 M3 DE MASSA ASFÁLTICA PARA PAVIMENTAÇÃO URBANA</w:t>
            </w:r>
          </w:p>
        </w:tc>
        <w:tc>
          <w:tcPr>
            <w:tcW w:w="959" w:type="dxa"/>
            <w:gridSpan w:val="3"/>
            <w:shd w:val="clear" w:color="auto" w:fill="auto"/>
            <w:noWrap/>
            <w:vAlign w:val="center"/>
          </w:tcPr>
          <w:p w14:paraId="17ACBBE2" w14:textId="1F31EC77"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M3XKM</w:t>
            </w:r>
          </w:p>
        </w:tc>
        <w:tc>
          <w:tcPr>
            <w:tcW w:w="980" w:type="dxa"/>
            <w:gridSpan w:val="2"/>
            <w:shd w:val="clear" w:color="auto" w:fill="auto"/>
            <w:noWrap/>
            <w:vAlign w:val="center"/>
          </w:tcPr>
          <w:p w14:paraId="58B08020" w14:textId="6BF859D7"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1.522,08</w:t>
            </w:r>
          </w:p>
        </w:tc>
        <w:tc>
          <w:tcPr>
            <w:tcW w:w="1087" w:type="dxa"/>
            <w:shd w:val="clear" w:color="auto" w:fill="auto"/>
            <w:noWrap/>
            <w:vAlign w:val="center"/>
          </w:tcPr>
          <w:p w14:paraId="06304038" w14:textId="5066A53B"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1,28</w:t>
            </w:r>
          </w:p>
        </w:tc>
        <w:tc>
          <w:tcPr>
            <w:tcW w:w="1400" w:type="dxa"/>
            <w:shd w:val="clear" w:color="auto" w:fill="auto"/>
            <w:noWrap/>
            <w:vAlign w:val="center"/>
          </w:tcPr>
          <w:p w14:paraId="041C49BD" w14:textId="02961E6A"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1.948,26</w:t>
            </w:r>
          </w:p>
        </w:tc>
      </w:tr>
      <w:tr w:rsidR="00AA69AD" w:rsidRPr="005B1699" w14:paraId="3F9B130D" w14:textId="77777777" w:rsidTr="00AA69AD">
        <w:trPr>
          <w:trHeight w:val="255"/>
        </w:trPr>
        <w:tc>
          <w:tcPr>
            <w:tcW w:w="919" w:type="dxa"/>
            <w:shd w:val="clear" w:color="auto" w:fill="C6D9F1" w:themeFill="text2" w:themeFillTint="33"/>
            <w:noWrap/>
            <w:vAlign w:val="center"/>
          </w:tcPr>
          <w:p w14:paraId="28A9DF08" w14:textId="475886B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1.6.</w:t>
            </w:r>
          </w:p>
        </w:tc>
        <w:tc>
          <w:tcPr>
            <w:tcW w:w="6306" w:type="dxa"/>
            <w:gridSpan w:val="6"/>
            <w:shd w:val="clear" w:color="auto" w:fill="C6D9F1" w:themeFill="text2" w:themeFillTint="33"/>
            <w:vAlign w:val="center"/>
          </w:tcPr>
          <w:p w14:paraId="05810D76" w14:textId="72B061C6" w:rsidR="00AA69AD" w:rsidRPr="00691CC7" w:rsidRDefault="00AA69AD" w:rsidP="00AA69AD">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SINALIZAÇÃO VIÁRIA</w:t>
            </w:r>
          </w:p>
        </w:tc>
        <w:tc>
          <w:tcPr>
            <w:tcW w:w="2487" w:type="dxa"/>
            <w:gridSpan w:val="2"/>
            <w:shd w:val="clear" w:color="auto" w:fill="C6D9F1" w:themeFill="text2" w:themeFillTint="33"/>
            <w:noWrap/>
            <w:vAlign w:val="center"/>
          </w:tcPr>
          <w:p w14:paraId="44D5228B" w14:textId="535DA902" w:rsidR="00AA69AD" w:rsidRPr="00691CC7"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221,27</w:t>
            </w:r>
          </w:p>
        </w:tc>
      </w:tr>
      <w:tr w:rsidR="00AA69AD" w:rsidRPr="005B1699" w14:paraId="36929083" w14:textId="77777777" w:rsidTr="00314D71">
        <w:trPr>
          <w:trHeight w:val="255"/>
        </w:trPr>
        <w:tc>
          <w:tcPr>
            <w:tcW w:w="919" w:type="dxa"/>
            <w:shd w:val="clear" w:color="auto" w:fill="auto"/>
            <w:noWrap/>
            <w:vAlign w:val="center"/>
          </w:tcPr>
          <w:p w14:paraId="4CFECF24" w14:textId="37F5BCAF"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1.6.1</w:t>
            </w:r>
          </w:p>
        </w:tc>
        <w:tc>
          <w:tcPr>
            <w:tcW w:w="4367" w:type="dxa"/>
            <w:shd w:val="clear" w:color="auto" w:fill="auto"/>
            <w:vAlign w:val="center"/>
          </w:tcPr>
          <w:p w14:paraId="665D7EBA" w14:textId="1CDDE37F" w:rsidR="00AA69AD" w:rsidRPr="00CA56A6" w:rsidRDefault="00AA69AD" w:rsidP="00AA69AD">
            <w:pPr>
              <w:autoSpaceDE w:val="0"/>
              <w:autoSpaceDN w:val="0"/>
              <w:adjustRightInd w:val="0"/>
              <w:spacing w:after="0" w:line="240" w:lineRule="auto"/>
              <w:rPr>
                <w:rFonts w:ascii="Arial" w:hAnsi="Arial" w:cs="Arial"/>
                <w:sz w:val="19"/>
                <w:szCs w:val="19"/>
              </w:rPr>
            </w:pPr>
            <w:r>
              <w:rPr>
                <w:rFonts w:ascii="Times New Roman" w:eastAsia="Times New Roman" w:hAnsi="Times New Roman" w:cs="Times New Roman"/>
                <w:bCs/>
                <w:lang w:eastAsia="pt-BR"/>
              </w:rPr>
              <w:t>SINALIZAÇÃO HORIZONTAL COM TINTA RETRORREFLEXIVA A BASE DE RESINA ACRÍLICA COM MICROESFERAS DE VIDRO</w:t>
            </w:r>
          </w:p>
        </w:tc>
        <w:tc>
          <w:tcPr>
            <w:tcW w:w="959" w:type="dxa"/>
            <w:gridSpan w:val="3"/>
            <w:shd w:val="clear" w:color="auto" w:fill="auto"/>
            <w:noWrap/>
            <w:vAlign w:val="center"/>
          </w:tcPr>
          <w:p w14:paraId="2BD39FEE" w14:textId="076D4CD7"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M2</w:t>
            </w:r>
          </w:p>
        </w:tc>
        <w:tc>
          <w:tcPr>
            <w:tcW w:w="980" w:type="dxa"/>
            <w:gridSpan w:val="2"/>
            <w:shd w:val="clear" w:color="auto" w:fill="auto"/>
            <w:noWrap/>
            <w:vAlign w:val="center"/>
          </w:tcPr>
          <w:p w14:paraId="70AB38B0" w14:textId="494E9163"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13,60</w:t>
            </w:r>
          </w:p>
        </w:tc>
        <w:tc>
          <w:tcPr>
            <w:tcW w:w="1087" w:type="dxa"/>
            <w:shd w:val="clear" w:color="auto" w:fill="auto"/>
            <w:noWrap/>
            <w:vAlign w:val="center"/>
          </w:tcPr>
          <w:p w14:paraId="73AA9FDC" w14:textId="22AC54E1"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16,27</w:t>
            </w:r>
          </w:p>
        </w:tc>
        <w:tc>
          <w:tcPr>
            <w:tcW w:w="1400" w:type="dxa"/>
            <w:shd w:val="clear" w:color="auto" w:fill="auto"/>
            <w:noWrap/>
            <w:vAlign w:val="center"/>
          </w:tcPr>
          <w:p w14:paraId="73C3B8B9" w14:textId="12F5B9B1"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221,27</w:t>
            </w:r>
          </w:p>
        </w:tc>
      </w:tr>
      <w:tr w:rsidR="00AA69AD" w:rsidRPr="005B1699" w14:paraId="1E1B6C26" w14:textId="77777777" w:rsidTr="00AA69AD">
        <w:trPr>
          <w:trHeight w:val="255"/>
        </w:trPr>
        <w:tc>
          <w:tcPr>
            <w:tcW w:w="919" w:type="dxa"/>
            <w:shd w:val="clear" w:color="auto" w:fill="C6D9F1" w:themeFill="text2" w:themeFillTint="33"/>
            <w:noWrap/>
            <w:vAlign w:val="center"/>
          </w:tcPr>
          <w:p w14:paraId="58BB5685" w14:textId="0837765B"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w:t>
            </w:r>
          </w:p>
        </w:tc>
        <w:tc>
          <w:tcPr>
            <w:tcW w:w="6306" w:type="dxa"/>
            <w:gridSpan w:val="6"/>
            <w:shd w:val="clear" w:color="auto" w:fill="C6D9F1" w:themeFill="text2" w:themeFillTint="33"/>
            <w:vAlign w:val="center"/>
          </w:tcPr>
          <w:p w14:paraId="049549B1" w14:textId="11861A0A" w:rsidR="00AA69AD" w:rsidRPr="00691CC7"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OUTROS SERVIÇOS</w:t>
            </w:r>
          </w:p>
        </w:tc>
        <w:tc>
          <w:tcPr>
            <w:tcW w:w="2487" w:type="dxa"/>
            <w:gridSpan w:val="2"/>
            <w:shd w:val="clear" w:color="auto" w:fill="C6D9F1" w:themeFill="text2" w:themeFillTint="33"/>
            <w:noWrap/>
            <w:vAlign w:val="center"/>
          </w:tcPr>
          <w:p w14:paraId="129CA2BA" w14:textId="71037FCC" w:rsidR="00AA69AD" w:rsidRPr="00691CC7" w:rsidRDefault="00AA69AD" w:rsidP="00AA69A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535,18</w:t>
            </w:r>
          </w:p>
        </w:tc>
      </w:tr>
      <w:tr w:rsidR="00AA69AD" w:rsidRPr="005B1699" w14:paraId="5EAA240A" w14:textId="77777777" w:rsidTr="00314D71">
        <w:trPr>
          <w:trHeight w:val="255"/>
        </w:trPr>
        <w:tc>
          <w:tcPr>
            <w:tcW w:w="919" w:type="dxa"/>
            <w:shd w:val="clear" w:color="auto" w:fill="auto"/>
            <w:noWrap/>
            <w:vAlign w:val="center"/>
          </w:tcPr>
          <w:p w14:paraId="46A809D9" w14:textId="0F64518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1.7.1</w:t>
            </w:r>
          </w:p>
        </w:tc>
        <w:tc>
          <w:tcPr>
            <w:tcW w:w="4367" w:type="dxa"/>
            <w:shd w:val="clear" w:color="auto" w:fill="auto"/>
            <w:vAlign w:val="center"/>
          </w:tcPr>
          <w:p w14:paraId="378E9955" w14:textId="02EEBA47" w:rsidR="00AA69AD" w:rsidRPr="00CA56A6" w:rsidRDefault="00AA69AD" w:rsidP="00AA69AD">
            <w:pPr>
              <w:autoSpaceDE w:val="0"/>
              <w:autoSpaceDN w:val="0"/>
              <w:adjustRightInd w:val="0"/>
              <w:spacing w:after="0" w:line="240" w:lineRule="auto"/>
              <w:rPr>
                <w:rFonts w:ascii="Arial" w:hAnsi="Arial" w:cs="Arial"/>
                <w:sz w:val="19"/>
                <w:szCs w:val="19"/>
              </w:rPr>
            </w:pPr>
            <w:r>
              <w:rPr>
                <w:rFonts w:ascii="Times New Roman" w:eastAsia="Times New Roman" w:hAnsi="Times New Roman" w:cs="Times New Roman"/>
                <w:bCs/>
                <w:lang w:eastAsia="pt-BR"/>
              </w:rPr>
              <w:t>ENSAIO DE DETERMINAÇÃO DA PENEIRAÇÃO – EMULSÃO ASFÁLTICA</w:t>
            </w:r>
          </w:p>
        </w:tc>
        <w:tc>
          <w:tcPr>
            <w:tcW w:w="959" w:type="dxa"/>
            <w:gridSpan w:val="3"/>
            <w:shd w:val="clear" w:color="auto" w:fill="auto"/>
            <w:noWrap/>
            <w:vAlign w:val="center"/>
          </w:tcPr>
          <w:p w14:paraId="749D2100" w14:textId="1B6CEFF1"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4B07F602" w14:textId="5E6D71F1"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0B75920E" w14:textId="0ED109EA"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201,96</w:t>
            </w:r>
          </w:p>
        </w:tc>
        <w:tc>
          <w:tcPr>
            <w:tcW w:w="1400" w:type="dxa"/>
            <w:shd w:val="clear" w:color="auto" w:fill="auto"/>
            <w:noWrap/>
            <w:vAlign w:val="center"/>
          </w:tcPr>
          <w:p w14:paraId="3870E912" w14:textId="5A4EA21B"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201,96</w:t>
            </w:r>
          </w:p>
        </w:tc>
      </w:tr>
      <w:tr w:rsidR="00AA69AD" w:rsidRPr="005B1699" w14:paraId="34E1F7C2" w14:textId="77777777" w:rsidTr="00314D71">
        <w:trPr>
          <w:trHeight w:val="255"/>
        </w:trPr>
        <w:tc>
          <w:tcPr>
            <w:tcW w:w="919" w:type="dxa"/>
            <w:shd w:val="clear" w:color="auto" w:fill="auto"/>
            <w:noWrap/>
            <w:vAlign w:val="center"/>
          </w:tcPr>
          <w:p w14:paraId="291AB39F" w14:textId="19C9BCB8"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1.7.2.</w:t>
            </w:r>
          </w:p>
        </w:tc>
        <w:tc>
          <w:tcPr>
            <w:tcW w:w="4367" w:type="dxa"/>
            <w:shd w:val="clear" w:color="auto" w:fill="auto"/>
            <w:vAlign w:val="center"/>
          </w:tcPr>
          <w:p w14:paraId="0069A9F7" w14:textId="3D3DA23B"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ADESIVIDADE A LIGANTE BETUMINOSO – AGREGADO GRAUDO</w:t>
            </w:r>
          </w:p>
        </w:tc>
        <w:tc>
          <w:tcPr>
            <w:tcW w:w="959" w:type="dxa"/>
            <w:gridSpan w:val="3"/>
            <w:shd w:val="clear" w:color="auto" w:fill="auto"/>
            <w:noWrap/>
            <w:vAlign w:val="center"/>
          </w:tcPr>
          <w:p w14:paraId="70AA1BFB" w14:textId="00858C53"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49004F51" w14:textId="1CDAD06E"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2BEFA447" w14:textId="63541525"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100,98</w:t>
            </w:r>
          </w:p>
        </w:tc>
        <w:tc>
          <w:tcPr>
            <w:tcW w:w="1400" w:type="dxa"/>
            <w:shd w:val="clear" w:color="auto" w:fill="auto"/>
            <w:noWrap/>
            <w:vAlign w:val="center"/>
          </w:tcPr>
          <w:p w14:paraId="237E0712" w14:textId="647FC676"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100,98</w:t>
            </w:r>
          </w:p>
        </w:tc>
      </w:tr>
      <w:tr w:rsidR="00AA69AD" w:rsidRPr="005B1699" w14:paraId="183D2DA7" w14:textId="77777777" w:rsidTr="00314D71">
        <w:trPr>
          <w:trHeight w:val="255"/>
        </w:trPr>
        <w:tc>
          <w:tcPr>
            <w:tcW w:w="919" w:type="dxa"/>
            <w:shd w:val="clear" w:color="auto" w:fill="auto"/>
            <w:noWrap/>
            <w:vAlign w:val="center"/>
          </w:tcPr>
          <w:p w14:paraId="2D7FEE95" w14:textId="4295BEF7"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1.7.3.</w:t>
            </w:r>
          </w:p>
        </w:tc>
        <w:tc>
          <w:tcPr>
            <w:tcW w:w="4367" w:type="dxa"/>
            <w:shd w:val="clear" w:color="auto" w:fill="auto"/>
            <w:vAlign w:val="center"/>
          </w:tcPr>
          <w:p w14:paraId="1FF0949C" w14:textId="1E650C4B"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CONTROLE DE TAXA DE APLICAÇÃO DE LIGANTE BETUMINOSO</w:t>
            </w:r>
          </w:p>
        </w:tc>
        <w:tc>
          <w:tcPr>
            <w:tcW w:w="959" w:type="dxa"/>
            <w:gridSpan w:val="3"/>
            <w:shd w:val="clear" w:color="auto" w:fill="auto"/>
            <w:noWrap/>
            <w:vAlign w:val="center"/>
          </w:tcPr>
          <w:p w14:paraId="6B81ED46" w14:textId="25955F4F"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72789701" w14:textId="2E2BBAB0"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1745F5E1" w14:textId="09DCBCD1"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70,68</w:t>
            </w:r>
          </w:p>
        </w:tc>
        <w:tc>
          <w:tcPr>
            <w:tcW w:w="1400" w:type="dxa"/>
            <w:shd w:val="clear" w:color="auto" w:fill="auto"/>
            <w:noWrap/>
            <w:vAlign w:val="center"/>
          </w:tcPr>
          <w:p w14:paraId="71F67D98" w14:textId="035A3E29"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70,68</w:t>
            </w:r>
          </w:p>
        </w:tc>
      </w:tr>
      <w:tr w:rsidR="00AA69AD" w:rsidRPr="005B1699" w14:paraId="735BF9CF" w14:textId="77777777" w:rsidTr="00314D71">
        <w:trPr>
          <w:trHeight w:val="255"/>
        </w:trPr>
        <w:tc>
          <w:tcPr>
            <w:tcW w:w="919" w:type="dxa"/>
            <w:shd w:val="clear" w:color="auto" w:fill="auto"/>
            <w:noWrap/>
            <w:vAlign w:val="center"/>
          </w:tcPr>
          <w:p w14:paraId="5BEAAC7C" w14:textId="12E3BEA0" w:rsidR="00AA69AD" w:rsidRPr="00E15D4E" w:rsidRDefault="00AA69AD" w:rsidP="00AA69AD">
            <w:pPr>
              <w:spacing w:after="0" w:line="240" w:lineRule="auto"/>
              <w:jc w:val="center"/>
              <w:rPr>
                <w:rFonts w:ascii="Times New Roman" w:eastAsia="Times New Roman" w:hAnsi="Times New Roman" w:cs="Times New Roman"/>
                <w:b/>
                <w:bCs/>
                <w:lang w:eastAsia="pt-BR"/>
              </w:rPr>
            </w:pPr>
            <w:r w:rsidRPr="00E15D4E">
              <w:rPr>
                <w:rFonts w:ascii="Times New Roman" w:eastAsia="Times New Roman" w:hAnsi="Times New Roman" w:cs="Times New Roman"/>
                <w:b/>
                <w:bCs/>
                <w:lang w:eastAsia="pt-BR"/>
              </w:rPr>
              <w:t>1.7.4.</w:t>
            </w:r>
          </w:p>
        </w:tc>
        <w:tc>
          <w:tcPr>
            <w:tcW w:w="4367" w:type="dxa"/>
            <w:shd w:val="clear" w:color="auto" w:fill="auto"/>
            <w:vAlign w:val="center"/>
          </w:tcPr>
          <w:p w14:paraId="54E7F72C" w14:textId="6E76124E" w:rsidR="00AA69AD" w:rsidRPr="005B1699" w:rsidRDefault="00AA69AD" w:rsidP="00AA69AD">
            <w:pPr>
              <w:spacing w:before="40" w:after="4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ENSAIO DE PONTO DE FULGOR – MATERIAL BETUMINOSO</w:t>
            </w:r>
          </w:p>
        </w:tc>
        <w:tc>
          <w:tcPr>
            <w:tcW w:w="959" w:type="dxa"/>
            <w:gridSpan w:val="3"/>
            <w:shd w:val="clear" w:color="auto" w:fill="auto"/>
            <w:noWrap/>
            <w:vAlign w:val="center"/>
          </w:tcPr>
          <w:p w14:paraId="620242ED" w14:textId="42A93029" w:rsidR="00AA69AD" w:rsidRPr="00CA56A6"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UN</w:t>
            </w:r>
          </w:p>
        </w:tc>
        <w:tc>
          <w:tcPr>
            <w:tcW w:w="980" w:type="dxa"/>
            <w:gridSpan w:val="2"/>
            <w:shd w:val="clear" w:color="auto" w:fill="auto"/>
            <w:noWrap/>
            <w:vAlign w:val="center"/>
          </w:tcPr>
          <w:p w14:paraId="0BCE662D" w14:textId="244E4B3D"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w:t>
            </w:r>
          </w:p>
        </w:tc>
        <w:tc>
          <w:tcPr>
            <w:tcW w:w="1087" w:type="dxa"/>
            <w:shd w:val="clear" w:color="auto" w:fill="auto"/>
            <w:noWrap/>
            <w:vAlign w:val="center"/>
          </w:tcPr>
          <w:p w14:paraId="08328B4B" w14:textId="66F97A48"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161,56</w:t>
            </w:r>
          </w:p>
        </w:tc>
        <w:tc>
          <w:tcPr>
            <w:tcW w:w="1400" w:type="dxa"/>
            <w:shd w:val="clear" w:color="auto" w:fill="auto"/>
            <w:noWrap/>
            <w:vAlign w:val="center"/>
          </w:tcPr>
          <w:p w14:paraId="16165F8A" w14:textId="70620680" w:rsidR="00AA69AD" w:rsidRPr="009C45B4" w:rsidRDefault="00AA69AD" w:rsidP="00AA69AD">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161,56</w:t>
            </w:r>
          </w:p>
        </w:tc>
      </w:tr>
      <w:tr w:rsidR="00AA69AD" w:rsidRPr="005B1699" w14:paraId="43861BE7" w14:textId="77777777" w:rsidTr="00AA69AD">
        <w:trPr>
          <w:trHeight w:val="545"/>
        </w:trPr>
        <w:tc>
          <w:tcPr>
            <w:tcW w:w="7225" w:type="dxa"/>
            <w:gridSpan w:val="7"/>
            <w:shd w:val="clear" w:color="auto" w:fill="8DB3E2" w:themeFill="text2" w:themeFillTint="66"/>
            <w:noWrap/>
            <w:vAlign w:val="center"/>
          </w:tcPr>
          <w:p w14:paraId="2A8B81BF" w14:textId="77777777" w:rsidR="00AA69AD" w:rsidRPr="00AA69AD" w:rsidRDefault="00AA69AD" w:rsidP="00AA69AD">
            <w:pPr>
              <w:spacing w:after="0" w:line="240" w:lineRule="auto"/>
              <w:jc w:val="right"/>
              <w:rPr>
                <w:rFonts w:ascii="Times New Roman" w:eastAsia="Times New Roman" w:hAnsi="Times New Roman" w:cs="Times New Roman"/>
                <w:b/>
                <w:bCs/>
                <w:color w:val="FFFFFF" w:themeColor="background1"/>
                <w:sz w:val="32"/>
                <w:szCs w:val="32"/>
                <w:lang w:eastAsia="pt-BR"/>
              </w:rPr>
            </w:pPr>
            <w:r w:rsidRPr="00AA69AD">
              <w:rPr>
                <w:rFonts w:ascii="Times New Roman" w:eastAsia="Times New Roman" w:hAnsi="Times New Roman" w:cs="Times New Roman"/>
                <w:b/>
                <w:bCs/>
                <w:color w:val="FFFFFF" w:themeColor="background1"/>
                <w:sz w:val="32"/>
                <w:szCs w:val="32"/>
                <w:lang w:eastAsia="pt-BR"/>
              </w:rPr>
              <w:t>VALOR TOTAL MÁXIMO LOTE 2:</w:t>
            </w:r>
          </w:p>
        </w:tc>
        <w:tc>
          <w:tcPr>
            <w:tcW w:w="2487" w:type="dxa"/>
            <w:gridSpan w:val="2"/>
            <w:shd w:val="clear" w:color="auto" w:fill="8DB3E2" w:themeFill="text2" w:themeFillTint="66"/>
            <w:noWrap/>
            <w:vAlign w:val="center"/>
          </w:tcPr>
          <w:p w14:paraId="44FD467E" w14:textId="5EF95E0B" w:rsidR="00AA69AD" w:rsidRPr="00AA69AD" w:rsidRDefault="00AA69AD" w:rsidP="00AA69AD">
            <w:pPr>
              <w:spacing w:after="0" w:line="240" w:lineRule="auto"/>
              <w:jc w:val="center"/>
              <w:rPr>
                <w:rFonts w:ascii="Times New Roman" w:eastAsia="Times New Roman" w:hAnsi="Times New Roman" w:cs="Times New Roman"/>
                <w:b/>
                <w:bCs/>
                <w:color w:val="FFFFFF" w:themeColor="background1"/>
                <w:sz w:val="32"/>
                <w:szCs w:val="32"/>
                <w:lang w:eastAsia="pt-BR"/>
              </w:rPr>
            </w:pPr>
            <w:r w:rsidRPr="00AA69AD">
              <w:rPr>
                <w:rFonts w:ascii="Times New Roman" w:eastAsia="Times New Roman" w:hAnsi="Times New Roman" w:cs="Times New Roman"/>
                <w:b/>
                <w:bCs/>
                <w:color w:val="FFFFFF" w:themeColor="background1"/>
                <w:sz w:val="32"/>
                <w:szCs w:val="32"/>
                <w:lang w:eastAsia="pt-BR"/>
              </w:rPr>
              <w:t>276.089,26</w:t>
            </w:r>
          </w:p>
        </w:tc>
      </w:tr>
    </w:tbl>
    <w:p w14:paraId="0AE93561" w14:textId="77777777" w:rsidR="00314D71" w:rsidRDefault="00314D71" w:rsidP="00314D71"/>
    <w:p w14:paraId="16146D5C" w14:textId="77777777" w:rsidR="00314D71" w:rsidRPr="008869F8" w:rsidRDefault="00314D71" w:rsidP="00314D71">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14:paraId="21B5B35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2ADC31B"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w:t>
      </w:r>
    </w:p>
    <w:p w14:paraId="6F22CCFB" w14:textId="77777777" w:rsidR="00314D71" w:rsidRPr="008869F8" w:rsidRDefault="00314D71" w:rsidP="00314D71">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14:paraId="251EA1C9" w14:textId="77777777" w:rsidR="00314D71" w:rsidRPr="008869F8" w:rsidRDefault="00314D71" w:rsidP="00314D71">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14:paraId="23316560"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390AE70C"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14:paraId="5967F620" w14:textId="77777777" w:rsidR="00314D71" w:rsidRPr="008869F8" w:rsidRDefault="00314D71" w:rsidP="00314D71">
      <w:pPr>
        <w:spacing w:after="0" w:line="240" w:lineRule="auto"/>
        <w:ind w:right="-1"/>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ANEXO </w:t>
      </w:r>
      <w:r>
        <w:rPr>
          <w:rFonts w:ascii="Times New Roman" w:eastAsia="Times New Roman" w:hAnsi="Times New Roman" w:cs="Times New Roman"/>
          <w:b/>
          <w:color w:val="000000"/>
          <w:sz w:val="24"/>
          <w:szCs w:val="24"/>
          <w:lang w:eastAsia="pt-BR"/>
        </w:rPr>
        <w:t>X</w:t>
      </w:r>
    </w:p>
    <w:p w14:paraId="045A2243" w14:textId="77777777" w:rsidR="00314D71" w:rsidRPr="008869F8" w:rsidRDefault="00314D71" w:rsidP="00314D71">
      <w:pPr>
        <w:spacing w:after="0" w:line="240" w:lineRule="auto"/>
        <w:ind w:right="-1"/>
        <w:rPr>
          <w:rFonts w:ascii="Times New Roman" w:eastAsia="Times New Roman" w:hAnsi="Times New Roman" w:cs="Times New Roman"/>
          <w:color w:val="000000"/>
          <w:sz w:val="24"/>
          <w:szCs w:val="24"/>
          <w:lang w:eastAsia="pt-BR"/>
        </w:rPr>
      </w:pPr>
    </w:p>
    <w:p w14:paraId="10E128C1" w14:textId="2741C859" w:rsidR="00314D71" w:rsidRPr="008869F8" w:rsidRDefault="00314D71" w:rsidP="00314D71">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w:t>
      </w:r>
      <w:r w:rsidR="00CB5E1B">
        <w:rPr>
          <w:rFonts w:ascii="Times New Roman" w:eastAsia="Times New Roman" w:hAnsi="Times New Roman" w:cs="Times New Roman"/>
          <w:b/>
          <w:color w:val="000000"/>
          <w:sz w:val="24"/>
          <w:szCs w:val="24"/>
          <w:lang w:eastAsia="pt-BR"/>
        </w:rPr>
        <w:t>08</w:t>
      </w:r>
      <w:r>
        <w:rPr>
          <w:rFonts w:ascii="Times New Roman" w:eastAsia="Times New Roman" w:hAnsi="Times New Roman" w:cs="Times New Roman"/>
          <w:b/>
          <w:color w:val="000000"/>
          <w:sz w:val="24"/>
          <w:szCs w:val="24"/>
          <w:lang w:eastAsia="pt-BR"/>
        </w:rPr>
        <w:t>/20</w:t>
      </w:r>
      <w:r w:rsidR="00CB5E1B">
        <w:rPr>
          <w:rFonts w:ascii="Times New Roman" w:eastAsia="Times New Roman" w:hAnsi="Times New Roman" w:cs="Times New Roman"/>
          <w:b/>
          <w:color w:val="000000"/>
          <w:sz w:val="24"/>
          <w:szCs w:val="24"/>
          <w:lang w:eastAsia="pt-BR"/>
        </w:rPr>
        <w:t>20</w:t>
      </w:r>
      <w:r>
        <w:rPr>
          <w:rFonts w:ascii="Times New Roman" w:eastAsia="Times New Roman" w:hAnsi="Times New Roman" w:cs="Times New Roman"/>
          <w:b/>
          <w:color w:val="000000"/>
          <w:sz w:val="24"/>
          <w:szCs w:val="24"/>
          <w:lang w:eastAsia="pt-BR"/>
        </w:rPr>
        <w:t xml:space="preserve"> - TP</w:t>
      </w:r>
    </w:p>
    <w:p w14:paraId="28E5215F" w14:textId="77777777" w:rsidR="00314D71" w:rsidRPr="008869F8" w:rsidRDefault="00314D71" w:rsidP="00314D71">
      <w:pPr>
        <w:spacing w:after="0" w:line="240" w:lineRule="auto"/>
        <w:ind w:right="-1"/>
        <w:rPr>
          <w:rFonts w:ascii="Times New Roman" w:eastAsia="Times New Roman" w:hAnsi="Times New Roman" w:cs="Times New Roman"/>
          <w:color w:val="000000"/>
          <w:sz w:val="24"/>
          <w:szCs w:val="24"/>
          <w:lang w:eastAsia="pt-BR"/>
        </w:rPr>
      </w:pPr>
    </w:p>
    <w:p w14:paraId="793E0842" w14:textId="77777777" w:rsidR="00314D71" w:rsidRPr="008869F8" w:rsidRDefault="00314D71" w:rsidP="00314D71">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MINUTA DO CONTRATO</w:t>
      </w:r>
    </w:p>
    <w:p w14:paraId="5BCFC882" w14:textId="77777777" w:rsidR="00314D71" w:rsidRPr="008869F8" w:rsidRDefault="00314D71" w:rsidP="00314D71">
      <w:pPr>
        <w:spacing w:after="0" w:line="240" w:lineRule="auto"/>
        <w:ind w:right="-1"/>
        <w:jc w:val="both"/>
        <w:rPr>
          <w:rFonts w:ascii="Times New Roman" w:eastAsia="Times New Roman" w:hAnsi="Times New Roman" w:cs="Times New Roman"/>
          <w:color w:val="000000"/>
          <w:sz w:val="24"/>
          <w:szCs w:val="24"/>
          <w:lang w:eastAsia="pt-BR"/>
        </w:rPr>
      </w:pPr>
    </w:p>
    <w:p w14:paraId="4D4BF8DE"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CONTRATO DE PRESTAÇÃO DE SERVIÇOS Nº...........</w:t>
      </w:r>
    </w:p>
    <w:p w14:paraId="76974E1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Termo de contrato que, entre si celebram:</w:t>
      </w:r>
    </w:p>
    <w:p w14:paraId="259BA25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5EAFE9A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1ª CONTRATANTE:</w:t>
      </w:r>
    </w:p>
    <w:p w14:paraId="1DA383C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O MUNICÍPIO DE ARROIO TRINTA, entidade jurídica de direito público interno, inscrita no C.N.P.J. sob o nº 82.826.462/0001-27, com sede na Rua VX de Novembro 26, nesta cidade de ARROIO TRINTA, SC, neste ato representado pelo Prefeito Municipal, o Sr. ......................................, e de ora diante denominada simplesmente PREFEITURA;</w:t>
      </w:r>
    </w:p>
    <w:p w14:paraId="250380E0"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273D676"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2ª CONTRATADA: </w:t>
      </w:r>
    </w:p>
    <w:p w14:paraId="00F7327B"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 pessoa jurídica de direito privado, inscrita no C.P.N.J. sob o nº______, com sede na Rua_____________, nº______, na cidade de ____________, Estado de _______, neste ato representada pelo Senhor</w:t>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t>____________, daqui por diante denominada simplesmente CONTRATADA;</w:t>
      </w:r>
    </w:p>
    <w:p w14:paraId="2658425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2F6038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 conformidade com o processo de licitação na modalidade TOMADA DE PREÇOS nº ......., datado em ....... e homologado em ........, na forma e condições estabelecidas nas cláusulas seguintes:</w:t>
      </w:r>
    </w:p>
    <w:p w14:paraId="52F179E4"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p>
    <w:p w14:paraId="14DDF1FD"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 – DO OBJETO</w:t>
      </w:r>
    </w:p>
    <w:p w14:paraId="21994417"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PIMEIRA: OBJETO DO CONTRATO</w:t>
      </w:r>
    </w:p>
    <w:p w14:paraId="0FD5DD48" w14:textId="77777777" w:rsidR="00314D71" w:rsidRDefault="00314D71" w:rsidP="00314D71">
      <w:pPr>
        <w:spacing w:after="0" w:line="240" w:lineRule="auto"/>
        <w:jc w:val="both"/>
        <w:rPr>
          <w:rFonts w:ascii="Times New Roman" w:eastAsia="Times New Roman" w:hAnsi="Times New Roman" w:cs="Times New Roman"/>
          <w:b/>
          <w:sz w:val="24"/>
          <w:szCs w:val="24"/>
          <w:lang w:eastAsia="pt-BR"/>
        </w:rPr>
      </w:pPr>
    </w:p>
    <w:p w14:paraId="2620DD16" w14:textId="3E99F5F1" w:rsidR="00314D71" w:rsidRPr="008869F8" w:rsidRDefault="00CB5E1B"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2.1. </w:t>
      </w:r>
      <w:r w:rsidRPr="00CB5E1B">
        <w:rPr>
          <w:rFonts w:ascii="Times New Roman" w:eastAsia="Times New Roman" w:hAnsi="Times New Roman" w:cs="Times New Roman"/>
          <w:sz w:val="24"/>
          <w:szCs w:val="24"/>
          <w:lang w:eastAsia="pt-BR"/>
        </w:rPr>
        <w:t>ESCOLHA DA PROPOSTA MAIS VANTAJOSA OBJETIVANDO A CONTRATAÇÃO DE EMPRESA ESPECIALIZADA VISANDO A EXECUÇÃO DE OBRA, COM O DEVIDO FORNECIMENTO DE MATERIAIS, EQUIPAMENTOS E MÃO DE OBRA, NECESSÁRIOS PARA REALIZAR PAVIMENTAÇÃO ASFÁLTICA EM CBUQ. 7CM NA RUA TREZE TÍLIAS, RUA ORESTES CONSTANTINI, RUA PADRE AGOSTINHO E RUA FLORIANÓPOLIS E PAVIMENTAÇÃO EM PARALELEPÍPEDOS PARA A RUA PEDRO BALDO, COM JULGAMENTO POR LOTE, CONFORME QUANTITATIVOS E ESPECIFICAÇÕES LISTADAS PELO EDITAL SEUS ANEXOS.</w:t>
      </w:r>
      <w:r w:rsidRPr="0065295E">
        <w:rPr>
          <w:rFonts w:ascii="Times New Roman" w:eastAsia="Times New Roman" w:hAnsi="Times New Roman" w:cs="Times New Roman"/>
          <w:b/>
          <w:sz w:val="24"/>
          <w:szCs w:val="24"/>
          <w:lang w:eastAsia="pt-BR"/>
        </w:rPr>
        <w:t xml:space="preserve">   </w:t>
      </w:r>
    </w:p>
    <w:p w14:paraId="01B0A52E" w14:textId="77777777" w:rsidR="00CB5E1B" w:rsidRDefault="00CB5E1B" w:rsidP="00314D71">
      <w:pPr>
        <w:spacing w:after="0" w:line="240" w:lineRule="auto"/>
        <w:jc w:val="both"/>
        <w:rPr>
          <w:rFonts w:ascii="Times New Roman" w:eastAsia="Times New Roman" w:hAnsi="Times New Roman" w:cs="Times New Roman"/>
          <w:b/>
          <w:sz w:val="24"/>
          <w:szCs w:val="24"/>
          <w:lang w:eastAsia="pt-BR"/>
        </w:rPr>
      </w:pPr>
    </w:p>
    <w:p w14:paraId="55CE4E16" w14:textId="05CF6DB6"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2.2.</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Este contrato está vinculado ao Edital de ............. processo administrativo.......... </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em todas as suas condições, independente de transcrição.</w:t>
      </w:r>
    </w:p>
    <w:p w14:paraId="66968B90" w14:textId="77777777" w:rsidR="00314D71" w:rsidRPr="008869F8" w:rsidRDefault="00314D71" w:rsidP="00314D71">
      <w:pPr>
        <w:spacing w:after="0" w:line="240" w:lineRule="auto"/>
        <w:jc w:val="both"/>
        <w:rPr>
          <w:rFonts w:ascii="Times New Roman" w:eastAsia="Times New Roman" w:hAnsi="Times New Roman" w:cs="Times New Roman"/>
          <w:sz w:val="24"/>
          <w:szCs w:val="24"/>
          <w:lang w:eastAsia="pt-BR"/>
        </w:rPr>
      </w:pPr>
    </w:p>
    <w:p w14:paraId="387510E5"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2.3</w:t>
      </w:r>
      <w:r w:rsidRPr="008869F8">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obra deverá ser executada pelo próprio licitante, ficando expressamente vedada a subcontratação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 terceiros.</w:t>
      </w:r>
    </w:p>
    <w:p w14:paraId="7E15E526"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2904D958"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2.4.</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licitante vencedora responderá pela s</w:t>
      </w:r>
      <w:r>
        <w:rPr>
          <w:rFonts w:ascii="Times New Roman" w:eastAsia="Times New Roman" w:hAnsi="Times New Roman" w:cs="Times New Roman"/>
          <w:sz w:val="24"/>
          <w:szCs w:val="24"/>
          <w:lang w:eastAsia="pt-BR"/>
        </w:rPr>
        <w:t xml:space="preserve">olidez e segurança dos serviços pelo prazo de 5 anos. </w:t>
      </w:r>
    </w:p>
    <w:p w14:paraId="3A12C63B"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7D4BA749"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2.5.</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Será de responsabilidade da licitante vencedora as custas com as Anotações de Responsabilidade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Técnica (ART’s) e/ou Registros de Responsabilidade Técnica (RRT’s), exigidos para a execução dos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serviços referente à obra, bem como as ART’s e RRT’s Complementares, caso seja necessário.</w:t>
      </w:r>
      <w:r>
        <w:rPr>
          <w:rFonts w:ascii="Times New Roman" w:eastAsia="Times New Roman" w:hAnsi="Times New Roman" w:cs="Times New Roman"/>
          <w:sz w:val="24"/>
          <w:szCs w:val="24"/>
          <w:lang w:eastAsia="pt-BR"/>
        </w:rPr>
        <w:t xml:space="preserve"> </w:t>
      </w:r>
    </w:p>
    <w:p w14:paraId="5A5DA443"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55738B36" w14:textId="77777777" w:rsidR="00314D71" w:rsidRPr="00650CE2" w:rsidRDefault="00314D71" w:rsidP="00314D71">
      <w:pPr>
        <w:spacing w:after="0" w:line="240" w:lineRule="auto"/>
        <w:jc w:val="both"/>
        <w:rPr>
          <w:rFonts w:ascii="Times New Roman" w:eastAsia="Times New Roman" w:hAnsi="Times New Roman" w:cs="Times New Roman"/>
          <w:b/>
          <w:sz w:val="24"/>
          <w:szCs w:val="24"/>
          <w:lang w:eastAsia="pt-BR"/>
        </w:rPr>
      </w:pPr>
      <w:r w:rsidRPr="00650CE2">
        <w:rPr>
          <w:rFonts w:ascii="Times New Roman" w:eastAsia="Times New Roman" w:hAnsi="Times New Roman" w:cs="Times New Roman"/>
          <w:b/>
          <w:sz w:val="24"/>
          <w:szCs w:val="24"/>
          <w:lang w:eastAsia="pt-BR"/>
        </w:rPr>
        <w:t>2.6.</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 xml:space="preserve">A licitante vencedora deverá manter na obra o </w:t>
      </w:r>
      <w:r w:rsidRPr="00650CE2">
        <w:rPr>
          <w:rFonts w:ascii="Times New Roman" w:eastAsia="Times New Roman" w:hAnsi="Times New Roman" w:cs="Times New Roman"/>
          <w:b/>
          <w:sz w:val="24"/>
          <w:szCs w:val="24"/>
          <w:lang w:eastAsia="pt-BR"/>
        </w:rPr>
        <w:t>Diário de Obra</w:t>
      </w:r>
      <w:r w:rsidRPr="00EF3726">
        <w:rPr>
          <w:rFonts w:ascii="Times New Roman" w:eastAsia="Times New Roman" w:hAnsi="Times New Roman" w:cs="Times New Roman"/>
          <w:sz w:val="24"/>
          <w:szCs w:val="24"/>
          <w:lang w:eastAsia="pt-BR"/>
        </w:rPr>
        <w:t>, onde serão lançados diariamente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todos os atos e fatos incidentes e o mínimo de informações necessárias para o bom entendimento deste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i/>
          <w:sz w:val="24"/>
          <w:szCs w:val="24"/>
          <w:lang w:eastAsia="pt-BR"/>
        </w:rPr>
        <w:t>(principalmente data de início e término de cada etapa de serviço, e a mão de obra empregada, por especialidade, inclusive o quantitativo)</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 xml:space="preserve">o </w:t>
      </w:r>
      <w:r w:rsidRPr="00650CE2">
        <w:rPr>
          <w:rFonts w:ascii="Times New Roman" w:eastAsia="Times New Roman" w:hAnsi="Times New Roman" w:cs="Times New Roman"/>
          <w:b/>
          <w:sz w:val="24"/>
          <w:szCs w:val="24"/>
          <w:lang w:eastAsia="pt-BR"/>
        </w:rPr>
        <w:t xml:space="preserve">qual deve ser devidamente assinado pelo profissional responsável pela execução e pelo Fiscal da Obra designado pelo Município. </w:t>
      </w:r>
    </w:p>
    <w:p w14:paraId="4CB06D89" w14:textId="77777777" w:rsidR="00314D71" w:rsidRDefault="00314D71" w:rsidP="00314D71">
      <w:pPr>
        <w:spacing w:after="0" w:line="240" w:lineRule="auto"/>
        <w:ind w:firstLine="709"/>
        <w:jc w:val="both"/>
        <w:rPr>
          <w:rFonts w:ascii="Times New Roman" w:eastAsia="Times New Roman" w:hAnsi="Times New Roman" w:cs="Times New Roman"/>
          <w:sz w:val="24"/>
          <w:szCs w:val="24"/>
          <w:lang w:eastAsia="pt-BR"/>
        </w:rPr>
      </w:pPr>
      <w:r w:rsidRPr="006C4515">
        <w:rPr>
          <w:rFonts w:ascii="Times New Roman" w:eastAsia="Times New Roman" w:hAnsi="Times New Roman" w:cs="Times New Roman"/>
          <w:b/>
          <w:sz w:val="24"/>
          <w:szCs w:val="24"/>
          <w:lang w:eastAsia="pt-BR"/>
        </w:rPr>
        <w:t>2.6.1.</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Deverá ser apresentada cópia do Diário de Obra a cada visita quinzenal e a cada medição.</w:t>
      </w:r>
    </w:p>
    <w:p w14:paraId="2766EF39"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32F41801" w14:textId="77777777" w:rsidR="00314D71" w:rsidRPr="00EF3726" w:rsidRDefault="00314D71" w:rsidP="00314D71">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O responsável técnico apresentado pela licitante vencedora deverá acompanhar os serviços da obra,</w:t>
      </w:r>
      <w:r>
        <w:rPr>
          <w:rFonts w:ascii="Times New Roman" w:eastAsia="Times New Roman" w:hAnsi="Times New Roman" w:cs="Times New Roman"/>
          <w:sz w:val="24"/>
          <w:szCs w:val="24"/>
          <w:lang w:eastAsia="pt-BR"/>
        </w:rPr>
        <w:t xml:space="preserve"> minimamente 3 vezes por semana</w:t>
      </w:r>
      <w:r w:rsidRPr="00650CE2">
        <w:rPr>
          <w:rFonts w:ascii="Times New Roman" w:eastAsia="Times New Roman" w:hAnsi="Times New Roman" w:cs="Times New Roman"/>
          <w:b/>
          <w:sz w:val="24"/>
          <w:szCs w:val="24"/>
          <w:lang w:eastAsia="pt-BR"/>
        </w:rPr>
        <w:t>,</w:t>
      </w:r>
      <w:r w:rsidRPr="00EF3726">
        <w:rPr>
          <w:rFonts w:ascii="Times New Roman" w:eastAsia="Times New Roman" w:hAnsi="Times New Roman" w:cs="Times New Roman"/>
          <w:sz w:val="24"/>
          <w:szCs w:val="24"/>
          <w:lang w:eastAsia="pt-BR"/>
        </w:rPr>
        <w:t xml:space="preserve"> constando informações sobre o andamento da obra e as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descrevendo no Diário de Obra com sua assinatura.</w:t>
      </w:r>
    </w:p>
    <w:p w14:paraId="59499DFA" w14:textId="77777777" w:rsidR="00314D71" w:rsidRPr="00EF3726" w:rsidRDefault="00314D71" w:rsidP="00314D71">
      <w:pPr>
        <w:spacing w:after="0" w:line="240" w:lineRule="auto"/>
        <w:ind w:firstLine="709"/>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2.7.1.</w:t>
      </w:r>
      <w:r w:rsidRPr="00EF3726">
        <w:rPr>
          <w:rFonts w:ascii="Times New Roman" w:eastAsia="Times New Roman" w:hAnsi="Times New Roman" w:cs="Times New Roman"/>
          <w:sz w:val="24"/>
          <w:szCs w:val="24"/>
          <w:lang w:eastAsia="pt-BR"/>
        </w:rPr>
        <w:t xml:space="preserve"> A cada 15 (quinze) dias o responsável técnico deverá realizar visita na obra acompanhado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do Fiscal da Obra indicado pelo Município, ocasião em que deverão ser entregues os Diários de Obra.</w:t>
      </w:r>
    </w:p>
    <w:p w14:paraId="783E61D3"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0C3BCBF9"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sidRPr="003D337C">
        <w:rPr>
          <w:rFonts w:ascii="Times New Roman" w:eastAsia="Times New Roman" w:hAnsi="Times New Roman" w:cs="Times New Roman"/>
          <w:b/>
          <w:sz w:val="24"/>
          <w:szCs w:val="24"/>
          <w:lang w:eastAsia="pt-BR"/>
        </w:rPr>
        <w:t>2.8.</w:t>
      </w:r>
      <w:r w:rsidRPr="003D337C">
        <w:rPr>
          <w:rFonts w:ascii="Times New Roman" w:eastAsia="Times New Roman" w:hAnsi="Times New Roman" w:cs="Times New Roman"/>
          <w:sz w:val="24"/>
          <w:szCs w:val="24"/>
          <w:lang w:eastAsia="pt-BR"/>
        </w:rPr>
        <w:t xml:space="preserve"> A licitante vencedora deverá manter na obra placa da empresa executora dos serviços e placa da obra</w:t>
      </w:r>
      <w:r>
        <w:rPr>
          <w:rFonts w:ascii="Times New Roman" w:eastAsia="Times New Roman" w:hAnsi="Times New Roman" w:cs="Times New Roman"/>
          <w:sz w:val="24"/>
          <w:szCs w:val="24"/>
          <w:lang w:eastAsia="pt-BR"/>
        </w:rPr>
        <w:t xml:space="preserve">, em modelo a ser aprovado pelo Município. </w:t>
      </w:r>
    </w:p>
    <w:p w14:paraId="6D0CCDB8"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1F3D09E0" w14:textId="77777777" w:rsidR="00314D71" w:rsidRPr="003D337C"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eastAsia="Times New Roman" w:hAnsi="Times New Roman" w:cs="Times New Roman"/>
          <w:b/>
          <w:sz w:val="24"/>
          <w:szCs w:val="24"/>
          <w:lang w:eastAsia="pt-BR"/>
        </w:rPr>
        <w:t>2.9.</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Caberá a licitante vencedora proceder à instalação da obra dentro das normas gerais de construção,</w:t>
      </w:r>
      <w:r>
        <w:rPr>
          <w:rFonts w:ascii="Times New Roman" w:hAnsi="Times New Roman" w:cs="Times New Roman"/>
          <w:sz w:val="24"/>
          <w:szCs w:val="24"/>
        </w:rPr>
        <w:t xml:space="preserve"> </w:t>
      </w:r>
      <w:r w:rsidRPr="003D337C">
        <w:rPr>
          <w:rFonts w:ascii="Times New Roman" w:hAnsi="Times New Roman" w:cs="Times New Roman"/>
          <w:sz w:val="24"/>
          <w:szCs w:val="24"/>
        </w:rPr>
        <w:t>sendo de sua responsabilidade manter atualizados, no canteiro de obras: alvará, certidões e licenças,</w:t>
      </w:r>
      <w:r>
        <w:rPr>
          <w:rFonts w:ascii="Times New Roman" w:hAnsi="Times New Roman" w:cs="Times New Roman"/>
          <w:sz w:val="24"/>
          <w:szCs w:val="24"/>
        </w:rPr>
        <w:t xml:space="preserve"> </w:t>
      </w:r>
      <w:r w:rsidRPr="003D337C">
        <w:rPr>
          <w:rFonts w:ascii="Times New Roman" w:hAnsi="Times New Roman" w:cs="Times New Roman"/>
          <w:sz w:val="24"/>
          <w:szCs w:val="24"/>
        </w:rPr>
        <w:t>evitando interrupções por embargo, bem como, ter um jogo completo aprovado e atualizado dos Projetos,</w:t>
      </w:r>
      <w:r>
        <w:rPr>
          <w:rFonts w:ascii="Times New Roman" w:hAnsi="Times New Roman" w:cs="Times New Roman"/>
          <w:sz w:val="24"/>
          <w:szCs w:val="24"/>
        </w:rPr>
        <w:t xml:space="preserve"> </w:t>
      </w:r>
      <w:r w:rsidRPr="003D337C">
        <w:rPr>
          <w:rFonts w:ascii="Times New Roman" w:hAnsi="Times New Roman" w:cs="Times New Roman"/>
          <w:sz w:val="24"/>
          <w:szCs w:val="24"/>
        </w:rPr>
        <w:t>Planilha Orçamentária, Cronograma físico financeiro, Memorial Descritivo, Diário de Obra, ART’s ou</w:t>
      </w:r>
      <w:r>
        <w:rPr>
          <w:rFonts w:ascii="Times New Roman" w:hAnsi="Times New Roman" w:cs="Times New Roman"/>
          <w:sz w:val="24"/>
          <w:szCs w:val="24"/>
        </w:rPr>
        <w:t xml:space="preserve"> </w:t>
      </w:r>
      <w:r w:rsidRPr="003D337C">
        <w:rPr>
          <w:rFonts w:ascii="Times New Roman" w:hAnsi="Times New Roman" w:cs="Times New Roman"/>
          <w:sz w:val="24"/>
          <w:szCs w:val="24"/>
        </w:rPr>
        <w:t>RRT’s e demais elementos que interessem ao serviço.</w:t>
      </w:r>
    </w:p>
    <w:p w14:paraId="03B09DEF"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29A79F36"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t>2.10.</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Os serviços deverão ser executados pelo regime de empreitada por preço global, de acordo com as</w:t>
      </w:r>
      <w:r>
        <w:rPr>
          <w:rFonts w:ascii="Times New Roman" w:hAnsi="Times New Roman" w:cs="Times New Roman"/>
          <w:sz w:val="24"/>
          <w:szCs w:val="24"/>
        </w:rPr>
        <w:t xml:space="preserve"> </w:t>
      </w:r>
      <w:r w:rsidRPr="003D337C">
        <w:rPr>
          <w:rFonts w:ascii="Times New Roman" w:hAnsi="Times New Roman" w:cs="Times New Roman"/>
          <w:sz w:val="24"/>
          <w:szCs w:val="24"/>
        </w:rPr>
        <w:t>normas, especificações e métodos da ABNT, Código de Obras, Uso do Solo e demais normas e</w:t>
      </w:r>
      <w:r>
        <w:rPr>
          <w:rFonts w:ascii="Times New Roman" w:hAnsi="Times New Roman" w:cs="Times New Roman"/>
          <w:sz w:val="24"/>
          <w:szCs w:val="24"/>
        </w:rPr>
        <w:t xml:space="preserve"> </w:t>
      </w:r>
      <w:r w:rsidRPr="003D337C">
        <w:rPr>
          <w:rFonts w:ascii="Times New Roman" w:hAnsi="Times New Roman" w:cs="Times New Roman"/>
          <w:sz w:val="24"/>
          <w:szCs w:val="24"/>
        </w:rPr>
        <w:t>regulamentos oficiais atinentes a cada um dos projetos, efetuando os respectivos controles tecnológicos,</w:t>
      </w:r>
      <w:r>
        <w:rPr>
          <w:rFonts w:ascii="Times New Roman" w:hAnsi="Times New Roman" w:cs="Times New Roman"/>
          <w:sz w:val="24"/>
          <w:szCs w:val="24"/>
        </w:rPr>
        <w:t xml:space="preserve"> </w:t>
      </w:r>
      <w:r w:rsidRPr="003D337C">
        <w:rPr>
          <w:rFonts w:ascii="Times New Roman" w:hAnsi="Times New Roman" w:cs="Times New Roman"/>
          <w:sz w:val="24"/>
          <w:szCs w:val="24"/>
        </w:rPr>
        <w:t>bem como especificações e detalhamentos do Projeto Básico (Projetos, Memorial Descritivo, Planilha</w:t>
      </w:r>
      <w:r>
        <w:rPr>
          <w:rFonts w:ascii="Times New Roman" w:hAnsi="Times New Roman" w:cs="Times New Roman"/>
          <w:sz w:val="24"/>
          <w:szCs w:val="24"/>
        </w:rPr>
        <w:t xml:space="preserve"> </w:t>
      </w:r>
      <w:r w:rsidRPr="003D337C">
        <w:rPr>
          <w:rFonts w:ascii="Times New Roman" w:hAnsi="Times New Roman" w:cs="Times New Roman"/>
          <w:sz w:val="24"/>
          <w:szCs w:val="24"/>
        </w:rPr>
        <w:t xml:space="preserve">Orçamentária e Cronograma físico financeiro). </w:t>
      </w:r>
    </w:p>
    <w:p w14:paraId="1E9395BD"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1EE43334"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2.11.</w:t>
      </w:r>
      <w:r w:rsidRPr="003D337C">
        <w:rPr>
          <w:rFonts w:ascii="Times New Roman" w:hAnsi="Times New Roman" w:cs="Times New Roman"/>
          <w:sz w:val="24"/>
          <w:szCs w:val="24"/>
        </w:rPr>
        <w:t xml:space="preserve"> A contratada é responsável pelo fornecimento dos EPI’s conforme a NR-6, a fim de assegurar a</w:t>
      </w:r>
      <w:r>
        <w:rPr>
          <w:rFonts w:ascii="Times New Roman" w:hAnsi="Times New Roman" w:cs="Times New Roman"/>
          <w:sz w:val="24"/>
          <w:szCs w:val="24"/>
        </w:rPr>
        <w:t xml:space="preserve"> </w:t>
      </w:r>
      <w:r w:rsidRPr="003D337C">
        <w:rPr>
          <w:rFonts w:ascii="Times New Roman" w:hAnsi="Times New Roman" w:cs="Times New Roman"/>
          <w:sz w:val="24"/>
          <w:szCs w:val="24"/>
        </w:rPr>
        <w:t>integridade física dos funcionários.</w:t>
      </w:r>
    </w:p>
    <w:p w14:paraId="338D0691"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4441B6C0"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2.12.</w:t>
      </w:r>
      <w:r w:rsidRPr="003D337C">
        <w:rPr>
          <w:rFonts w:ascii="Times New Roman" w:hAnsi="Times New Roman" w:cs="Times New Roman"/>
          <w:sz w:val="24"/>
          <w:szCs w:val="24"/>
        </w:rPr>
        <w:t xml:space="preserve"> Os funcionários da contratada deverão estar identificados por meio de uniforme e crachá para</w:t>
      </w:r>
      <w:r>
        <w:rPr>
          <w:rFonts w:ascii="Times New Roman" w:hAnsi="Times New Roman" w:cs="Times New Roman"/>
          <w:sz w:val="24"/>
          <w:szCs w:val="24"/>
        </w:rPr>
        <w:t xml:space="preserve"> </w:t>
      </w:r>
      <w:r w:rsidRPr="003D337C">
        <w:rPr>
          <w:rFonts w:ascii="Times New Roman" w:hAnsi="Times New Roman" w:cs="Times New Roman"/>
          <w:sz w:val="24"/>
          <w:szCs w:val="24"/>
        </w:rPr>
        <w:t>conferência no Diário de Obra dos funcionários que estão no canteiro de obras.</w:t>
      </w:r>
    </w:p>
    <w:p w14:paraId="280CC7EE"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0D5EC9AF"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2.13.</w:t>
      </w:r>
      <w:r w:rsidRPr="003D337C">
        <w:rPr>
          <w:rFonts w:ascii="Times New Roman" w:hAnsi="Times New Roman" w:cs="Times New Roman"/>
          <w:sz w:val="24"/>
          <w:szCs w:val="24"/>
        </w:rPr>
        <w:t xml:space="preserve"> A guarda, vigilância, manutenção e limpeza do canteiro de obras serão de exclusiva</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licitante vencedora.</w:t>
      </w:r>
    </w:p>
    <w:p w14:paraId="086BF859"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1232388"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2.14.</w:t>
      </w:r>
      <w:r w:rsidRPr="003D337C">
        <w:rPr>
          <w:rFonts w:ascii="Times New Roman" w:hAnsi="Times New Roman" w:cs="Times New Roman"/>
          <w:sz w:val="24"/>
          <w:szCs w:val="24"/>
        </w:rPr>
        <w:t xml:space="preserve"> A contratada deverá substituir os funcionários que não atenderem satisfatoriamente a execução do</w:t>
      </w:r>
      <w:r>
        <w:rPr>
          <w:rFonts w:ascii="Times New Roman" w:hAnsi="Times New Roman" w:cs="Times New Roman"/>
          <w:sz w:val="24"/>
          <w:szCs w:val="24"/>
        </w:rPr>
        <w:t xml:space="preserve"> </w:t>
      </w:r>
      <w:r w:rsidRPr="003D337C">
        <w:rPr>
          <w:rFonts w:ascii="Times New Roman" w:hAnsi="Times New Roman" w:cs="Times New Roman"/>
          <w:sz w:val="24"/>
          <w:szCs w:val="24"/>
        </w:rPr>
        <w:t>objeto. Após a solicitação formal, a contratada terá que adotar a providência no máximo em 48 (quarenta</w:t>
      </w:r>
      <w:r>
        <w:rPr>
          <w:rFonts w:ascii="Times New Roman" w:hAnsi="Times New Roman" w:cs="Times New Roman"/>
          <w:sz w:val="24"/>
          <w:szCs w:val="24"/>
        </w:rPr>
        <w:t xml:space="preserve"> </w:t>
      </w:r>
      <w:r w:rsidRPr="003D337C">
        <w:rPr>
          <w:rFonts w:ascii="Times New Roman" w:hAnsi="Times New Roman" w:cs="Times New Roman"/>
          <w:sz w:val="24"/>
          <w:szCs w:val="24"/>
        </w:rPr>
        <w:t>e oito) horas após o recebimento da comunicação.</w:t>
      </w:r>
    </w:p>
    <w:p w14:paraId="2C16F0E6"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07246EE4"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t>2.15.</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 responsável pela fiscalização da obra tem plena autonomia para evitar a permanência na obra de</w:t>
      </w:r>
      <w:r>
        <w:rPr>
          <w:rFonts w:ascii="Times New Roman" w:hAnsi="Times New Roman" w:cs="Times New Roman"/>
          <w:sz w:val="24"/>
          <w:szCs w:val="24"/>
        </w:rPr>
        <w:t xml:space="preserve"> </w:t>
      </w:r>
      <w:r w:rsidRPr="003D337C">
        <w:rPr>
          <w:rFonts w:ascii="Times New Roman" w:hAnsi="Times New Roman" w:cs="Times New Roman"/>
          <w:sz w:val="24"/>
          <w:szCs w:val="24"/>
        </w:rPr>
        <w:t>qualquer funcionário que esteja em desacordo com as recomendações descritas no Memorial Descritivo e</w:t>
      </w:r>
      <w:r>
        <w:rPr>
          <w:rFonts w:ascii="Times New Roman" w:hAnsi="Times New Roman" w:cs="Times New Roman"/>
          <w:sz w:val="24"/>
          <w:szCs w:val="24"/>
        </w:rPr>
        <w:t xml:space="preserve"> </w:t>
      </w:r>
      <w:r w:rsidRPr="003D337C">
        <w:rPr>
          <w:rFonts w:ascii="Times New Roman" w:hAnsi="Times New Roman" w:cs="Times New Roman"/>
          <w:sz w:val="24"/>
          <w:szCs w:val="24"/>
        </w:rPr>
        <w:t>neste edital.</w:t>
      </w:r>
    </w:p>
    <w:p w14:paraId="1BBED14F" w14:textId="77777777" w:rsidR="00314D71" w:rsidRPr="003D337C" w:rsidRDefault="00314D71" w:rsidP="00314D71">
      <w:pPr>
        <w:spacing w:after="0" w:line="240" w:lineRule="auto"/>
        <w:jc w:val="both"/>
        <w:rPr>
          <w:rFonts w:ascii="Times New Roman" w:hAnsi="Times New Roman" w:cs="Times New Roman"/>
          <w:sz w:val="24"/>
          <w:szCs w:val="24"/>
        </w:rPr>
      </w:pPr>
    </w:p>
    <w:p w14:paraId="02708B2F" w14:textId="55A8B74C"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2.16.</w:t>
      </w:r>
      <w:r w:rsidRPr="003D337C">
        <w:rPr>
          <w:rFonts w:ascii="Times New Roman" w:hAnsi="Times New Roman" w:cs="Times New Roman"/>
          <w:sz w:val="24"/>
          <w:szCs w:val="24"/>
        </w:rPr>
        <w:t xml:space="preserve"> Todo o material a ser utilizado na execução dos serviços deverá ser de primeira qualidade e </w:t>
      </w:r>
      <w:r w:rsidRPr="003D337C">
        <w:rPr>
          <w:rFonts w:ascii="Times New Roman" w:hAnsi="Times New Roman" w:cs="Times New Roman"/>
          <w:b/>
          <w:bCs/>
          <w:sz w:val="24"/>
          <w:szCs w:val="24"/>
          <w:u w:val="single"/>
        </w:rPr>
        <w:t>ter aprovação prévia</w:t>
      </w:r>
      <w:r w:rsidRPr="003D337C">
        <w:rPr>
          <w:rFonts w:ascii="Times New Roman" w:hAnsi="Times New Roman" w:cs="Times New Roman"/>
          <w:b/>
          <w:bCs/>
          <w:sz w:val="24"/>
          <w:szCs w:val="24"/>
        </w:rPr>
        <w:t xml:space="preserve"> </w:t>
      </w:r>
      <w:r>
        <w:rPr>
          <w:rFonts w:ascii="Times New Roman" w:hAnsi="Times New Roman" w:cs="Times New Roman"/>
          <w:sz w:val="24"/>
          <w:szCs w:val="24"/>
        </w:rPr>
        <w:t>por parte do Município</w:t>
      </w:r>
      <w:r w:rsidRPr="003D337C">
        <w:rPr>
          <w:rFonts w:ascii="Times New Roman" w:hAnsi="Times New Roman" w:cs="Times New Roman"/>
          <w:sz w:val="24"/>
          <w:szCs w:val="24"/>
        </w:rPr>
        <w:t>, assim como qualquer alteração ou substituição que venha a</w:t>
      </w:r>
      <w:r>
        <w:rPr>
          <w:rFonts w:ascii="Times New Roman" w:hAnsi="Times New Roman" w:cs="Times New Roman"/>
          <w:sz w:val="24"/>
          <w:szCs w:val="24"/>
        </w:rPr>
        <w:t xml:space="preserve"> </w:t>
      </w:r>
      <w:r w:rsidRPr="003D337C">
        <w:rPr>
          <w:rFonts w:ascii="Times New Roman" w:hAnsi="Times New Roman" w:cs="Times New Roman"/>
          <w:sz w:val="24"/>
          <w:szCs w:val="24"/>
        </w:rPr>
        <w:t>favorecer o melhoramento e/ou qualidade dos serviços.</w:t>
      </w:r>
    </w:p>
    <w:p w14:paraId="42A8FCD8" w14:textId="77777777" w:rsidR="00CB5E1B" w:rsidRPr="00EE73EA" w:rsidRDefault="00CB5E1B" w:rsidP="00A45DE2">
      <w:pPr>
        <w:autoSpaceDE w:val="0"/>
        <w:autoSpaceDN w:val="0"/>
        <w:adjustRightInd w:val="0"/>
        <w:spacing w:after="0" w:line="240" w:lineRule="auto"/>
        <w:ind w:firstLine="708"/>
        <w:jc w:val="both"/>
        <w:rPr>
          <w:rFonts w:ascii="Times New Roman" w:hAnsi="Times New Roman" w:cs="Times New Roman"/>
          <w:b/>
          <w:sz w:val="24"/>
          <w:szCs w:val="24"/>
        </w:rPr>
      </w:pPr>
      <w:r w:rsidRPr="00EE73EA">
        <w:rPr>
          <w:rFonts w:ascii="Times New Roman" w:hAnsi="Times New Roman" w:cs="Times New Roman"/>
          <w:b/>
          <w:sz w:val="24"/>
          <w:szCs w:val="24"/>
        </w:rPr>
        <w:t>2.16.1.</w:t>
      </w:r>
      <w:r>
        <w:rPr>
          <w:rFonts w:ascii="Times New Roman" w:hAnsi="Times New Roman" w:cs="Times New Roman"/>
          <w:b/>
          <w:sz w:val="24"/>
          <w:szCs w:val="24"/>
        </w:rPr>
        <w:t xml:space="preserve"> </w:t>
      </w:r>
      <w:r w:rsidRPr="00EE73EA">
        <w:rPr>
          <w:rFonts w:ascii="Times New Roman" w:hAnsi="Times New Roman" w:cs="Times New Roman"/>
          <w:sz w:val="24"/>
          <w:szCs w:val="24"/>
        </w:rPr>
        <w:t>A responsabilidade</w:t>
      </w:r>
      <w:r>
        <w:rPr>
          <w:rFonts w:ascii="Times New Roman" w:hAnsi="Times New Roman" w:cs="Times New Roman"/>
          <w:sz w:val="24"/>
          <w:szCs w:val="24"/>
        </w:rPr>
        <w:t xml:space="preserve"> pela qualidade das obras, materiais e serviços executados/fornecidos é da empresa contratada para esta finalidade, inclusive a promoção de readequações, sempre que detectadas impropriedades que possam comprometer a consecução do objeto contratado.</w:t>
      </w:r>
    </w:p>
    <w:p w14:paraId="448CB381" w14:textId="77777777" w:rsidR="00CB5E1B" w:rsidRPr="003D337C" w:rsidRDefault="00CB5E1B" w:rsidP="00314D71">
      <w:pPr>
        <w:autoSpaceDE w:val="0"/>
        <w:autoSpaceDN w:val="0"/>
        <w:adjustRightInd w:val="0"/>
        <w:spacing w:after="0" w:line="240" w:lineRule="auto"/>
        <w:jc w:val="both"/>
        <w:rPr>
          <w:rFonts w:ascii="Times New Roman" w:hAnsi="Times New Roman" w:cs="Times New Roman"/>
          <w:sz w:val="24"/>
          <w:szCs w:val="24"/>
        </w:rPr>
      </w:pPr>
    </w:p>
    <w:p w14:paraId="1721C905"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2.17.</w:t>
      </w:r>
      <w:r w:rsidRPr="003D337C">
        <w:rPr>
          <w:rFonts w:ascii="Times New Roman" w:hAnsi="Times New Roman" w:cs="Times New Roman"/>
          <w:sz w:val="24"/>
          <w:szCs w:val="24"/>
        </w:rPr>
        <w:t xml:space="preserve"> Quando, sob qualquer justificativa, se fizer necessária alguma alteração nas especificações,</w:t>
      </w:r>
      <w:r>
        <w:rPr>
          <w:rFonts w:ascii="Times New Roman" w:hAnsi="Times New Roman" w:cs="Times New Roman"/>
          <w:sz w:val="24"/>
          <w:szCs w:val="24"/>
        </w:rPr>
        <w:t xml:space="preserve"> </w:t>
      </w:r>
      <w:r w:rsidRPr="003D337C">
        <w:rPr>
          <w:rFonts w:ascii="Times New Roman" w:hAnsi="Times New Roman" w:cs="Times New Roman"/>
          <w:sz w:val="24"/>
          <w:szCs w:val="24"/>
        </w:rPr>
        <w:t>substituição de algum material por seu equivalente ou qualquer outra alteração na execução daquilo que</w:t>
      </w:r>
      <w:r>
        <w:rPr>
          <w:rFonts w:ascii="Times New Roman" w:hAnsi="Times New Roman" w:cs="Times New Roman"/>
          <w:sz w:val="24"/>
          <w:szCs w:val="24"/>
        </w:rPr>
        <w:t xml:space="preserve"> </w:t>
      </w:r>
      <w:r w:rsidRPr="003D337C">
        <w:rPr>
          <w:rFonts w:ascii="Times New Roman" w:hAnsi="Times New Roman" w:cs="Times New Roman"/>
          <w:sz w:val="24"/>
          <w:szCs w:val="24"/>
        </w:rPr>
        <w:t>está projetado, deverá ser apresentada solicitação à fiscalização da obra, devidamente justificada pelo</w:t>
      </w:r>
      <w:r>
        <w:rPr>
          <w:rFonts w:ascii="Times New Roman" w:hAnsi="Times New Roman" w:cs="Times New Roman"/>
          <w:sz w:val="24"/>
          <w:szCs w:val="24"/>
        </w:rPr>
        <w:t xml:space="preserve"> </w:t>
      </w:r>
      <w:r w:rsidRPr="003D337C">
        <w:rPr>
          <w:rFonts w:ascii="Times New Roman" w:hAnsi="Times New Roman" w:cs="Times New Roman"/>
          <w:sz w:val="24"/>
          <w:szCs w:val="24"/>
        </w:rPr>
        <w:t>responsável técnico.</w:t>
      </w:r>
    </w:p>
    <w:p w14:paraId="062974A0" w14:textId="77777777" w:rsidR="00314D71" w:rsidRPr="003D337C" w:rsidRDefault="00314D71" w:rsidP="00314D71">
      <w:pPr>
        <w:spacing w:after="0" w:line="240" w:lineRule="auto"/>
        <w:jc w:val="both"/>
        <w:rPr>
          <w:rFonts w:ascii="Times New Roman" w:hAnsi="Times New Roman" w:cs="Times New Roman"/>
          <w:sz w:val="24"/>
          <w:szCs w:val="24"/>
        </w:rPr>
      </w:pPr>
    </w:p>
    <w:p w14:paraId="7F6BCD40"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2.18.</w:t>
      </w:r>
      <w:r w:rsidRPr="003D337C">
        <w:rPr>
          <w:rFonts w:ascii="Times New Roman" w:hAnsi="Times New Roman" w:cs="Times New Roman"/>
          <w:sz w:val="24"/>
          <w:szCs w:val="24"/>
        </w:rPr>
        <w:t xml:space="preserve"> Os materiais a serem empregados na obra devem obter especificações e normas técnicas (ABNT –</w:t>
      </w:r>
      <w:r>
        <w:rPr>
          <w:rFonts w:ascii="Times New Roman" w:hAnsi="Times New Roman" w:cs="Times New Roman"/>
          <w:sz w:val="24"/>
          <w:szCs w:val="24"/>
        </w:rPr>
        <w:t xml:space="preserve"> </w:t>
      </w:r>
      <w:r w:rsidRPr="003D337C">
        <w:rPr>
          <w:rFonts w:ascii="Times New Roman" w:hAnsi="Times New Roman" w:cs="Times New Roman"/>
          <w:sz w:val="24"/>
          <w:szCs w:val="24"/>
        </w:rPr>
        <w:t>NBR).</w:t>
      </w:r>
      <w:r>
        <w:rPr>
          <w:rFonts w:ascii="Times New Roman" w:hAnsi="Times New Roman" w:cs="Times New Roman"/>
          <w:sz w:val="24"/>
          <w:szCs w:val="24"/>
        </w:rPr>
        <w:t xml:space="preserve"> </w:t>
      </w:r>
    </w:p>
    <w:p w14:paraId="65AE1A1E"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632CD321"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2.19.</w:t>
      </w:r>
      <w:r w:rsidRPr="003D337C">
        <w:rPr>
          <w:rFonts w:ascii="Times New Roman" w:hAnsi="Times New Roman" w:cs="Times New Roman"/>
          <w:sz w:val="24"/>
          <w:szCs w:val="24"/>
        </w:rPr>
        <w:t xml:space="preserve"> Todos os serviços e materiais que porventura não foram especificados no Memorial Descritivo</w:t>
      </w:r>
      <w:r>
        <w:rPr>
          <w:rFonts w:ascii="Times New Roman" w:hAnsi="Times New Roman" w:cs="Times New Roman"/>
          <w:sz w:val="24"/>
          <w:szCs w:val="24"/>
        </w:rPr>
        <w:t xml:space="preserve"> </w:t>
      </w:r>
      <w:r w:rsidRPr="003D337C">
        <w:rPr>
          <w:rFonts w:ascii="Times New Roman" w:hAnsi="Times New Roman" w:cs="Times New Roman"/>
          <w:sz w:val="24"/>
          <w:szCs w:val="24"/>
        </w:rPr>
        <w:t>e/ou na Planilha Orçamentária, porém inerentes e necessários ao bom andamento da obra e objetivo do</w:t>
      </w:r>
      <w:r>
        <w:rPr>
          <w:rFonts w:ascii="Times New Roman" w:hAnsi="Times New Roman" w:cs="Times New Roman"/>
          <w:sz w:val="24"/>
          <w:szCs w:val="24"/>
        </w:rPr>
        <w:t xml:space="preserve"> </w:t>
      </w:r>
      <w:r w:rsidRPr="003D337C">
        <w:rPr>
          <w:rFonts w:ascii="Times New Roman" w:hAnsi="Times New Roman" w:cs="Times New Roman"/>
          <w:sz w:val="24"/>
          <w:szCs w:val="24"/>
        </w:rPr>
        <w:t>Projeto, serão considerados como descritos, quantificados e de inteira responsabilidade da contratada,</w:t>
      </w:r>
      <w:r>
        <w:rPr>
          <w:rFonts w:ascii="Times New Roman" w:hAnsi="Times New Roman" w:cs="Times New Roman"/>
          <w:sz w:val="24"/>
          <w:szCs w:val="24"/>
        </w:rPr>
        <w:t xml:space="preserve"> </w:t>
      </w:r>
      <w:r w:rsidRPr="003D337C">
        <w:rPr>
          <w:rFonts w:ascii="Times New Roman" w:hAnsi="Times New Roman" w:cs="Times New Roman"/>
          <w:sz w:val="24"/>
          <w:szCs w:val="24"/>
        </w:rPr>
        <w:t>evitando assim, futuros aditivos. Ressalta-se que os quantitativos se referem a extensões em planta, sendo</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contratada considerar demais quantitativos, sendo que estes estão inclusos no valor</w:t>
      </w:r>
      <w:r>
        <w:rPr>
          <w:rFonts w:ascii="Times New Roman" w:hAnsi="Times New Roman" w:cs="Times New Roman"/>
          <w:sz w:val="24"/>
          <w:szCs w:val="24"/>
        </w:rPr>
        <w:t xml:space="preserve"> </w:t>
      </w:r>
      <w:r w:rsidRPr="003D337C">
        <w:rPr>
          <w:rFonts w:ascii="Times New Roman" w:hAnsi="Times New Roman" w:cs="Times New Roman"/>
          <w:sz w:val="24"/>
          <w:szCs w:val="24"/>
        </w:rPr>
        <w:t>unitário.</w:t>
      </w:r>
    </w:p>
    <w:p w14:paraId="49AC77D9" w14:textId="77777777" w:rsidR="00314D71" w:rsidRPr="003D337C" w:rsidRDefault="00314D71" w:rsidP="00314D71">
      <w:pPr>
        <w:spacing w:after="0" w:line="240" w:lineRule="auto"/>
        <w:jc w:val="both"/>
        <w:rPr>
          <w:rFonts w:ascii="Times New Roman" w:hAnsi="Times New Roman" w:cs="Times New Roman"/>
          <w:sz w:val="24"/>
          <w:szCs w:val="24"/>
        </w:rPr>
      </w:pPr>
    </w:p>
    <w:p w14:paraId="787E9805"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2.20.</w:t>
      </w:r>
      <w:r w:rsidRPr="003D337C">
        <w:rPr>
          <w:rFonts w:ascii="Times New Roman" w:hAnsi="Times New Roman" w:cs="Times New Roman"/>
          <w:sz w:val="24"/>
          <w:szCs w:val="24"/>
        </w:rPr>
        <w:t xml:space="preserve"> A licitante vencedora deverá, antes do início dos serviços, analisar todos os documentos</w:t>
      </w:r>
    </w:p>
    <w:p w14:paraId="2B9AF001" w14:textId="77777777" w:rsidR="00314D71" w:rsidRPr="003D337C"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r w:rsidRPr="003D337C">
        <w:rPr>
          <w:rFonts w:ascii="Times New Roman" w:hAnsi="Times New Roman" w:cs="Times New Roman"/>
          <w:sz w:val="24"/>
          <w:szCs w:val="24"/>
        </w:rPr>
        <w:t>relacionados aos Projetos, Memorial Descritivo e Planilha Orçamentária a fim de que possa se certificar</w:t>
      </w:r>
      <w:r>
        <w:rPr>
          <w:rFonts w:ascii="Times New Roman" w:hAnsi="Times New Roman" w:cs="Times New Roman"/>
          <w:sz w:val="24"/>
          <w:szCs w:val="24"/>
        </w:rPr>
        <w:t xml:space="preserve"> </w:t>
      </w:r>
      <w:r w:rsidRPr="003D337C">
        <w:rPr>
          <w:rFonts w:ascii="Times New Roman" w:hAnsi="Times New Roman" w:cs="Times New Roman"/>
          <w:sz w:val="24"/>
          <w:szCs w:val="24"/>
        </w:rPr>
        <w:t>de todos os detalhes executivos, custos e exequi</w:t>
      </w:r>
      <w:r>
        <w:rPr>
          <w:rFonts w:ascii="Times New Roman" w:hAnsi="Times New Roman" w:cs="Times New Roman"/>
          <w:sz w:val="24"/>
          <w:szCs w:val="24"/>
        </w:rPr>
        <w:t>bili</w:t>
      </w:r>
      <w:r w:rsidRPr="003D337C">
        <w:rPr>
          <w:rFonts w:ascii="Times New Roman" w:hAnsi="Times New Roman" w:cs="Times New Roman"/>
          <w:sz w:val="24"/>
          <w:szCs w:val="24"/>
        </w:rPr>
        <w:t xml:space="preserve">dade dos mesmos. </w:t>
      </w:r>
      <w:r w:rsidRPr="003D337C">
        <w:rPr>
          <w:rFonts w:ascii="Times New Roman" w:hAnsi="Times New Roman" w:cs="Times New Roman"/>
          <w:b/>
          <w:bCs/>
          <w:sz w:val="24"/>
          <w:szCs w:val="24"/>
          <w:u w:val="single"/>
        </w:rPr>
        <w:t>Não será aceito aditivo de materiais</w:t>
      </w:r>
      <w:r>
        <w:rPr>
          <w:rFonts w:ascii="Times New Roman" w:hAnsi="Times New Roman" w:cs="Times New Roman"/>
          <w:b/>
          <w:bCs/>
          <w:sz w:val="24"/>
          <w:szCs w:val="24"/>
          <w:u w:val="single"/>
        </w:rPr>
        <w:t xml:space="preserve"> </w:t>
      </w:r>
      <w:r w:rsidRPr="003D337C">
        <w:rPr>
          <w:rFonts w:ascii="Times New Roman" w:hAnsi="Times New Roman" w:cs="Times New Roman"/>
          <w:b/>
          <w:bCs/>
          <w:sz w:val="24"/>
          <w:szCs w:val="24"/>
          <w:u w:val="single"/>
        </w:rPr>
        <w:t>já previstos e orçados</w:t>
      </w:r>
      <w:r w:rsidRPr="003D337C">
        <w:rPr>
          <w:rFonts w:ascii="Times New Roman" w:hAnsi="Times New Roman" w:cs="Times New Roman"/>
          <w:sz w:val="24"/>
          <w:szCs w:val="24"/>
          <w:u w:val="single"/>
        </w:rPr>
        <w:t>.</w:t>
      </w:r>
    </w:p>
    <w:p w14:paraId="71F61753" w14:textId="77777777" w:rsidR="00314D71" w:rsidRPr="003D337C" w:rsidRDefault="00314D71" w:rsidP="00314D71">
      <w:pPr>
        <w:spacing w:after="0" w:line="240" w:lineRule="auto"/>
        <w:jc w:val="both"/>
        <w:rPr>
          <w:rFonts w:ascii="Times New Roman" w:eastAsia="Times New Roman" w:hAnsi="Times New Roman" w:cs="Times New Roman"/>
          <w:sz w:val="24"/>
          <w:szCs w:val="24"/>
          <w:lang w:eastAsia="pt-BR"/>
        </w:rPr>
      </w:pPr>
    </w:p>
    <w:p w14:paraId="08E9B781" w14:textId="77777777" w:rsidR="00314D71" w:rsidRPr="003D337C"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t>2.21.</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Qualquer alteração na execução da obra ou projeto deverá ser solicitada por escrito pela licitante</w:t>
      </w:r>
      <w:r>
        <w:rPr>
          <w:rFonts w:ascii="Times New Roman" w:hAnsi="Times New Roman" w:cs="Times New Roman"/>
          <w:sz w:val="24"/>
          <w:szCs w:val="24"/>
        </w:rPr>
        <w:t xml:space="preserve"> </w:t>
      </w:r>
      <w:r w:rsidRPr="003D337C">
        <w:rPr>
          <w:rFonts w:ascii="Times New Roman" w:hAnsi="Times New Roman" w:cs="Times New Roman"/>
          <w:sz w:val="24"/>
          <w:szCs w:val="24"/>
        </w:rPr>
        <w:t>vencedora e somente poderá ser executada com prévia autorização por escrito do Município de Arroio Trinta, mediante alteração contratual.</w:t>
      </w:r>
    </w:p>
    <w:p w14:paraId="09317628" w14:textId="77777777" w:rsidR="00314D71" w:rsidRDefault="00314D71" w:rsidP="00314D71">
      <w:pPr>
        <w:autoSpaceDE w:val="0"/>
        <w:autoSpaceDN w:val="0"/>
        <w:adjustRightInd w:val="0"/>
        <w:spacing w:after="0" w:line="240" w:lineRule="auto"/>
        <w:rPr>
          <w:rFonts w:ascii="Times New Roman" w:hAnsi="Times New Roman" w:cs="Times New Roman"/>
          <w:sz w:val="21"/>
          <w:szCs w:val="21"/>
        </w:rPr>
      </w:pPr>
    </w:p>
    <w:p w14:paraId="498E890A" w14:textId="77777777"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2.22.</w:t>
      </w:r>
      <w:r w:rsidRPr="00484B2B">
        <w:rPr>
          <w:rFonts w:ascii="Times New Roman" w:hAnsi="Times New Roman" w:cs="Times New Roman"/>
          <w:sz w:val="24"/>
          <w:szCs w:val="24"/>
        </w:rPr>
        <w:t xml:space="preserve"> Os quantitativos deverão ser conferidos pela licitante obedecendo fiel e rigorosamente o Projeto</w:t>
      </w:r>
      <w:r>
        <w:rPr>
          <w:rFonts w:ascii="Times New Roman" w:hAnsi="Times New Roman" w:cs="Times New Roman"/>
          <w:sz w:val="24"/>
          <w:szCs w:val="24"/>
        </w:rPr>
        <w:t xml:space="preserve"> </w:t>
      </w:r>
      <w:r w:rsidRPr="00484B2B">
        <w:rPr>
          <w:rFonts w:ascii="Times New Roman" w:hAnsi="Times New Roman" w:cs="Times New Roman"/>
          <w:sz w:val="24"/>
          <w:szCs w:val="24"/>
        </w:rPr>
        <w:t>Básico (Projetos, Memorial Descritivo, Planilha Orçamentária e Cronograma físico financeiro).</w:t>
      </w:r>
    </w:p>
    <w:p w14:paraId="7C2C1A6C" w14:textId="77777777"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2.22.1.</w:t>
      </w:r>
      <w:r w:rsidRPr="00484B2B">
        <w:rPr>
          <w:rFonts w:ascii="Times New Roman" w:hAnsi="Times New Roman" w:cs="Times New Roman"/>
          <w:sz w:val="24"/>
          <w:szCs w:val="24"/>
        </w:rPr>
        <w:t xml:space="preserve"> O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não assumirá a responsabilidade pelo pagamento de eventuais diferenças que venham a ocorrer durante a execução da obra. Se for constatado qualquer erro ou diferença nos</w:t>
      </w:r>
      <w:r>
        <w:rPr>
          <w:rFonts w:ascii="Times New Roman" w:hAnsi="Times New Roman" w:cs="Times New Roman"/>
          <w:sz w:val="24"/>
          <w:szCs w:val="24"/>
        </w:rPr>
        <w:t xml:space="preserve"> q</w:t>
      </w:r>
      <w:r w:rsidRPr="00484B2B">
        <w:rPr>
          <w:rFonts w:ascii="Times New Roman" w:hAnsi="Times New Roman" w:cs="Times New Roman"/>
          <w:sz w:val="24"/>
          <w:szCs w:val="24"/>
        </w:rPr>
        <w:t xml:space="preserve">uantitativos, a empresa executora deverá solicitar,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 xml:space="preserve">, a sua correção ou retificação </w:t>
      </w:r>
      <w:r w:rsidRPr="00484B2B">
        <w:rPr>
          <w:rFonts w:ascii="Times New Roman" w:hAnsi="Times New Roman" w:cs="Times New Roman"/>
          <w:b/>
          <w:bCs/>
          <w:sz w:val="24"/>
          <w:szCs w:val="24"/>
        </w:rPr>
        <w:t>antes</w:t>
      </w:r>
      <w:r>
        <w:rPr>
          <w:rFonts w:ascii="Times New Roman" w:hAnsi="Times New Roman" w:cs="Times New Roman"/>
          <w:b/>
          <w:bCs/>
          <w:sz w:val="24"/>
          <w:szCs w:val="24"/>
        </w:rPr>
        <w:t xml:space="preserve"> </w:t>
      </w:r>
      <w:r w:rsidRPr="00484B2B">
        <w:rPr>
          <w:rFonts w:ascii="Times New Roman" w:hAnsi="Times New Roman" w:cs="Times New Roman"/>
          <w:sz w:val="24"/>
          <w:szCs w:val="24"/>
        </w:rPr>
        <w:t>da execução de cada etapa dos serviços.</w:t>
      </w:r>
    </w:p>
    <w:p w14:paraId="42FEA09D"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D6478C8"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2.23.</w:t>
      </w:r>
      <w:r w:rsidRPr="00484B2B">
        <w:rPr>
          <w:rFonts w:ascii="Times New Roman" w:hAnsi="Times New Roman" w:cs="Times New Roman"/>
          <w:sz w:val="24"/>
          <w:szCs w:val="24"/>
        </w:rPr>
        <w:t xml:space="preserve"> Todos os detalhes de serviços a serem executados constantes dos desenhos e não mencionados nos</w:t>
      </w:r>
      <w:r>
        <w:rPr>
          <w:rFonts w:ascii="Times New Roman" w:hAnsi="Times New Roman" w:cs="Times New Roman"/>
          <w:sz w:val="24"/>
          <w:szCs w:val="24"/>
        </w:rPr>
        <w:t xml:space="preserve"> </w:t>
      </w:r>
      <w:r w:rsidRPr="00484B2B">
        <w:rPr>
          <w:rFonts w:ascii="Times New Roman" w:hAnsi="Times New Roman" w:cs="Times New Roman"/>
          <w:sz w:val="24"/>
          <w:szCs w:val="24"/>
        </w:rPr>
        <w:t>quantitativos e no Memorial Descritivo, assim como todos os detalhes de execução de serviços</w:t>
      </w:r>
      <w:r>
        <w:rPr>
          <w:rFonts w:ascii="Times New Roman" w:hAnsi="Times New Roman" w:cs="Times New Roman"/>
          <w:sz w:val="24"/>
          <w:szCs w:val="24"/>
        </w:rPr>
        <w:t xml:space="preserve"> </w:t>
      </w:r>
      <w:r w:rsidRPr="00484B2B">
        <w:rPr>
          <w:rFonts w:ascii="Times New Roman" w:hAnsi="Times New Roman" w:cs="Times New Roman"/>
          <w:sz w:val="24"/>
          <w:szCs w:val="24"/>
        </w:rPr>
        <w:t>mencionados nos quantitativos e no Memorial Descritivo e que não constem nos desenhos serão</w:t>
      </w:r>
      <w:r>
        <w:rPr>
          <w:rFonts w:ascii="Times New Roman" w:hAnsi="Times New Roman" w:cs="Times New Roman"/>
          <w:sz w:val="24"/>
          <w:szCs w:val="24"/>
        </w:rPr>
        <w:t xml:space="preserve"> </w:t>
      </w:r>
      <w:r w:rsidRPr="00484B2B">
        <w:rPr>
          <w:rFonts w:ascii="Times New Roman" w:hAnsi="Times New Roman" w:cs="Times New Roman"/>
          <w:sz w:val="24"/>
          <w:szCs w:val="24"/>
        </w:rPr>
        <w:t>interpretados como parte integrante da execução da obra</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Para efeito de interpretação de divergências</w:t>
      </w:r>
      <w:r>
        <w:rPr>
          <w:rFonts w:ascii="Times New Roman" w:hAnsi="Times New Roman" w:cs="Times New Roman"/>
          <w:sz w:val="24"/>
          <w:szCs w:val="24"/>
        </w:rPr>
        <w:t xml:space="preserve"> </w:t>
      </w:r>
      <w:r w:rsidRPr="00484B2B">
        <w:rPr>
          <w:rFonts w:ascii="Times New Roman" w:hAnsi="Times New Roman" w:cs="Times New Roman"/>
          <w:sz w:val="24"/>
          <w:szCs w:val="24"/>
        </w:rPr>
        <w:t>entre os documentos contratuais fica estabelecido que:</w:t>
      </w:r>
    </w:p>
    <w:p w14:paraId="527A7103"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2.23.1.</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 quantitativo/memorial descritivo, e os projetos prevalecerão</w:t>
      </w:r>
      <w:r>
        <w:rPr>
          <w:rFonts w:ascii="Times New Roman" w:hAnsi="Times New Roman" w:cs="Times New Roman"/>
          <w:sz w:val="24"/>
          <w:szCs w:val="24"/>
        </w:rPr>
        <w:t xml:space="preserve"> </w:t>
      </w:r>
      <w:r w:rsidRPr="00484B2B">
        <w:rPr>
          <w:rFonts w:ascii="Times New Roman" w:hAnsi="Times New Roman" w:cs="Times New Roman"/>
          <w:sz w:val="24"/>
          <w:szCs w:val="24"/>
        </w:rPr>
        <w:t>sempre os primeiros.</w:t>
      </w:r>
    </w:p>
    <w:p w14:paraId="3E4E708F"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2.23.2.</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as cotas dos desenhos e suas dimensões tomadas em escala,</w:t>
      </w:r>
      <w:r>
        <w:rPr>
          <w:rFonts w:ascii="Times New Roman" w:hAnsi="Times New Roman" w:cs="Times New Roman"/>
          <w:sz w:val="24"/>
          <w:szCs w:val="24"/>
        </w:rPr>
        <w:t xml:space="preserve"> </w:t>
      </w:r>
      <w:r w:rsidRPr="00484B2B">
        <w:rPr>
          <w:rFonts w:ascii="Times New Roman" w:hAnsi="Times New Roman" w:cs="Times New Roman"/>
          <w:sz w:val="24"/>
          <w:szCs w:val="24"/>
        </w:rPr>
        <w:t>prevalecerão sempre as primeiras.</w:t>
      </w:r>
    </w:p>
    <w:p w14:paraId="6240EA13"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2.23.3.</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escalas diferentes, prevalecerão sempre os de maior</w:t>
      </w:r>
      <w:r>
        <w:rPr>
          <w:rFonts w:ascii="Times New Roman" w:hAnsi="Times New Roman" w:cs="Times New Roman"/>
          <w:sz w:val="24"/>
          <w:szCs w:val="24"/>
        </w:rPr>
        <w:t xml:space="preserve"> </w:t>
      </w:r>
      <w:r w:rsidRPr="00484B2B">
        <w:rPr>
          <w:rFonts w:ascii="Times New Roman" w:hAnsi="Times New Roman" w:cs="Times New Roman"/>
          <w:sz w:val="24"/>
          <w:szCs w:val="24"/>
        </w:rPr>
        <w:t>escala.</w:t>
      </w:r>
    </w:p>
    <w:p w14:paraId="6F60C9B8"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2.23.4.</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datas diferentes, prevalecerão sempre os mais</w:t>
      </w:r>
      <w:r>
        <w:rPr>
          <w:rFonts w:ascii="Times New Roman" w:hAnsi="Times New Roman" w:cs="Times New Roman"/>
          <w:sz w:val="24"/>
          <w:szCs w:val="24"/>
        </w:rPr>
        <w:t xml:space="preserve"> </w:t>
      </w:r>
      <w:r w:rsidRPr="00484B2B">
        <w:rPr>
          <w:rFonts w:ascii="Times New Roman" w:hAnsi="Times New Roman" w:cs="Times New Roman"/>
          <w:sz w:val="24"/>
          <w:szCs w:val="24"/>
        </w:rPr>
        <w:t>recentes.</w:t>
      </w:r>
    </w:p>
    <w:p w14:paraId="6F278A7B"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5AF88D96" w14:textId="77777777"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2.24.</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A licitante vencedora deverá seguir as orientações técnicas da </w:t>
      </w:r>
      <w:r>
        <w:rPr>
          <w:rFonts w:ascii="Times New Roman" w:hAnsi="Times New Roman" w:cs="Times New Roman"/>
          <w:sz w:val="24"/>
          <w:szCs w:val="24"/>
        </w:rPr>
        <w:t>fiscalização</w:t>
      </w:r>
      <w:r w:rsidRPr="00484B2B">
        <w:rPr>
          <w:rFonts w:ascii="Times New Roman" w:hAnsi="Times New Roman" w:cs="Times New Roman"/>
          <w:sz w:val="24"/>
          <w:szCs w:val="24"/>
        </w:rPr>
        <w:t>, sendo</w:t>
      </w:r>
      <w:r>
        <w:rPr>
          <w:rFonts w:ascii="Times New Roman" w:hAnsi="Times New Roman" w:cs="Times New Roman"/>
          <w:sz w:val="24"/>
          <w:szCs w:val="24"/>
        </w:rPr>
        <w:t xml:space="preserve"> </w:t>
      </w:r>
      <w:r w:rsidRPr="00484B2B">
        <w:rPr>
          <w:rFonts w:ascii="Times New Roman" w:hAnsi="Times New Roman" w:cs="Times New Roman"/>
          <w:sz w:val="24"/>
          <w:szCs w:val="24"/>
        </w:rPr>
        <w:t>que, caso as orientações não forem seguidas, poderá ocorrer à rescisão do contrato.</w:t>
      </w:r>
    </w:p>
    <w:p w14:paraId="0C5CABE8" w14:textId="77777777" w:rsidR="00314D71" w:rsidRPr="00484B2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2.24.1</w:t>
      </w:r>
      <w:r w:rsidRPr="00484B2B">
        <w:rPr>
          <w:rFonts w:ascii="Times New Roman" w:hAnsi="Times New Roman" w:cs="Times New Roman"/>
          <w:sz w:val="24"/>
          <w:szCs w:val="24"/>
        </w:rPr>
        <w:t xml:space="preserve"> Todas as dúvidas existentes quanto à técnica de construção, deverão ser sanadas com 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do</w:t>
      </w:r>
      <w:r>
        <w:rPr>
          <w:rFonts w:ascii="Times New Roman" w:hAnsi="Times New Roman" w:cs="Times New Roman"/>
          <w:sz w:val="24"/>
          <w:szCs w:val="24"/>
        </w:rPr>
        <w:t xml:space="preserve">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por escrito, cabendo à contratada aguardar deliberação para</w:t>
      </w:r>
    </w:p>
    <w:p w14:paraId="5A3B92C9" w14:textId="77777777" w:rsidR="00314D71" w:rsidRPr="00484B2B"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hAnsi="Times New Roman" w:cs="Times New Roman"/>
          <w:sz w:val="24"/>
          <w:szCs w:val="24"/>
        </w:rPr>
        <w:t>prosseguir as atividades daí decorrentes.</w:t>
      </w:r>
    </w:p>
    <w:p w14:paraId="3A7B0901" w14:textId="77777777" w:rsidR="00314D71" w:rsidRPr="00484B2B" w:rsidRDefault="00314D71" w:rsidP="00314D71">
      <w:pPr>
        <w:spacing w:after="0" w:line="240" w:lineRule="auto"/>
        <w:jc w:val="both"/>
        <w:rPr>
          <w:rFonts w:ascii="Times New Roman" w:eastAsia="Times New Roman" w:hAnsi="Times New Roman" w:cs="Times New Roman"/>
          <w:sz w:val="24"/>
          <w:szCs w:val="24"/>
          <w:lang w:eastAsia="pt-BR"/>
        </w:rPr>
      </w:pPr>
    </w:p>
    <w:p w14:paraId="1D1538FE" w14:textId="77777777" w:rsidR="00314D71" w:rsidRPr="00484B2B" w:rsidRDefault="00314D71" w:rsidP="00314D71">
      <w:pPr>
        <w:spacing w:after="0" w:line="240" w:lineRule="auto"/>
        <w:jc w:val="both"/>
        <w:rPr>
          <w:rFonts w:ascii="Times New Roman" w:eastAsia="Times New Roman" w:hAnsi="Times New Roman" w:cs="Times New Roman"/>
          <w:sz w:val="24"/>
          <w:szCs w:val="24"/>
          <w:lang w:eastAsia="pt-BR"/>
        </w:rPr>
      </w:pPr>
      <w:r w:rsidRPr="006D2BEC">
        <w:rPr>
          <w:rFonts w:ascii="Times New Roman" w:eastAsia="Times New Roman" w:hAnsi="Times New Roman" w:cs="Times New Roman"/>
          <w:b/>
          <w:sz w:val="24"/>
          <w:szCs w:val="24"/>
          <w:lang w:eastAsia="pt-BR"/>
        </w:rPr>
        <w:t>2.25.</w:t>
      </w:r>
      <w:r w:rsidRPr="00484B2B">
        <w:rPr>
          <w:rFonts w:ascii="Times New Roman" w:eastAsia="Times New Roman" w:hAnsi="Times New Roman" w:cs="Times New Roman"/>
          <w:sz w:val="24"/>
          <w:szCs w:val="24"/>
          <w:lang w:eastAsia="pt-BR"/>
        </w:rPr>
        <w:t xml:space="preserve"> Homologado o processo licitatório pela autoridade competente, o licitante vencedor será</w:t>
      </w:r>
    </w:p>
    <w:p w14:paraId="523822A4"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484B2B">
        <w:rPr>
          <w:rFonts w:ascii="Times New Roman" w:eastAsia="Times New Roman" w:hAnsi="Times New Roman" w:cs="Times New Roman"/>
          <w:sz w:val="24"/>
          <w:szCs w:val="24"/>
          <w:lang w:eastAsia="pt-BR"/>
        </w:rPr>
        <w:t>onvocado para assinar o contrato dentro do prazo de 05 (cinco) dias a contar da data do recebimento da</w:t>
      </w:r>
      <w:r>
        <w:rPr>
          <w:rFonts w:ascii="Times New Roman" w:eastAsia="Times New Roman" w:hAnsi="Times New Roman" w:cs="Times New Roman"/>
          <w:sz w:val="24"/>
          <w:szCs w:val="24"/>
          <w:lang w:eastAsia="pt-BR"/>
        </w:rPr>
        <w:t xml:space="preserve"> </w:t>
      </w:r>
      <w:r w:rsidRPr="00484B2B">
        <w:rPr>
          <w:rFonts w:ascii="Times New Roman" w:eastAsia="Times New Roman" w:hAnsi="Times New Roman" w:cs="Times New Roman"/>
          <w:sz w:val="24"/>
          <w:szCs w:val="24"/>
          <w:lang w:eastAsia="pt-BR"/>
        </w:rPr>
        <w:t>convocação, sob pena de descumprimento das obrigações assumidas.</w:t>
      </w:r>
    </w:p>
    <w:p w14:paraId="4E95DA86" w14:textId="77777777" w:rsidR="00314D71" w:rsidRDefault="00314D71" w:rsidP="00314D71">
      <w:pPr>
        <w:spacing w:after="0" w:line="240" w:lineRule="auto"/>
        <w:jc w:val="both"/>
        <w:rPr>
          <w:rFonts w:ascii="Times New Roman" w:eastAsia="Times New Roman" w:hAnsi="Times New Roman" w:cs="Times New Roman"/>
          <w:sz w:val="24"/>
          <w:szCs w:val="24"/>
          <w:lang w:eastAsia="pt-BR"/>
        </w:rPr>
      </w:pPr>
    </w:p>
    <w:p w14:paraId="65ED2490" w14:textId="77777777" w:rsidR="00314D71" w:rsidRDefault="00314D71" w:rsidP="00314D71">
      <w:pPr>
        <w:spacing w:after="0" w:line="240" w:lineRule="auto"/>
        <w:jc w:val="both"/>
        <w:rPr>
          <w:rFonts w:ascii="Times New Roman" w:hAnsi="Times New Roman" w:cs="Times New Roman"/>
          <w:sz w:val="24"/>
          <w:szCs w:val="24"/>
        </w:rPr>
      </w:pPr>
      <w:r w:rsidRPr="006D2BEC">
        <w:rPr>
          <w:rFonts w:ascii="Times New Roman" w:eastAsia="Times New Roman" w:hAnsi="Times New Roman" w:cs="Times New Roman"/>
          <w:b/>
          <w:sz w:val="24"/>
          <w:szCs w:val="24"/>
          <w:lang w:eastAsia="pt-BR"/>
        </w:rPr>
        <w:t>2.26.</w:t>
      </w:r>
      <w:r>
        <w:rPr>
          <w:rFonts w:ascii="Times New Roman" w:eastAsia="Times New Roman" w:hAnsi="Times New Roman" w:cs="Times New Roman"/>
          <w:sz w:val="24"/>
          <w:szCs w:val="24"/>
          <w:lang w:eastAsia="pt-BR"/>
        </w:rPr>
        <w:t xml:space="preserve"> </w:t>
      </w:r>
      <w:r w:rsidRPr="00484B2B">
        <w:rPr>
          <w:rFonts w:ascii="Times New Roman" w:hAnsi="Times New Roman" w:cs="Times New Roman"/>
          <w:sz w:val="24"/>
          <w:szCs w:val="24"/>
        </w:rPr>
        <w:t>Como pré-requisito para firmar o contrato, a licitante vencedora além de manter as mesmas</w:t>
      </w:r>
      <w:r>
        <w:rPr>
          <w:rFonts w:ascii="Times New Roman" w:hAnsi="Times New Roman" w:cs="Times New Roman"/>
          <w:sz w:val="24"/>
          <w:szCs w:val="24"/>
        </w:rPr>
        <w:t xml:space="preserve"> </w:t>
      </w:r>
      <w:r w:rsidRPr="00484B2B">
        <w:rPr>
          <w:rFonts w:ascii="Times New Roman" w:hAnsi="Times New Roman" w:cs="Times New Roman"/>
          <w:sz w:val="24"/>
          <w:szCs w:val="24"/>
        </w:rPr>
        <w:t>condições de habilitação, deverá apresentar:</w:t>
      </w:r>
    </w:p>
    <w:p w14:paraId="55A09901" w14:textId="77777777" w:rsidR="00314D71" w:rsidRDefault="00314D71" w:rsidP="00314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D2BEC">
        <w:rPr>
          <w:rFonts w:ascii="Times New Roman" w:hAnsi="Times New Roman" w:cs="Times New Roman"/>
          <w:b/>
          <w:sz w:val="24"/>
          <w:szCs w:val="24"/>
        </w:rPr>
        <w:t>2.26.1.</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Caução de </w:t>
      </w:r>
      <w:r w:rsidRPr="00484B2B">
        <w:rPr>
          <w:rFonts w:ascii="Times New Roman" w:hAnsi="Times New Roman" w:cs="Times New Roman"/>
          <w:b/>
          <w:bCs/>
          <w:sz w:val="24"/>
          <w:szCs w:val="24"/>
        </w:rPr>
        <w:t>5% (cinco por cento) do valor do contrato</w:t>
      </w:r>
      <w:r w:rsidRPr="00484B2B">
        <w:rPr>
          <w:rFonts w:ascii="Times New Roman" w:hAnsi="Times New Roman" w:cs="Times New Roman"/>
          <w:sz w:val="24"/>
          <w:szCs w:val="24"/>
        </w:rPr>
        <w:t>. Com supedâneo no artigo 56 da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Lei 8.666/93 caberá ao contratado optar por uma das seguintes modalidades de garantia: </w:t>
      </w:r>
      <w:r w:rsidRPr="00484B2B">
        <w:rPr>
          <w:rFonts w:ascii="Times New Roman" w:hAnsi="Times New Roman" w:cs="Times New Roman"/>
          <w:b/>
          <w:bCs/>
          <w:sz w:val="24"/>
          <w:szCs w:val="24"/>
        </w:rPr>
        <w:t>caução em</w:t>
      </w:r>
      <w:r>
        <w:rPr>
          <w:rFonts w:ascii="Times New Roman" w:hAnsi="Times New Roman" w:cs="Times New Roman"/>
          <w:b/>
          <w:bCs/>
          <w:sz w:val="24"/>
          <w:szCs w:val="24"/>
        </w:rPr>
        <w:t xml:space="preserve"> </w:t>
      </w:r>
      <w:r w:rsidRPr="00484B2B">
        <w:rPr>
          <w:rFonts w:ascii="Times New Roman" w:hAnsi="Times New Roman" w:cs="Times New Roman"/>
          <w:b/>
          <w:bCs/>
          <w:sz w:val="24"/>
          <w:szCs w:val="24"/>
        </w:rPr>
        <w:t>dinheiro ou títulos da dívida pública</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 xml:space="preserve">seguro-garantia </w:t>
      </w:r>
      <w:r w:rsidRPr="00484B2B">
        <w:rPr>
          <w:rFonts w:ascii="Times New Roman" w:hAnsi="Times New Roman" w:cs="Times New Roman"/>
          <w:sz w:val="24"/>
          <w:szCs w:val="24"/>
        </w:rPr>
        <w:t xml:space="preserve">ou </w:t>
      </w:r>
      <w:r w:rsidRPr="00484B2B">
        <w:rPr>
          <w:rFonts w:ascii="Times New Roman" w:hAnsi="Times New Roman" w:cs="Times New Roman"/>
          <w:b/>
          <w:bCs/>
          <w:sz w:val="24"/>
          <w:szCs w:val="24"/>
        </w:rPr>
        <w:t>fiança bancária</w:t>
      </w:r>
      <w:r w:rsidRPr="00484B2B">
        <w:rPr>
          <w:rFonts w:ascii="Times New Roman" w:hAnsi="Times New Roman" w:cs="Times New Roman"/>
          <w:sz w:val="24"/>
          <w:szCs w:val="24"/>
        </w:rPr>
        <w:t>.</w:t>
      </w:r>
      <w:r>
        <w:rPr>
          <w:rFonts w:ascii="Times New Roman" w:hAnsi="Times New Roman" w:cs="Times New Roman"/>
          <w:sz w:val="24"/>
          <w:szCs w:val="24"/>
        </w:rPr>
        <w:t xml:space="preserve"> </w:t>
      </w:r>
    </w:p>
    <w:p w14:paraId="0D1A9C66" w14:textId="77777777" w:rsidR="00314D71" w:rsidRPr="00484B2B" w:rsidRDefault="00314D71" w:rsidP="00314D71">
      <w:pPr>
        <w:spacing w:after="0" w:line="240" w:lineRule="auto"/>
        <w:ind w:left="709" w:firstLine="709"/>
        <w:jc w:val="both"/>
        <w:rPr>
          <w:rFonts w:ascii="Times New Roman" w:hAnsi="Times New Roman" w:cs="Times New Roman"/>
          <w:sz w:val="24"/>
          <w:szCs w:val="24"/>
        </w:rPr>
      </w:pPr>
      <w:r w:rsidRPr="006D2BEC">
        <w:rPr>
          <w:rFonts w:ascii="Times New Roman" w:hAnsi="Times New Roman" w:cs="Times New Roman"/>
          <w:b/>
          <w:sz w:val="24"/>
          <w:szCs w:val="24"/>
        </w:rPr>
        <w:t>2.26.1.1.</w:t>
      </w:r>
      <w:r w:rsidRPr="006D2BEC">
        <w:rPr>
          <w:rFonts w:ascii="Times New Roman" w:hAnsi="Times New Roman" w:cs="Times New Roman"/>
          <w:sz w:val="24"/>
          <w:szCs w:val="24"/>
        </w:rPr>
        <w:t xml:space="preserve"> Caso</w:t>
      </w:r>
      <w:r>
        <w:rPr>
          <w:rFonts w:ascii="Times New Roman" w:hAnsi="Times New Roman" w:cs="Times New Roman"/>
          <w:sz w:val="24"/>
          <w:szCs w:val="24"/>
        </w:rPr>
        <w:t xml:space="preserve"> venha a ocorrer termo de aditamento contratual, a licitante vencedora deverá apresentar caução complementar na mesma modalidade escolhida no momento da assinatura do contrato. </w:t>
      </w:r>
    </w:p>
    <w:p w14:paraId="50EEB125" w14:textId="77777777" w:rsidR="00314D71" w:rsidRDefault="00314D71" w:rsidP="00314D71">
      <w:pPr>
        <w:autoSpaceDE w:val="0"/>
        <w:autoSpaceDN w:val="0"/>
        <w:adjustRightInd w:val="0"/>
        <w:spacing w:after="0" w:line="240" w:lineRule="auto"/>
        <w:ind w:firstLine="708"/>
        <w:jc w:val="both"/>
        <w:rPr>
          <w:rFonts w:ascii="Times New Roman" w:hAnsi="Times New Roman" w:cs="Times New Roman"/>
          <w:sz w:val="24"/>
          <w:szCs w:val="24"/>
        </w:rPr>
      </w:pPr>
    </w:p>
    <w:p w14:paraId="700ECC34" w14:textId="77777777" w:rsidR="00314D71" w:rsidRDefault="00314D71" w:rsidP="00314D71">
      <w:pPr>
        <w:autoSpaceDE w:val="0"/>
        <w:autoSpaceDN w:val="0"/>
        <w:adjustRightInd w:val="0"/>
        <w:spacing w:after="0" w:line="240" w:lineRule="auto"/>
        <w:ind w:firstLine="708"/>
        <w:jc w:val="both"/>
        <w:rPr>
          <w:rFonts w:ascii="Times New Roman" w:hAnsi="Times New Roman" w:cs="Times New Roman"/>
          <w:sz w:val="24"/>
          <w:szCs w:val="24"/>
        </w:rPr>
      </w:pPr>
      <w:r w:rsidRPr="006D2BEC">
        <w:rPr>
          <w:rFonts w:ascii="Times New Roman" w:hAnsi="Times New Roman" w:cs="Times New Roman"/>
          <w:b/>
          <w:sz w:val="24"/>
          <w:szCs w:val="24"/>
        </w:rPr>
        <w:t>2.26.2.</w:t>
      </w:r>
      <w:r>
        <w:rPr>
          <w:rFonts w:ascii="Times New Roman" w:hAnsi="Times New Roman" w:cs="Times New Roman"/>
          <w:sz w:val="24"/>
          <w:szCs w:val="24"/>
        </w:rPr>
        <w:t xml:space="preserve"> </w:t>
      </w:r>
      <w:r w:rsidRPr="00484B2B">
        <w:rPr>
          <w:rFonts w:ascii="Times New Roman" w:hAnsi="Times New Roman" w:cs="Times New Roman"/>
          <w:sz w:val="24"/>
          <w:szCs w:val="24"/>
        </w:rPr>
        <w:t>A garantia contratual somente será resgatada pela licitante vencedora, na mesma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modalidade em que foi apresentada, no prazo de </w:t>
      </w:r>
      <w:r w:rsidRPr="00484B2B">
        <w:rPr>
          <w:rFonts w:ascii="Times New Roman" w:hAnsi="Times New Roman" w:cs="Times New Roman"/>
          <w:b/>
          <w:bCs/>
          <w:sz w:val="24"/>
          <w:szCs w:val="24"/>
        </w:rPr>
        <w:t xml:space="preserve">60 (sessenta) dias </w:t>
      </w:r>
      <w:r w:rsidRPr="00484B2B">
        <w:rPr>
          <w:rFonts w:ascii="Times New Roman" w:hAnsi="Times New Roman" w:cs="Times New Roman"/>
          <w:sz w:val="24"/>
          <w:szCs w:val="24"/>
        </w:rPr>
        <w:t>após a emissão do Termo de</w:t>
      </w:r>
      <w:r>
        <w:rPr>
          <w:rFonts w:ascii="Times New Roman" w:hAnsi="Times New Roman" w:cs="Times New Roman"/>
          <w:sz w:val="24"/>
          <w:szCs w:val="24"/>
        </w:rPr>
        <w:t xml:space="preserve"> </w:t>
      </w:r>
      <w:r w:rsidRPr="00484B2B">
        <w:rPr>
          <w:rFonts w:ascii="Times New Roman" w:hAnsi="Times New Roman" w:cs="Times New Roman"/>
          <w:sz w:val="24"/>
          <w:szCs w:val="24"/>
        </w:rPr>
        <w:t>Recebimento Definitivo da obra e depois de cumpridas todas as obrigações contratuais. No caso de</w:t>
      </w:r>
      <w:r>
        <w:rPr>
          <w:rFonts w:ascii="Times New Roman" w:hAnsi="Times New Roman" w:cs="Times New Roman"/>
          <w:sz w:val="24"/>
          <w:szCs w:val="24"/>
        </w:rPr>
        <w:t xml:space="preserve"> </w:t>
      </w:r>
      <w:r w:rsidRPr="00484B2B">
        <w:rPr>
          <w:rFonts w:ascii="Times New Roman" w:hAnsi="Times New Roman" w:cs="Times New Roman"/>
          <w:sz w:val="24"/>
          <w:szCs w:val="24"/>
        </w:rPr>
        <w:t>rescisão contratual não será devolvida a garantia contratual, que será apropriada pelo Município de</w:t>
      </w:r>
      <w:r>
        <w:rPr>
          <w:rFonts w:ascii="Times New Roman" w:hAnsi="Times New Roman" w:cs="Times New Roman"/>
          <w:sz w:val="24"/>
          <w:szCs w:val="24"/>
        </w:rPr>
        <w:t xml:space="preserve"> Arroio Trinta, </w:t>
      </w:r>
      <w:r w:rsidRPr="00484B2B">
        <w:rPr>
          <w:rFonts w:ascii="Times New Roman" w:hAnsi="Times New Roman" w:cs="Times New Roman"/>
          <w:sz w:val="24"/>
          <w:szCs w:val="24"/>
        </w:rPr>
        <w:t>exceto se a rescisão e/ou paralisação se der em decorrência de acordo com o Município, ou nas</w:t>
      </w:r>
      <w:r>
        <w:rPr>
          <w:rFonts w:ascii="Times New Roman" w:hAnsi="Times New Roman" w:cs="Times New Roman"/>
          <w:sz w:val="24"/>
          <w:szCs w:val="24"/>
        </w:rPr>
        <w:t xml:space="preserve"> </w:t>
      </w:r>
      <w:r w:rsidRPr="00484B2B">
        <w:rPr>
          <w:rFonts w:ascii="Times New Roman" w:hAnsi="Times New Roman" w:cs="Times New Roman"/>
          <w:sz w:val="24"/>
          <w:szCs w:val="24"/>
        </w:rPr>
        <w:t>hipóteses previstas no §2º do art. 79 da Lei nº 8.666/93.</w:t>
      </w:r>
    </w:p>
    <w:p w14:paraId="02BCD916" w14:textId="77777777" w:rsidR="00314D71" w:rsidRDefault="00314D71" w:rsidP="00314D71">
      <w:pPr>
        <w:autoSpaceDE w:val="0"/>
        <w:autoSpaceDN w:val="0"/>
        <w:adjustRightInd w:val="0"/>
        <w:spacing w:after="0" w:line="240" w:lineRule="auto"/>
        <w:jc w:val="both"/>
        <w:rPr>
          <w:rFonts w:ascii="Times New Roman" w:hAnsi="Times New Roman" w:cs="Times New Roman"/>
          <w:b/>
          <w:sz w:val="24"/>
          <w:szCs w:val="24"/>
        </w:rPr>
      </w:pPr>
    </w:p>
    <w:p w14:paraId="21E0CD94"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D113AA">
        <w:rPr>
          <w:rFonts w:ascii="Times New Roman" w:hAnsi="Times New Roman" w:cs="Times New Roman"/>
          <w:b/>
          <w:sz w:val="24"/>
          <w:szCs w:val="24"/>
        </w:rPr>
        <w:t>2.27.</w:t>
      </w:r>
      <w:r>
        <w:rPr>
          <w:rFonts w:ascii="Times New Roman" w:hAnsi="Times New Roman" w:cs="Times New Roman"/>
          <w:sz w:val="24"/>
          <w:szCs w:val="24"/>
        </w:rPr>
        <w:t xml:space="preserve"> </w:t>
      </w:r>
      <w:r w:rsidRPr="00484B2B">
        <w:rPr>
          <w:rFonts w:ascii="Times New Roman" w:hAnsi="Times New Roman" w:cs="Times New Roman"/>
          <w:sz w:val="24"/>
          <w:szCs w:val="24"/>
        </w:rPr>
        <w:t>Como condição para que seja expedida a Ordem de Serviço, após a assinatura do contrato e antes</w:t>
      </w:r>
      <w:r>
        <w:rPr>
          <w:rFonts w:ascii="Times New Roman" w:hAnsi="Times New Roman" w:cs="Times New Roman"/>
          <w:sz w:val="24"/>
          <w:szCs w:val="24"/>
        </w:rPr>
        <w:t xml:space="preserve"> </w:t>
      </w:r>
      <w:r w:rsidRPr="00484B2B">
        <w:rPr>
          <w:rFonts w:ascii="Times New Roman" w:hAnsi="Times New Roman" w:cs="Times New Roman"/>
          <w:sz w:val="24"/>
          <w:szCs w:val="24"/>
        </w:rPr>
        <w:t>de iniciar a obra, a licitante venc</w:t>
      </w:r>
      <w:r>
        <w:rPr>
          <w:rFonts w:ascii="Times New Roman" w:hAnsi="Times New Roman" w:cs="Times New Roman"/>
          <w:sz w:val="24"/>
          <w:szCs w:val="24"/>
        </w:rPr>
        <w:t xml:space="preserve">edora deverá comparecer junto à fiscalização </w:t>
      </w:r>
      <w:r w:rsidRPr="00484B2B">
        <w:rPr>
          <w:rFonts w:ascii="Times New Roman" w:hAnsi="Times New Roman" w:cs="Times New Roman"/>
          <w:sz w:val="24"/>
          <w:szCs w:val="24"/>
        </w:rPr>
        <w:t>representada impreterivelmente pelo pro</w:t>
      </w:r>
      <w:r>
        <w:rPr>
          <w:rFonts w:ascii="Times New Roman" w:hAnsi="Times New Roman" w:cs="Times New Roman"/>
          <w:sz w:val="24"/>
          <w:szCs w:val="24"/>
        </w:rPr>
        <w:t>curador</w:t>
      </w:r>
      <w:r w:rsidRPr="00484B2B">
        <w:rPr>
          <w:rFonts w:ascii="Times New Roman" w:hAnsi="Times New Roman" w:cs="Times New Roman"/>
          <w:sz w:val="24"/>
          <w:szCs w:val="24"/>
        </w:rPr>
        <w:t xml:space="preserve"> e pelo responsável técnico, e apresentar os seguintes</w:t>
      </w:r>
      <w:r>
        <w:rPr>
          <w:rFonts w:ascii="Times New Roman" w:hAnsi="Times New Roman" w:cs="Times New Roman"/>
          <w:sz w:val="24"/>
          <w:szCs w:val="24"/>
        </w:rPr>
        <w:t xml:space="preserve"> </w:t>
      </w:r>
      <w:r w:rsidRPr="00484B2B">
        <w:rPr>
          <w:rFonts w:ascii="Times New Roman" w:hAnsi="Times New Roman" w:cs="Times New Roman"/>
          <w:sz w:val="24"/>
          <w:szCs w:val="24"/>
        </w:rPr>
        <w:t>documentos:</w:t>
      </w:r>
    </w:p>
    <w:p w14:paraId="483B5D2A"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2.27.1.</w:t>
      </w:r>
      <w:r>
        <w:rPr>
          <w:rFonts w:ascii="Times New Roman" w:hAnsi="Times New Roman" w:cs="Times New Roman"/>
          <w:sz w:val="24"/>
          <w:szCs w:val="24"/>
        </w:rPr>
        <w:t xml:space="preserve"> </w:t>
      </w:r>
      <w:r w:rsidRPr="006D2BEC">
        <w:rPr>
          <w:rFonts w:ascii="Times New Roman" w:hAnsi="Times New Roman" w:cs="Times New Roman"/>
          <w:b/>
          <w:sz w:val="24"/>
          <w:szCs w:val="24"/>
        </w:rPr>
        <w:t>A</w:t>
      </w:r>
      <w:r w:rsidRPr="00484B2B">
        <w:rPr>
          <w:rFonts w:ascii="Times New Roman" w:hAnsi="Times New Roman" w:cs="Times New Roman"/>
          <w:b/>
          <w:bCs/>
          <w:sz w:val="24"/>
          <w:szCs w:val="24"/>
        </w:rPr>
        <w:t xml:space="preserve">RT </w:t>
      </w:r>
      <w:r w:rsidRPr="00484B2B">
        <w:rPr>
          <w:rFonts w:ascii="Times New Roman" w:hAnsi="Times New Roman" w:cs="Times New Roman"/>
          <w:sz w:val="24"/>
          <w:szCs w:val="24"/>
        </w:rPr>
        <w:t xml:space="preserve">(Anotação de Responsabilidade Técnica) ou </w:t>
      </w:r>
      <w:r w:rsidRPr="00484B2B">
        <w:rPr>
          <w:rFonts w:ascii="Times New Roman" w:hAnsi="Times New Roman" w:cs="Times New Roman"/>
          <w:b/>
          <w:bCs/>
          <w:sz w:val="24"/>
          <w:szCs w:val="24"/>
        </w:rPr>
        <w:t xml:space="preserve">RRT </w:t>
      </w:r>
      <w:r w:rsidRPr="00484B2B">
        <w:rPr>
          <w:rFonts w:ascii="Times New Roman" w:hAnsi="Times New Roman" w:cs="Times New Roman"/>
          <w:sz w:val="24"/>
          <w:szCs w:val="24"/>
        </w:rPr>
        <w:t>(Registro de Responsabilidade Técnica) de</w:t>
      </w:r>
      <w:r>
        <w:rPr>
          <w:rFonts w:ascii="Times New Roman" w:hAnsi="Times New Roman" w:cs="Times New Roman"/>
          <w:sz w:val="24"/>
          <w:szCs w:val="24"/>
        </w:rPr>
        <w:t xml:space="preserve"> </w:t>
      </w:r>
      <w:r w:rsidRPr="00484B2B">
        <w:rPr>
          <w:rFonts w:ascii="Times New Roman" w:hAnsi="Times New Roman" w:cs="Times New Roman"/>
          <w:sz w:val="24"/>
          <w:szCs w:val="24"/>
        </w:rPr>
        <w:t>execução da obra;</w:t>
      </w:r>
    </w:p>
    <w:p w14:paraId="28720028"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2.27.2. CNO </w:t>
      </w:r>
      <w:r>
        <w:rPr>
          <w:rFonts w:ascii="Times New Roman" w:hAnsi="Times New Roman" w:cs="Times New Roman"/>
          <w:sz w:val="24"/>
          <w:szCs w:val="24"/>
        </w:rPr>
        <w:t>(C</w:t>
      </w:r>
      <w:r w:rsidRPr="00D113AA">
        <w:rPr>
          <w:rFonts w:ascii="Times New Roman" w:hAnsi="Times New Roman" w:cs="Times New Roman"/>
          <w:sz w:val="24"/>
          <w:szCs w:val="24"/>
        </w:rPr>
        <w:t>adastro</w:t>
      </w:r>
      <w:r>
        <w:rPr>
          <w:rFonts w:ascii="Times New Roman" w:hAnsi="Times New Roman" w:cs="Times New Roman"/>
          <w:sz w:val="24"/>
          <w:szCs w:val="24"/>
        </w:rPr>
        <w:t xml:space="preserve"> Nacional de Obras), obrigatoriamente em sua razão social e CNPJ.</w:t>
      </w:r>
    </w:p>
    <w:p w14:paraId="387CC796"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601A328"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2.28.</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Serão de responsabilidade da contratada </w:t>
      </w:r>
      <w:r>
        <w:rPr>
          <w:rFonts w:ascii="Times New Roman" w:hAnsi="Times New Roman" w:cs="Times New Roman"/>
          <w:sz w:val="24"/>
          <w:szCs w:val="24"/>
        </w:rPr>
        <w:t xml:space="preserve">todas </w:t>
      </w:r>
      <w:r w:rsidRPr="00484B2B">
        <w:rPr>
          <w:rFonts w:ascii="Times New Roman" w:hAnsi="Times New Roman" w:cs="Times New Roman"/>
          <w:sz w:val="24"/>
          <w:szCs w:val="24"/>
        </w:rPr>
        <w:t>as taxas diversas relativas à obra e</w:t>
      </w:r>
      <w:r>
        <w:rPr>
          <w:rFonts w:ascii="Times New Roman" w:hAnsi="Times New Roman" w:cs="Times New Roman"/>
          <w:sz w:val="24"/>
          <w:szCs w:val="24"/>
        </w:rPr>
        <w:t xml:space="preserve"> </w:t>
      </w:r>
      <w:r w:rsidRPr="00484B2B">
        <w:rPr>
          <w:rFonts w:ascii="Times New Roman" w:hAnsi="Times New Roman" w:cs="Times New Roman"/>
          <w:sz w:val="24"/>
          <w:szCs w:val="24"/>
        </w:rPr>
        <w:t>serviços.</w:t>
      </w:r>
    </w:p>
    <w:p w14:paraId="27DCEAF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612E8009"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2.29.</w:t>
      </w:r>
      <w:r>
        <w:rPr>
          <w:rFonts w:ascii="Times New Roman" w:hAnsi="Times New Roman" w:cs="Times New Roman"/>
          <w:sz w:val="24"/>
          <w:szCs w:val="24"/>
        </w:rPr>
        <w:t xml:space="preserve"> O Município de Arroio Trinta indicará os fiscais da obra. </w:t>
      </w:r>
      <w:r w:rsidRPr="00484B2B">
        <w:rPr>
          <w:rFonts w:ascii="Times New Roman" w:hAnsi="Times New Roman" w:cs="Times New Roman"/>
          <w:sz w:val="24"/>
          <w:szCs w:val="24"/>
        </w:rPr>
        <w:t>Todas as etapas dos serviços deverão ter a aprovação prévia da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e somente serão aceitos se estiverem perfeitamente executados, conforme os Projetos,</w:t>
      </w:r>
      <w:r>
        <w:rPr>
          <w:rFonts w:ascii="Times New Roman" w:hAnsi="Times New Roman" w:cs="Times New Roman"/>
          <w:sz w:val="24"/>
          <w:szCs w:val="24"/>
        </w:rPr>
        <w:t xml:space="preserve"> </w:t>
      </w:r>
      <w:r w:rsidRPr="00484B2B">
        <w:rPr>
          <w:rFonts w:ascii="Times New Roman" w:hAnsi="Times New Roman" w:cs="Times New Roman"/>
          <w:sz w:val="24"/>
          <w:szCs w:val="24"/>
        </w:rPr>
        <w:t>Planilha Orçamentária, Memorial Descritivo e prazos de acordo com o Cronograma físico financeiro, bem</w:t>
      </w:r>
      <w:r>
        <w:rPr>
          <w:rFonts w:ascii="Times New Roman" w:hAnsi="Times New Roman" w:cs="Times New Roman"/>
          <w:sz w:val="24"/>
          <w:szCs w:val="24"/>
        </w:rPr>
        <w:t xml:space="preserve"> </w:t>
      </w:r>
      <w:r w:rsidRPr="00484B2B">
        <w:rPr>
          <w:rFonts w:ascii="Times New Roman" w:hAnsi="Times New Roman" w:cs="Times New Roman"/>
          <w:sz w:val="24"/>
          <w:szCs w:val="24"/>
        </w:rPr>
        <w:t>como as solicitações do Edital.</w:t>
      </w:r>
    </w:p>
    <w:p w14:paraId="4FF2BA9A"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DED7DEA"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2.30.</w:t>
      </w:r>
      <w:r>
        <w:rPr>
          <w:rFonts w:ascii="Times New Roman" w:hAnsi="Times New Roman" w:cs="Times New Roman"/>
          <w:sz w:val="24"/>
          <w:szCs w:val="24"/>
        </w:rPr>
        <w:t xml:space="preserve"> </w:t>
      </w:r>
      <w:r w:rsidRPr="00484B2B">
        <w:rPr>
          <w:rFonts w:ascii="Times New Roman" w:hAnsi="Times New Roman" w:cs="Times New Roman"/>
          <w:sz w:val="24"/>
          <w:szCs w:val="24"/>
        </w:rPr>
        <w:t>A fiscalização do Município poderá impugnar qualquer trabalho que não satisfaça as condições do</w:t>
      </w:r>
      <w:r>
        <w:rPr>
          <w:rFonts w:ascii="Times New Roman" w:hAnsi="Times New Roman" w:cs="Times New Roman"/>
          <w:sz w:val="24"/>
          <w:szCs w:val="24"/>
        </w:rPr>
        <w:t xml:space="preserve"> </w:t>
      </w:r>
      <w:r w:rsidRPr="00484B2B">
        <w:rPr>
          <w:rFonts w:ascii="Times New Roman" w:hAnsi="Times New Roman" w:cs="Times New Roman"/>
          <w:sz w:val="24"/>
          <w:szCs w:val="24"/>
        </w:rPr>
        <w:t>Memorial Descritivo, sendo a proponente vencedora obrigada a demolir qualquer trabalho rejeitado pela</w:t>
      </w:r>
      <w:r>
        <w:rPr>
          <w:rFonts w:ascii="Times New Roman" w:hAnsi="Times New Roman" w:cs="Times New Roman"/>
          <w:sz w:val="24"/>
          <w:szCs w:val="24"/>
        </w:rPr>
        <w:t xml:space="preserve"> </w:t>
      </w:r>
      <w:r w:rsidRPr="00484B2B">
        <w:rPr>
          <w:rFonts w:ascii="Times New Roman" w:hAnsi="Times New Roman" w:cs="Times New Roman"/>
          <w:sz w:val="24"/>
          <w:szCs w:val="24"/>
        </w:rPr>
        <w:t>contratante, sem qualquer ônus para a mesma. Ao final de cada etapa descrita no Cronograma físico</w:t>
      </w:r>
      <w:r>
        <w:rPr>
          <w:rFonts w:ascii="Times New Roman" w:hAnsi="Times New Roman" w:cs="Times New Roman"/>
          <w:sz w:val="24"/>
          <w:szCs w:val="24"/>
        </w:rPr>
        <w:t xml:space="preserve"> </w:t>
      </w:r>
      <w:r w:rsidRPr="00484B2B">
        <w:rPr>
          <w:rFonts w:ascii="Times New Roman" w:hAnsi="Times New Roman" w:cs="Times New Roman"/>
          <w:sz w:val="24"/>
          <w:szCs w:val="24"/>
        </w:rPr>
        <w:t>financeiro a fiscalização do Município deve ser comunicad</w:t>
      </w:r>
      <w:r>
        <w:rPr>
          <w:rFonts w:ascii="Times New Roman" w:hAnsi="Times New Roman" w:cs="Times New Roman"/>
          <w:sz w:val="24"/>
          <w:szCs w:val="24"/>
        </w:rPr>
        <w:t>o</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w:t>
      </w:r>
    </w:p>
    <w:p w14:paraId="0B0436E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BBBEF6D"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2.31.</w:t>
      </w:r>
      <w:r w:rsidRPr="0009127B">
        <w:rPr>
          <w:rFonts w:ascii="Times New Roman" w:hAnsi="Times New Roman" w:cs="Times New Roman"/>
          <w:sz w:val="24"/>
          <w:szCs w:val="24"/>
        </w:rPr>
        <w:t xml:space="preserve"> Para facilitar o trabalho da fiscalização a licitante vencedora deverá manter na obra um</w:t>
      </w:r>
      <w:r>
        <w:rPr>
          <w:rFonts w:ascii="Times New Roman" w:hAnsi="Times New Roman" w:cs="Times New Roman"/>
          <w:sz w:val="24"/>
          <w:szCs w:val="24"/>
        </w:rPr>
        <w:t xml:space="preserve"> </w:t>
      </w:r>
      <w:r w:rsidRPr="0009127B">
        <w:rPr>
          <w:rFonts w:ascii="Times New Roman" w:hAnsi="Times New Roman" w:cs="Times New Roman"/>
          <w:sz w:val="24"/>
          <w:szCs w:val="24"/>
        </w:rPr>
        <w:t>Encarregado Geral, para esclarecimento de qualquer dúvida referente à execução dos serviços.</w:t>
      </w:r>
    </w:p>
    <w:p w14:paraId="33DCED7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D8E7892"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2.32.</w:t>
      </w:r>
      <w:r>
        <w:rPr>
          <w:rFonts w:ascii="Times New Roman" w:hAnsi="Times New Roman" w:cs="Times New Roman"/>
          <w:sz w:val="24"/>
          <w:szCs w:val="24"/>
        </w:rPr>
        <w:t xml:space="preserve"> </w:t>
      </w:r>
      <w:r w:rsidRPr="0009127B">
        <w:rPr>
          <w:rFonts w:ascii="Times New Roman" w:hAnsi="Times New Roman" w:cs="Times New Roman"/>
          <w:sz w:val="24"/>
          <w:szCs w:val="24"/>
        </w:rPr>
        <w:t>Antes de qualquer atividade construtiva a licitante vencedora deverá implantar a sinalização</w:t>
      </w:r>
      <w:r>
        <w:rPr>
          <w:rFonts w:ascii="Times New Roman" w:hAnsi="Times New Roman" w:cs="Times New Roman"/>
          <w:sz w:val="24"/>
          <w:szCs w:val="24"/>
        </w:rPr>
        <w:t xml:space="preserve"> </w:t>
      </w:r>
      <w:r w:rsidRPr="0009127B">
        <w:rPr>
          <w:rFonts w:ascii="Times New Roman" w:hAnsi="Times New Roman" w:cs="Times New Roman"/>
          <w:sz w:val="24"/>
          <w:szCs w:val="24"/>
        </w:rPr>
        <w:t>provisória de alerta, indicando a existência de desvios e caminhos de serviço. Será de responsabilidade da</w:t>
      </w:r>
      <w:r>
        <w:rPr>
          <w:rFonts w:ascii="Times New Roman" w:hAnsi="Times New Roman" w:cs="Times New Roman"/>
          <w:sz w:val="24"/>
          <w:szCs w:val="24"/>
        </w:rPr>
        <w:t xml:space="preserve"> </w:t>
      </w:r>
      <w:r w:rsidRPr="0009127B">
        <w:rPr>
          <w:rFonts w:ascii="Times New Roman" w:hAnsi="Times New Roman" w:cs="Times New Roman"/>
          <w:sz w:val="24"/>
          <w:szCs w:val="24"/>
        </w:rPr>
        <w:t>licitante vencedora qualquer acidente que a obra possa causar até a conclusão dos serviços e entrega da</w:t>
      </w:r>
      <w:r>
        <w:rPr>
          <w:rFonts w:ascii="Times New Roman" w:hAnsi="Times New Roman" w:cs="Times New Roman"/>
          <w:sz w:val="24"/>
          <w:szCs w:val="24"/>
        </w:rPr>
        <w:t xml:space="preserve"> </w:t>
      </w:r>
      <w:r w:rsidRPr="0009127B">
        <w:rPr>
          <w:rFonts w:ascii="Times New Roman" w:hAnsi="Times New Roman" w:cs="Times New Roman"/>
          <w:sz w:val="24"/>
          <w:szCs w:val="24"/>
        </w:rPr>
        <w:t>obra.</w:t>
      </w:r>
    </w:p>
    <w:p w14:paraId="1DB4556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A3E0F04"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2.33.</w:t>
      </w:r>
      <w:r>
        <w:rPr>
          <w:rFonts w:ascii="Times New Roman" w:hAnsi="Times New Roman" w:cs="Times New Roman"/>
          <w:sz w:val="24"/>
          <w:szCs w:val="24"/>
        </w:rPr>
        <w:t xml:space="preserve"> </w:t>
      </w:r>
      <w:r w:rsidRPr="0009127B">
        <w:rPr>
          <w:rFonts w:ascii="Times New Roman" w:hAnsi="Times New Roman" w:cs="Times New Roman"/>
          <w:sz w:val="24"/>
          <w:szCs w:val="24"/>
        </w:rPr>
        <w:t>A licitante vencedora será responsável pelos danos causados ao Município ou a terceiros, por</w:t>
      </w:r>
      <w:r>
        <w:rPr>
          <w:rFonts w:ascii="Times New Roman" w:hAnsi="Times New Roman" w:cs="Times New Roman"/>
          <w:sz w:val="24"/>
          <w:szCs w:val="24"/>
        </w:rPr>
        <w:t xml:space="preserve"> </w:t>
      </w:r>
      <w:r w:rsidRPr="0009127B">
        <w:rPr>
          <w:rFonts w:ascii="Times New Roman" w:hAnsi="Times New Roman" w:cs="Times New Roman"/>
          <w:sz w:val="24"/>
          <w:szCs w:val="24"/>
        </w:rPr>
        <w:t>negligência, imprudência ou imperícia técnica sua ou de seus empregados ou, ainda, dos terceirizados,</w:t>
      </w:r>
      <w:r>
        <w:rPr>
          <w:rFonts w:ascii="Times New Roman" w:hAnsi="Times New Roman" w:cs="Times New Roman"/>
          <w:sz w:val="24"/>
          <w:szCs w:val="24"/>
        </w:rPr>
        <w:t xml:space="preserve"> </w:t>
      </w:r>
      <w:r w:rsidRPr="0009127B">
        <w:rPr>
          <w:rFonts w:ascii="Times New Roman" w:hAnsi="Times New Roman" w:cs="Times New Roman"/>
          <w:sz w:val="24"/>
          <w:szCs w:val="24"/>
        </w:rPr>
        <w:t>mesmo em áreas do Município que não constem do objeto do presente edital.</w:t>
      </w:r>
    </w:p>
    <w:p w14:paraId="29D2CCD1"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170848E4"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2.34.</w:t>
      </w:r>
      <w:r>
        <w:rPr>
          <w:rFonts w:ascii="Times New Roman" w:hAnsi="Times New Roman" w:cs="Times New Roman"/>
          <w:sz w:val="24"/>
          <w:szCs w:val="24"/>
        </w:rPr>
        <w:t xml:space="preserve"> </w:t>
      </w:r>
      <w:r w:rsidRPr="0009127B">
        <w:rPr>
          <w:rFonts w:ascii="Times New Roman" w:hAnsi="Times New Roman" w:cs="Times New Roman"/>
          <w:sz w:val="24"/>
          <w:szCs w:val="24"/>
        </w:rPr>
        <w:t>A presença da fiscalização na obra não diminuirá a responsabilidade da contratada em quaisquer</w:t>
      </w:r>
      <w:r>
        <w:rPr>
          <w:rFonts w:ascii="Times New Roman" w:hAnsi="Times New Roman" w:cs="Times New Roman"/>
          <w:sz w:val="24"/>
          <w:szCs w:val="24"/>
        </w:rPr>
        <w:t xml:space="preserve"> </w:t>
      </w:r>
      <w:r w:rsidRPr="0009127B">
        <w:rPr>
          <w:rFonts w:ascii="Times New Roman" w:hAnsi="Times New Roman" w:cs="Times New Roman"/>
          <w:sz w:val="24"/>
          <w:szCs w:val="24"/>
        </w:rPr>
        <w:t>ocorrências, atos, erros ou omissões verificadas no desenvolvimento dos trabalhos ou a ele relacionados.</w:t>
      </w:r>
      <w:r>
        <w:rPr>
          <w:rFonts w:ascii="Times New Roman" w:hAnsi="Times New Roman" w:cs="Times New Roman"/>
          <w:sz w:val="24"/>
          <w:szCs w:val="24"/>
        </w:rPr>
        <w:t xml:space="preserve"> </w:t>
      </w:r>
    </w:p>
    <w:p w14:paraId="33E119F0"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5DACCE1F"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2.35.</w:t>
      </w:r>
      <w:r>
        <w:rPr>
          <w:rFonts w:ascii="Times New Roman" w:hAnsi="Times New Roman" w:cs="Times New Roman"/>
          <w:sz w:val="24"/>
          <w:szCs w:val="24"/>
        </w:rPr>
        <w:t xml:space="preserve"> </w:t>
      </w:r>
      <w:r w:rsidRPr="0009127B">
        <w:rPr>
          <w:rFonts w:ascii="Times New Roman" w:hAnsi="Times New Roman" w:cs="Times New Roman"/>
          <w:sz w:val="24"/>
          <w:szCs w:val="24"/>
        </w:rPr>
        <w:t>A sinalização provisória seguirá basicamente o seguinte:</w:t>
      </w:r>
      <w:r>
        <w:rPr>
          <w:rFonts w:ascii="Times New Roman" w:hAnsi="Times New Roman" w:cs="Times New Roman"/>
          <w:sz w:val="24"/>
          <w:szCs w:val="24"/>
        </w:rPr>
        <w:t xml:space="preserve"> </w:t>
      </w:r>
    </w:p>
    <w:p w14:paraId="496C7578"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2.35.1</w:t>
      </w:r>
      <w:r>
        <w:rPr>
          <w:rFonts w:ascii="Times New Roman" w:hAnsi="Times New Roman" w:cs="Times New Roman"/>
          <w:sz w:val="24"/>
          <w:szCs w:val="24"/>
        </w:rPr>
        <w:t>. P</w:t>
      </w:r>
      <w:r w:rsidRPr="0009127B">
        <w:rPr>
          <w:rFonts w:ascii="Times New Roman" w:hAnsi="Times New Roman" w:cs="Times New Roman"/>
          <w:sz w:val="24"/>
          <w:szCs w:val="24"/>
        </w:rPr>
        <w:t>lacas fixas;</w:t>
      </w:r>
    </w:p>
    <w:p w14:paraId="60E3603F"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2.35.2.</w:t>
      </w:r>
      <w:r>
        <w:rPr>
          <w:rFonts w:ascii="Times New Roman" w:hAnsi="Times New Roman" w:cs="Times New Roman"/>
          <w:sz w:val="24"/>
          <w:szCs w:val="24"/>
        </w:rPr>
        <w:t xml:space="preserve"> </w:t>
      </w:r>
      <w:r w:rsidRPr="0009127B">
        <w:rPr>
          <w:rFonts w:ascii="Times New Roman" w:hAnsi="Times New Roman" w:cs="Times New Roman"/>
          <w:sz w:val="24"/>
          <w:szCs w:val="24"/>
        </w:rPr>
        <w:t>Placas móveis de advertência.</w:t>
      </w:r>
    </w:p>
    <w:p w14:paraId="0DF0410F" w14:textId="7B8E2CF5" w:rsidR="00314D71" w:rsidRDefault="00314D71" w:rsidP="00314D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4FC8CB4"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77AEAE54"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2.36.</w:t>
      </w:r>
      <w:r>
        <w:rPr>
          <w:rFonts w:ascii="Times New Roman" w:hAnsi="Times New Roman" w:cs="Times New Roman"/>
          <w:sz w:val="24"/>
          <w:szCs w:val="24"/>
        </w:rPr>
        <w:t xml:space="preserve"> </w:t>
      </w:r>
      <w:r w:rsidRPr="0009127B">
        <w:rPr>
          <w:rFonts w:ascii="Times New Roman" w:hAnsi="Times New Roman" w:cs="Times New Roman"/>
          <w:sz w:val="24"/>
          <w:szCs w:val="24"/>
        </w:rPr>
        <w:t>Toda a movimentação de equipamentos e as operações construtivas da obra deverão ser executadas</w:t>
      </w:r>
      <w:r>
        <w:rPr>
          <w:rFonts w:ascii="Times New Roman" w:hAnsi="Times New Roman" w:cs="Times New Roman"/>
          <w:sz w:val="24"/>
          <w:szCs w:val="24"/>
        </w:rPr>
        <w:t xml:space="preserve"> </w:t>
      </w:r>
      <w:r w:rsidRPr="0009127B">
        <w:rPr>
          <w:rFonts w:ascii="Times New Roman" w:hAnsi="Times New Roman" w:cs="Times New Roman"/>
          <w:sz w:val="24"/>
          <w:szCs w:val="24"/>
        </w:rPr>
        <w:t>levando-se em conta proporcionar o mínimo de incômodo aos usuários da via, pedestres e demais</w:t>
      </w:r>
      <w:r>
        <w:rPr>
          <w:rFonts w:ascii="Times New Roman" w:hAnsi="Times New Roman" w:cs="Times New Roman"/>
          <w:sz w:val="24"/>
          <w:szCs w:val="24"/>
        </w:rPr>
        <w:t xml:space="preserve"> </w:t>
      </w:r>
      <w:r w:rsidRPr="0009127B">
        <w:rPr>
          <w:rFonts w:ascii="Times New Roman" w:hAnsi="Times New Roman" w:cs="Times New Roman"/>
          <w:sz w:val="24"/>
          <w:szCs w:val="24"/>
        </w:rPr>
        <w:t>pessoas.</w:t>
      </w:r>
    </w:p>
    <w:p w14:paraId="0362BDA9"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7E12BAA8"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2.37.</w:t>
      </w:r>
      <w:r>
        <w:rPr>
          <w:rFonts w:ascii="Times New Roman" w:hAnsi="Times New Roman" w:cs="Times New Roman"/>
          <w:sz w:val="24"/>
          <w:szCs w:val="24"/>
        </w:rPr>
        <w:t xml:space="preserve"> </w:t>
      </w:r>
      <w:r w:rsidRPr="0009127B">
        <w:rPr>
          <w:rFonts w:ascii="Times New Roman" w:hAnsi="Times New Roman" w:cs="Times New Roman"/>
          <w:sz w:val="24"/>
          <w:szCs w:val="24"/>
        </w:rPr>
        <w:t>Deverão ser tomadas as medidas quanto à proteção nas operações de transporte dos materiais</w:t>
      </w:r>
      <w:r>
        <w:rPr>
          <w:rFonts w:ascii="Times New Roman" w:hAnsi="Times New Roman" w:cs="Times New Roman"/>
          <w:sz w:val="24"/>
          <w:szCs w:val="24"/>
        </w:rPr>
        <w:t xml:space="preserve"> </w:t>
      </w:r>
      <w:r w:rsidRPr="0009127B">
        <w:rPr>
          <w:rFonts w:ascii="Times New Roman" w:hAnsi="Times New Roman" w:cs="Times New Roman"/>
          <w:sz w:val="24"/>
          <w:szCs w:val="24"/>
        </w:rPr>
        <w:t>aplicados na obra, objetivando impedir o derrame ao longo das vias públicas ou no próprio local da obra.</w:t>
      </w:r>
    </w:p>
    <w:p w14:paraId="220DFA30" w14:textId="77777777" w:rsidR="00A45DE2" w:rsidRDefault="00A45DE2" w:rsidP="00314D71">
      <w:pPr>
        <w:autoSpaceDE w:val="0"/>
        <w:autoSpaceDN w:val="0"/>
        <w:adjustRightInd w:val="0"/>
        <w:spacing w:after="0" w:line="240" w:lineRule="auto"/>
        <w:jc w:val="both"/>
        <w:rPr>
          <w:rFonts w:ascii="Times New Roman" w:hAnsi="Times New Roman" w:cs="Times New Roman"/>
          <w:b/>
          <w:sz w:val="24"/>
          <w:szCs w:val="24"/>
        </w:rPr>
      </w:pPr>
    </w:p>
    <w:p w14:paraId="7D4060F0" w14:textId="77777777" w:rsidR="00A45DE2" w:rsidRPr="0009127B" w:rsidRDefault="00314D71" w:rsidP="00A45DE2">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2.38.</w:t>
      </w:r>
      <w:r>
        <w:rPr>
          <w:rFonts w:ascii="Times New Roman" w:hAnsi="Times New Roman" w:cs="Times New Roman"/>
          <w:sz w:val="24"/>
          <w:szCs w:val="24"/>
        </w:rPr>
        <w:t xml:space="preserve"> </w:t>
      </w:r>
      <w:r w:rsidRPr="0009127B">
        <w:rPr>
          <w:rFonts w:ascii="Times New Roman" w:hAnsi="Times New Roman" w:cs="Times New Roman"/>
          <w:sz w:val="24"/>
          <w:szCs w:val="24"/>
        </w:rPr>
        <w:t>A Ordem de Serviço será emitida após a assinatura do contrato,</w:t>
      </w:r>
      <w:r>
        <w:rPr>
          <w:rFonts w:ascii="Times New Roman" w:hAnsi="Times New Roman" w:cs="Times New Roman"/>
          <w:sz w:val="24"/>
          <w:szCs w:val="24"/>
        </w:rPr>
        <w:t xml:space="preserve"> </w:t>
      </w:r>
      <w:r w:rsidR="00A45DE2" w:rsidRPr="0009127B">
        <w:rPr>
          <w:rFonts w:ascii="Times New Roman" w:hAnsi="Times New Roman" w:cs="Times New Roman"/>
          <w:sz w:val="24"/>
          <w:szCs w:val="24"/>
        </w:rPr>
        <w:t>sendo que os documentos exigidos no item 2.2</w:t>
      </w:r>
      <w:r w:rsidR="00A45DE2">
        <w:rPr>
          <w:rFonts w:ascii="Times New Roman" w:hAnsi="Times New Roman" w:cs="Times New Roman"/>
          <w:sz w:val="24"/>
          <w:szCs w:val="24"/>
        </w:rPr>
        <w:t>7</w:t>
      </w:r>
      <w:r w:rsidR="00A45DE2" w:rsidRPr="0009127B">
        <w:rPr>
          <w:rFonts w:ascii="Times New Roman" w:hAnsi="Times New Roman" w:cs="Times New Roman"/>
          <w:sz w:val="24"/>
          <w:szCs w:val="24"/>
        </w:rPr>
        <w:t xml:space="preserve"> deverão ser apresentados</w:t>
      </w:r>
      <w:r w:rsidR="00A45DE2">
        <w:rPr>
          <w:rFonts w:ascii="Times New Roman" w:hAnsi="Times New Roman" w:cs="Times New Roman"/>
          <w:sz w:val="24"/>
          <w:szCs w:val="24"/>
        </w:rPr>
        <w:t xml:space="preserve"> </w:t>
      </w:r>
      <w:r w:rsidR="00A45DE2" w:rsidRPr="0084009F">
        <w:rPr>
          <w:rFonts w:ascii="Times New Roman" w:hAnsi="Times New Roman" w:cs="Times New Roman"/>
          <w:bCs/>
          <w:sz w:val="24"/>
          <w:szCs w:val="24"/>
        </w:rPr>
        <w:t>em até 15 (quinze) dias corridos</w:t>
      </w:r>
      <w:r w:rsidR="00A45DE2">
        <w:rPr>
          <w:rFonts w:ascii="Times New Roman" w:hAnsi="Times New Roman" w:cs="Times New Roman"/>
          <w:b/>
          <w:bCs/>
          <w:sz w:val="24"/>
          <w:szCs w:val="24"/>
        </w:rPr>
        <w:t>,</w:t>
      </w:r>
      <w:r w:rsidR="00A45DE2" w:rsidRPr="0009127B">
        <w:rPr>
          <w:rFonts w:ascii="Times New Roman" w:hAnsi="Times New Roman" w:cs="Times New Roman"/>
          <w:sz w:val="24"/>
          <w:szCs w:val="24"/>
        </w:rPr>
        <w:t xml:space="preserve"> sob pena</w:t>
      </w:r>
      <w:r w:rsidR="00A45DE2">
        <w:rPr>
          <w:rFonts w:ascii="Times New Roman" w:hAnsi="Times New Roman" w:cs="Times New Roman"/>
          <w:sz w:val="24"/>
          <w:szCs w:val="24"/>
        </w:rPr>
        <w:t xml:space="preserve"> </w:t>
      </w:r>
      <w:r w:rsidR="00A45DE2" w:rsidRPr="0009127B">
        <w:rPr>
          <w:rFonts w:ascii="Times New Roman" w:hAnsi="Times New Roman" w:cs="Times New Roman"/>
          <w:sz w:val="24"/>
          <w:szCs w:val="24"/>
        </w:rPr>
        <w:t>de rescisão contratual.</w:t>
      </w:r>
    </w:p>
    <w:p w14:paraId="3854D65F"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9B0BFE6" w14:textId="08257840"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2.39.</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 licitante vencedora deverá iniciar os serviços </w:t>
      </w:r>
      <w:r w:rsidRPr="0009127B">
        <w:rPr>
          <w:rFonts w:ascii="Times New Roman" w:hAnsi="Times New Roman" w:cs="Times New Roman"/>
          <w:b/>
          <w:bCs/>
          <w:sz w:val="24"/>
          <w:szCs w:val="24"/>
        </w:rPr>
        <w:t xml:space="preserve">em até </w:t>
      </w:r>
      <w:r w:rsidR="00A45DE2">
        <w:rPr>
          <w:rFonts w:ascii="Times New Roman" w:hAnsi="Times New Roman" w:cs="Times New Roman"/>
          <w:b/>
          <w:bCs/>
          <w:sz w:val="24"/>
          <w:szCs w:val="24"/>
        </w:rPr>
        <w:t>05</w:t>
      </w:r>
      <w:r w:rsidRPr="0009127B">
        <w:rPr>
          <w:rFonts w:ascii="Times New Roman" w:hAnsi="Times New Roman" w:cs="Times New Roman"/>
          <w:b/>
          <w:bCs/>
          <w:sz w:val="24"/>
          <w:szCs w:val="24"/>
        </w:rPr>
        <w:t xml:space="preserve"> (</w:t>
      </w:r>
      <w:r w:rsidR="00A45DE2">
        <w:rPr>
          <w:rFonts w:ascii="Times New Roman" w:hAnsi="Times New Roman" w:cs="Times New Roman"/>
          <w:b/>
          <w:bCs/>
          <w:sz w:val="24"/>
          <w:szCs w:val="24"/>
        </w:rPr>
        <w:t>cinco</w:t>
      </w:r>
      <w:r w:rsidRPr="0009127B">
        <w:rPr>
          <w:rFonts w:ascii="Times New Roman" w:hAnsi="Times New Roman" w:cs="Times New Roman"/>
          <w:b/>
          <w:bCs/>
          <w:sz w:val="24"/>
          <w:szCs w:val="24"/>
        </w:rPr>
        <w:t xml:space="preserve">) dias corridos </w:t>
      </w:r>
      <w:r w:rsidRPr="0009127B">
        <w:rPr>
          <w:rFonts w:ascii="Times New Roman" w:hAnsi="Times New Roman" w:cs="Times New Roman"/>
          <w:sz w:val="24"/>
          <w:szCs w:val="24"/>
        </w:rPr>
        <w:t>a contar da data de</w:t>
      </w:r>
      <w:r>
        <w:rPr>
          <w:rFonts w:ascii="Times New Roman" w:hAnsi="Times New Roman" w:cs="Times New Roman"/>
          <w:sz w:val="24"/>
          <w:szCs w:val="24"/>
        </w:rPr>
        <w:t xml:space="preserve"> </w:t>
      </w:r>
      <w:r w:rsidRPr="0009127B">
        <w:rPr>
          <w:rFonts w:ascii="Times New Roman" w:hAnsi="Times New Roman" w:cs="Times New Roman"/>
          <w:sz w:val="24"/>
          <w:szCs w:val="24"/>
        </w:rPr>
        <w:t>emissão da Ordem de Serviço.</w:t>
      </w:r>
    </w:p>
    <w:p w14:paraId="7CBE95AB"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3680CD63" w14:textId="77777777" w:rsidR="00314D71" w:rsidRPr="0009127B"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2.40.</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Concluída a obra, a licitante vencedora </w:t>
      </w:r>
      <w:r w:rsidRPr="0009127B">
        <w:rPr>
          <w:rFonts w:ascii="Times New Roman" w:hAnsi="Times New Roman" w:cs="Times New Roman"/>
          <w:b/>
          <w:bCs/>
          <w:sz w:val="24"/>
          <w:szCs w:val="24"/>
        </w:rPr>
        <w:t xml:space="preserve">deverá solicitar, por escrito, </w:t>
      </w:r>
      <w:r w:rsidRPr="0009127B">
        <w:rPr>
          <w:rFonts w:ascii="Times New Roman" w:hAnsi="Times New Roman" w:cs="Times New Roman"/>
          <w:sz w:val="24"/>
          <w:szCs w:val="24"/>
        </w:rPr>
        <w:t>o TERMO DE</w:t>
      </w:r>
    </w:p>
    <w:p w14:paraId="48FBF7D3" w14:textId="77777777" w:rsidR="00A45DE2" w:rsidRPr="00863CC4" w:rsidRDefault="00314D71" w:rsidP="00A45DE2">
      <w:pPr>
        <w:autoSpaceDE w:val="0"/>
        <w:autoSpaceDN w:val="0"/>
        <w:adjustRightInd w:val="0"/>
        <w:spacing w:after="0" w:line="240" w:lineRule="auto"/>
        <w:jc w:val="both"/>
        <w:rPr>
          <w:rFonts w:ascii="Times New Roman" w:hAnsi="Times New Roman" w:cs="Times New Roman"/>
          <w:sz w:val="24"/>
          <w:szCs w:val="24"/>
        </w:rPr>
      </w:pPr>
      <w:r w:rsidRPr="0009127B">
        <w:rPr>
          <w:rFonts w:ascii="Times New Roman" w:hAnsi="Times New Roman" w:cs="Times New Roman"/>
          <w:sz w:val="24"/>
          <w:szCs w:val="24"/>
        </w:rPr>
        <w:t>RECEBIMENTO PROVISÓRIO. Para a solicitação do Termo de Recebimento Provisório a obra deve</w:t>
      </w:r>
      <w:r>
        <w:rPr>
          <w:rFonts w:ascii="Times New Roman" w:hAnsi="Times New Roman" w:cs="Times New Roman"/>
          <w:sz w:val="24"/>
          <w:szCs w:val="24"/>
        </w:rPr>
        <w:t xml:space="preserve"> estar totalmente limpa</w:t>
      </w:r>
      <w:r w:rsidR="00A45DE2">
        <w:rPr>
          <w:rFonts w:ascii="Times New Roman" w:hAnsi="Times New Roman" w:cs="Times New Roman"/>
          <w:sz w:val="24"/>
          <w:szCs w:val="24"/>
        </w:rPr>
        <w:t xml:space="preserve">, </w:t>
      </w:r>
      <w:r w:rsidR="00A45DE2" w:rsidRPr="00863CC4">
        <w:rPr>
          <w:rFonts w:ascii="Times New Roman" w:hAnsi="Times New Roman" w:cs="Times New Roman"/>
          <w:sz w:val="24"/>
          <w:szCs w:val="24"/>
        </w:rPr>
        <w:t xml:space="preserve">bem como deverá apresentar, a </w:t>
      </w:r>
      <w:r w:rsidR="00A45DE2" w:rsidRPr="00863CC4">
        <w:rPr>
          <w:rFonts w:ascii="Times New Roman" w:hAnsi="Times New Roman" w:cs="Times New Roman"/>
          <w:b/>
          <w:bCs/>
          <w:sz w:val="24"/>
          <w:szCs w:val="24"/>
        </w:rPr>
        <w:t xml:space="preserve">CND </w:t>
      </w:r>
      <w:r w:rsidR="00A45DE2" w:rsidRPr="00863CC4">
        <w:rPr>
          <w:rFonts w:ascii="Times New Roman" w:hAnsi="Times New Roman" w:cs="Times New Roman"/>
          <w:sz w:val="24"/>
          <w:szCs w:val="24"/>
        </w:rPr>
        <w:t xml:space="preserve">emitida pelo </w:t>
      </w:r>
      <w:r w:rsidR="00A45DE2" w:rsidRPr="00863CC4">
        <w:rPr>
          <w:rFonts w:ascii="Times New Roman" w:hAnsi="Times New Roman" w:cs="Times New Roman"/>
          <w:b/>
          <w:bCs/>
          <w:sz w:val="24"/>
          <w:szCs w:val="24"/>
        </w:rPr>
        <w:t>INSS</w:t>
      </w:r>
      <w:r w:rsidR="00A45DE2" w:rsidRPr="00863CC4">
        <w:rPr>
          <w:rFonts w:ascii="Times New Roman" w:hAnsi="Times New Roman" w:cs="Times New Roman"/>
          <w:sz w:val="24"/>
          <w:szCs w:val="24"/>
        </w:rPr>
        <w:t>.</w:t>
      </w:r>
    </w:p>
    <w:p w14:paraId="65DC3670"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4C214AD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2.41.</w:t>
      </w:r>
      <w:r>
        <w:rPr>
          <w:rFonts w:ascii="Times New Roman" w:hAnsi="Times New Roman" w:cs="Times New Roman"/>
          <w:sz w:val="24"/>
          <w:szCs w:val="24"/>
        </w:rPr>
        <w:t xml:space="preserve"> </w:t>
      </w:r>
      <w:r w:rsidRPr="0009127B">
        <w:rPr>
          <w:rFonts w:ascii="Times New Roman" w:hAnsi="Times New Roman" w:cs="Times New Roman"/>
          <w:sz w:val="24"/>
          <w:szCs w:val="24"/>
        </w:rPr>
        <w:t>Antes do RECEBIMENTO DEFINITIVO,</w:t>
      </w:r>
      <w:r>
        <w:rPr>
          <w:rFonts w:ascii="Times New Roman" w:hAnsi="Times New Roman" w:cs="Times New Roman"/>
          <w:sz w:val="24"/>
          <w:szCs w:val="24"/>
        </w:rPr>
        <w:t xml:space="preserve"> casa haja alguma alteração no projeto licitado,</w:t>
      </w:r>
      <w:r w:rsidRPr="0009127B">
        <w:rPr>
          <w:rFonts w:ascii="Times New Roman" w:hAnsi="Times New Roman" w:cs="Times New Roman"/>
          <w:sz w:val="24"/>
          <w:szCs w:val="24"/>
        </w:rPr>
        <w:t xml:space="preserve"> a licitante vencedora deverá elaborar e</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fornecer o </w:t>
      </w:r>
      <w:r w:rsidRPr="0009127B">
        <w:rPr>
          <w:rFonts w:ascii="Times New Roman" w:hAnsi="Times New Roman" w:cs="Times New Roman"/>
          <w:b/>
          <w:bCs/>
          <w:sz w:val="24"/>
          <w:szCs w:val="24"/>
        </w:rPr>
        <w:t>Projeto “As Bui</w:t>
      </w:r>
      <w:r>
        <w:rPr>
          <w:rFonts w:ascii="Times New Roman" w:hAnsi="Times New Roman" w:cs="Times New Roman"/>
          <w:b/>
          <w:bCs/>
          <w:sz w:val="24"/>
          <w:szCs w:val="24"/>
        </w:rPr>
        <w:t>l</w:t>
      </w:r>
      <w:r w:rsidRPr="0009127B">
        <w:rPr>
          <w:rFonts w:ascii="Times New Roman" w:hAnsi="Times New Roman" w:cs="Times New Roman"/>
          <w:b/>
          <w:bCs/>
          <w:sz w:val="24"/>
          <w:szCs w:val="24"/>
        </w:rPr>
        <w:t xml:space="preserve">t” </w:t>
      </w:r>
      <w:r w:rsidRPr="0009127B">
        <w:rPr>
          <w:rFonts w:ascii="Times New Roman" w:hAnsi="Times New Roman" w:cs="Times New Roman"/>
          <w:sz w:val="24"/>
          <w:szCs w:val="24"/>
        </w:rPr>
        <w:t>ao Município, para os casos previstos no art. 1º, §1º da Resolução nº 425,</w:t>
      </w:r>
      <w:r>
        <w:rPr>
          <w:rFonts w:ascii="Times New Roman" w:hAnsi="Times New Roman" w:cs="Times New Roman"/>
          <w:sz w:val="24"/>
          <w:szCs w:val="24"/>
        </w:rPr>
        <w:t xml:space="preserve"> </w:t>
      </w:r>
      <w:r w:rsidRPr="0009127B">
        <w:rPr>
          <w:rFonts w:ascii="Times New Roman" w:hAnsi="Times New Roman" w:cs="Times New Roman"/>
          <w:sz w:val="24"/>
          <w:szCs w:val="24"/>
        </w:rPr>
        <w:t>18 de dezembro de 1998 do CONFEA.</w:t>
      </w:r>
      <w:r>
        <w:rPr>
          <w:rFonts w:ascii="Times New Roman" w:hAnsi="Times New Roman" w:cs="Times New Roman"/>
          <w:sz w:val="24"/>
          <w:szCs w:val="24"/>
        </w:rPr>
        <w:t xml:space="preserve"> </w:t>
      </w:r>
    </w:p>
    <w:p w14:paraId="3441FAD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6241F6C8" w14:textId="77777777" w:rsidR="00314D71" w:rsidRPr="0009127B" w:rsidRDefault="00314D71" w:rsidP="00314D7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83E71">
        <w:rPr>
          <w:rFonts w:ascii="Times New Roman" w:hAnsi="Times New Roman" w:cs="Times New Roman"/>
          <w:b/>
          <w:sz w:val="24"/>
          <w:szCs w:val="24"/>
        </w:rPr>
        <w:t>2.42.</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Decorrido o prazo de </w:t>
      </w:r>
      <w:r w:rsidRPr="0009127B">
        <w:rPr>
          <w:rFonts w:ascii="Times New Roman" w:hAnsi="Times New Roman" w:cs="Times New Roman"/>
          <w:b/>
          <w:bCs/>
          <w:sz w:val="24"/>
          <w:szCs w:val="24"/>
        </w:rPr>
        <w:t xml:space="preserve">30 (trinta) dias </w:t>
      </w:r>
      <w:r w:rsidRPr="0009127B">
        <w:rPr>
          <w:rFonts w:ascii="Times New Roman" w:hAnsi="Times New Roman" w:cs="Times New Roman"/>
          <w:sz w:val="24"/>
          <w:szCs w:val="24"/>
        </w:rPr>
        <w:t xml:space="preserve">da emissão do Termo Provisório a licitante </w:t>
      </w:r>
      <w:r w:rsidRPr="0009127B">
        <w:rPr>
          <w:rFonts w:ascii="Times New Roman" w:hAnsi="Times New Roman" w:cs="Times New Roman"/>
          <w:b/>
          <w:bCs/>
          <w:sz w:val="24"/>
          <w:szCs w:val="24"/>
        </w:rPr>
        <w:t>deverá solicitar,</w:t>
      </w:r>
      <w:r>
        <w:rPr>
          <w:rFonts w:ascii="Times New Roman" w:hAnsi="Times New Roman" w:cs="Times New Roman"/>
          <w:b/>
          <w:bCs/>
          <w:sz w:val="24"/>
          <w:szCs w:val="24"/>
        </w:rPr>
        <w:t xml:space="preserve"> </w:t>
      </w:r>
      <w:r w:rsidRPr="0009127B">
        <w:rPr>
          <w:rFonts w:ascii="Times New Roman" w:hAnsi="Times New Roman" w:cs="Times New Roman"/>
          <w:b/>
          <w:bCs/>
          <w:sz w:val="24"/>
          <w:szCs w:val="24"/>
        </w:rPr>
        <w:t xml:space="preserve">por escrito, </w:t>
      </w:r>
      <w:r w:rsidRPr="0009127B">
        <w:rPr>
          <w:rFonts w:ascii="Times New Roman" w:hAnsi="Times New Roman" w:cs="Times New Roman"/>
          <w:sz w:val="24"/>
          <w:szCs w:val="24"/>
        </w:rPr>
        <w:t>o “TERMO DE RECEBIMENTO DEFINITIVO”, sendo que os serviços devem atender as</w:t>
      </w:r>
      <w:r>
        <w:rPr>
          <w:rFonts w:ascii="Times New Roman" w:hAnsi="Times New Roman" w:cs="Times New Roman"/>
          <w:sz w:val="24"/>
          <w:szCs w:val="24"/>
        </w:rPr>
        <w:t xml:space="preserve"> </w:t>
      </w:r>
      <w:r w:rsidRPr="0009127B">
        <w:rPr>
          <w:rFonts w:ascii="Times New Roman" w:hAnsi="Times New Roman" w:cs="Times New Roman"/>
          <w:sz w:val="24"/>
          <w:szCs w:val="24"/>
        </w:rPr>
        <w:t>especificações e as possíveis correções solicitadas na vistoria de emissão do Termo Provisório.</w:t>
      </w:r>
      <w:r>
        <w:rPr>
          <w:rFonts w:ascii="Times New Roman" w:hAnsi="Times New Roman" w:cs="Times New Roman"/>
          <w:sz w:val="24"/>
          <w:szCs w:val="24"/>
        </w:rPr>
        <w:t xml:space="preserve"> </w:t>
      </w:r>
    </w:p>
    <w:p w14:paraId="17A53239" w14:textId="77777777" w:rsidR="00314D71" w:rsidRDefault="00314D71" w:rsidP="00314D71">
      <w:pPr>
        <w:spacing w:after="0" w:line="240" w:lineRule="auto"/>
        <w:rPr>
          <w:rFonts w:ascii="Times New Roman" w:eastAsia="Times New Roman" w:hAnsi="Times New Roman" w:cs="Times New Roman"/>
          <w:b/>
          <w:color w:val="000000"/>
          <w:sz w:val="24"/>
          <w:szCs w:val="24"/>
          <w:lang w:eastAsia="pt-BR"/>
        </w:rPr>
      </w:pPr>
    </w:p>
    <w:p w14:paraId="378466D6"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II – DO VALOR</w:t>
      </w:r>
    </w:p>
    <w:p w14:paraId="6D69E712" w14:textId="77777777" w:rsidR="00314D71"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12D29ABF"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SEGUNDA:   DO PREÇO </w:t>
      </w:r>
    </w:p>
    <w:p w14:paraId="348758F2" w14:textId="77777777" w:rsidR="00314D71"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476C014C" w14:textId="77777777" w:rsidR="00314D71" w:rsidRDefault="00314D71" w:rsidP="00314D7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2.1.</w:t>
      </w:r>
      <w:r w:rsidRPr="008869F8">
        <w:rPr>
          <w:rFonts w:ascii="Times New Roman" w:eastAsia="Times New Roman" w:hAnsi="Times New Roman" w:cs="Times New Roman"/>
          <w:color w:val="000000"/>
          <w:sz w:val="24"/>
          <w:szCs w:val="24"/>
          <w:lang w:eastAsia="pt-BR"/>
        </w:rPr>
        <w:t>A obra, objeto do presente contrato, será executada pelo preço total e global de R$____(_____), sendo os valores unitários de R$ ___ (____) referente ao material e R$ ___ (____) referente a mão de obra.</w:t>
      </w:r>
    </w:p>
    <w:p w14:paraId="157AA218" w14:textId="77777777" w:rsidR="00314D71"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1CA93243"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2.2. A Contratada se obriga a aceitar, nas mesmas condições, </w:t>
      </w:r>
      <w:r w:rsidRPr="00093374">
        <w:rPr>
          <w:rFonts w:ascii="Times New Roman" w:eastAsia="Times New Roman" w:hAnsi="Times New Roman" w:cs="Times New Roman"/>
          <w:color w:val="000000"/>
          <w:sz w:val="24"/>
          <w:szCs w:val="24"/>
          <w:lang w:eastAsia="pt-BR"/>
        </w:rPr>
        <w:t>poderá sofrer acréscimos ou supressões de até 25% (vinte e cinco por cento), conforme o art. 65, §1º, da Lei 8.666/93.</w:t>
      </w:r>
    </w:p>
    <w:p w14:paraId="21F9E904" w14:textId="77777777" w:rsidR="00314D71"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B6D0C88"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71867B38" w14:textId="77777777" w:rsidR="00314D71" w:rsidRDefault="00314D71" w:rsidP="00314D71">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III – DO PAGAMENTO</w:t>
      </w:r>
    </w:p>
    <w:p w14:paraId="4F320DED"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p>
    <w:p w14:paraId="4E4D1D3B"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TERCEIRA: DO PAGAMENTO</w:t>
      </w:r>
    </w:p>
    <w:p w14:paraId="7F673BFE" w14:textId="77777777" w:rsidR="00314D71" w:rsidRDefault="00314D71" w:rsidP="00314D71">
      <w:pPr>
        <w:widowControl w:val="0"/>
        <w:spacing w:after="0" w:line="240" w:lineRule="auto"/>
        <w:jc w:val="both"/>
        <w:rPr>
          <w:rFonts w:ascii="Times New Roman" w:eastAsia="Times New Roman" w:hAnsi="Times New Roman" w:cs="Times New Roman"/>
          <w:color w:val="000000"/>
          <w:sz w:val="24"/>
          <w:szCs w:val="24"/>
          <w:lang w:eastAsia="pt-BR"/>
        </w:rPr>
      </w:pPr>
    </w:p>
    <w:p w14:paraId="36757E21" w14:textId="1E4797FA"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3.1. </w:t>
      </w:r>
      <w:r w:rsidRPr="007B5B4C">
        <w:rPr>
          <w:rFonts w:ascii="Times New Roman" w:hAnsi="Times New Roman" w:cs="Times New Roman"/>
          <w:sz w:val="24"/>
          <w:szCs w:val="24"/>
        </w:rPr>
        <w:t>Os pagamentos far-se-ão por meio de crédito em conta corrente bancária da empresa</w:t>
      </w:r>
      <w:r>
        <w:rPr>
          <w:rFonts w:ascii="Times New Roman" w:hAnsi="Times New Roman" w:cs="Times New Roman"/>
          <w:sz w:val="24"/>
          <w:szCs w:val="24"/>
        </w:rPr>
        <w:t xml:space="preserve"> </w:t>
      </w:r>
      <w:r w:rsidRPr="007B5B4C">
        <w:rPr>
          <w:rFonts w:ascii="Times New Roman" w:hAnsi="Times New Roman" w:cs="Times New Roman"/>
          <w:sz w:val="24"/>
          <w:szCs w:val="24"/>
        </w:rPr>
        <w:t>CONTRATADA, de</w:t>
      </w:r>
      <w:r>
        <w:rPr>
          <w:rFonts w:ascii="Times New Roman" w:hAnsi="Times New Roman" w:cs="Times New Roman"/>
          <w:sz w:val="24"/>
          <w:szCs w:val="24"/>
        </w:rPr>
        <w:t xml:space="preserve"> </w:t>
      </w:r>
      <w:r w:rsidRPr="007B5B4C">
        <w:rPr>
          <w:rFonts w:ascii="Times New Roman" w:hAnsi="Times New Roman" w:cs="Times New Roman"/>
          <w:sz w:val="24"/>
          <w:szCs w:val="24"/>
        </w:rPr>
        <w:t>acordo com a verificação mensal realizada “in loco” pe</w:t>
      </w:r>
      <w:r>
        <w:rPr>
          <w:rFonts w:ascii="Times New Roman" w:hAnsi="Times New Roman" w:cs="Times New Roman"/>
          <w:sz w:val="24"/>
          <w:szCs w:val="24"/>
        </w:rPr>
        <w:t>la fiscalização</w:t>
      </w:r>
      <w:r w:rsidRPr="007B5B4C">
        <w:rPr>
          <w:rFonts w:ascii="Times New Roman" w:hAnsi="Times New Roman" w:cs="Times New Roman"/>
          <w:sz w:val="24"/>
          <w:szCs w:val="24"/>
        </w:rPr>
        <w:t xml:space="preserve">, </w:t>
      </w:r>
      <w:r>
        <w:rPr>
          <w:rFonts w:ascii="Times New Roman" w:hAnsi="Times New Roman" w:cs="Times New Roman"/>
          <w:sz w:val="24"/>
          <w:szCs w:val="24"/>
        </w:rPr>
        <w:t>que fornecerá</w:t>
      </w:r>
      <w:r w:rsidRPr="007B5B4C">
        <w:rPr>
          <w:rFonts w:ascii="Times New Roman" w:hAnsi="Times New Roman" w:cs="Times New Roman"/>
          <w:sz w:val="24"/>
          <w:szCs w:val="24"/>
        </w:rPr>
        <w:t xml:space="preserve"> o Boletim de Medição para a contratada emitir a Nota Fiscal.</w:t>
      </w:r>
    </w:p>
    <w:p w14:paraId="54747F65"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14482381" w14:textId="77777777" w:rsidR="00314D71" w:rsidRPr="007B5B4C"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.2.</w:t>
      </w:r>
      <w:r>
        <w:rPr>
          <w:rFonts w:ascii="Times New Roman" w:hAnsi="Times New Roman" w:cs="Times New Roman"/>
          <w:sz w:val="24"/>
          <w:szCs w:val="24"/>
        </w:rPr>
        <w:t xml:space="preserve"> </w:t>
      </w:r>
      <w:r w:rsidRPr="007B5B4C">
        <w:rPr>
          <w:rFonts w:ascii="Times New Roman" w:hAnsi="Times New Roman" w:cs="Times New Roman"/>
          <w:sz w:val="24"/>
          <w:szCs w:val="24"/>
        </w:rPr>
        <w:t>O Boletim de Medição emitido pelo Município deverá ser assinado pelo Fiscal da Obra e</w:t>
      </w:r>
    </w:p>
    <w:p w14:paraId="2E86CF3A" w14:textId="77777777" w:rsidR="00314D71" w:rsidRDefault="00314D71" w:rsidP="00314D71">
      <w:pPr>
        <w:spacing w:after="0" w:line="240" w:lineRule="auto"/>
        <w:jc w:val="both"/>
        <w:rPr>
          <w:rFonts w:ascii="Times New Roman" w:hAnsi="Times New Roman" w:cs="Times New Roman"/>
          <w:sz w:val="24"/>
          <w:szCs w:val="24"/>
        </w:rPr>
      </w:pPr>
      <w:r w:rsidRPr="007B5B4C">
        <w:rPr>
          <w:rFonts w:ascii="Times New Roman" w:hAnsi="Times New Roman" w:cs="Times New Roman"/>
          <w:sz w:val="24"/>
          <w:szCs w:val="24"/>
        </w:rPr>
        <w:t>pelo responsável técnico apresentado pela licitante vencedora.</w:t>
      </w:r>
      <w:r>
        <w:rPr>
          <w:rFonts w:ascii="Times New Roman" w:hAnsi="Times New Roman" w:cs="Times New Roman"/>
          <w:sz w:val="24"/>
          <w:szCs w:val="24"/>
        </w:rPr>
        <w:t xml:space="preserve"> </w:t>
      </w:r>
    </w:p>
    <w:p w14:paraId="04C8A2DD" w14:textId="77777777" w:rsidR="00314D71" w:rsidRDefault="00314D71" w:rsidP="00314D71">
      <w:pPr>
        <w:spacing w:after="0" w:line="240" w:lineRule="auto"/>
        <w:jc w:val="both"/>
        <w:rPr>
          <w:rFonts w:ascii="Times New Roman" w:hAnsi="Times New Roman" w:cs="Times New Roman"/>
          <w:sz w:val="24"/>
          <w:szCs w:val="24"/>
        </w:rPr>
      </w:pPr>
    </w:p>
    <w:p w14:paraId="201CB401" w14:textId="77777777" w:rsidR="00314D71" w:rsidRDefault="00314D71" w:rsidP="00314D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.3.</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somente serão realizados considerando o </w:t>
      </w:r>
      <w:r w:rsidRPr="007B5B4C">
        <w:rPr>
          <w:rFonts w:ascii="Times New Roman" w:hAnsi="Times New Roman" w:cs="Times New Roman"/>
          <w:b/>
          <w:bCs/>
          <w:i/>
          <w:iCs/>
          <w:sz w:val="24"/>
          <w:szCs w:val="24"/>
        </w:rPr>
        <w:t>integral cumprimento de cada etapa</w:t>
      </w:r>
      <w:r>
        <w:rPr>
          <w:rFonts w:ascii="Times New Roman" w:hAnsi="Times New Roman" w:cs="Times New Roman"/>
          <w:b/>
          <w:bCs/>
          <w:i/>
          <w:iCs/>
          <w:sz w:val="24"/>
          <w:szCs w:val="24"/>
        </w:rPr>
        <w:t xml:space="preserve"> </w:t>
      </w:r>
      <w:r w:rsidRPr="007B5B4C">
        <w:rPr>
          <w:rFonts w:ascii="Times New Roman" w:hAnsi="Times New Roman" w:cs="Times New Roman"/>
          <w:sz w:val="24"/>
          <w:szCs w:val="24"/>
        </w:rPr>
        <w:t>prevista no Cronograma físico financeiro</w:t>
      </w:r>
      <w:r>
        <w:rPr>
          <w:rFonts w:ascii="Times New Roman" w:hAnsi="Times New Roman" w:cs="Times New Roman"/>
          <w:sz w:val="24"/>
          <w:szCs w:val="24"/>
        </w:rPr>
        <w:t xml:space="preserve">. </w:t>
      </w:r>
    </w:p>
    <w:p w14:paraId="08325B4A" w14:textId="77777777" w:rsidR="00314D71" w:rsidRDefault="00314D71" w:rsidP="00314D71">
      <w:pPr>
        <w:spacing w:after="0" w:line="240" w:lineRule="auto"/>
        <w:jc w:val="both"/>
        <w:rPr>
          <w:rFonts w:ascii="Times New Roman" w:hAnsi="Times New Roman" w:cs="Times New Roman"/>
          <w:sz w:val="24"/>
          <w:szCs w:val="24"/>
        </w:rPr>
      </w:pPr>
    </w:p>
    <w:p w14:paraId="0EE4DFF5" w14:textId="77777777" w:rsidR="00314D71" w:rsidRDefault="00314D71" w:rsidP="00314D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serão efetuados em até </w:t>
      </w:r>
      <w:r>
        <w:rPr>
          <w:rFonts w:ascii="Times New Roman" w:hAnsi="Times New Roman" w:cs="Times New Roman"/>
          <w:b/>
          <w:bCs/>
          <w:sz w:val="24"/>
          <w:szCs w:val="24"/>
        </w:rPr>
        <w:t>30</w:t>
      </w:r>
      <w:r w:rsidRPr="007B5B4C">
        <w:rPr>
          <w:rFonts w:ascii="Times New Roman" w:hAnsi="Times New Roman" w:cs="Times New Roman"/>
          <w:b/>
          <w:bCs/>
          <w:sz w:val="24"/>
          <w:szCs w:val="24"/>
        </w:rPr>
        <w:t xml:space="preserve"> (</w:t>
      </w:r>
      <w:r>
        <w:rPr>
          <w:rFonts w:ascii="Times New Roman" w:hAnsi="Times New Roman" w:cs="Times New Roman"/>
          <w:b/>
          <w:bCs/>
          <w:sz w:val="24"/>
          <w:szCs w:val="24"/>
        </w:rPr>
        <w:t>trinta</w:t>
      </w:r>
      <w:r w:rsidRPr="007B5B4C">
        <w:rPr>
          <w:rFonts w:ascii="Times New Roman" w:hAnsi="Times New Roman" w:cs="Times New Roman"/>
          <w:b/>
          <w:bCs/>
          <w:sz w:val="24"/>
          <w:szCs w:val="24"/>
        </w:rPr>
        <w:t xml:space="preserve">) dias </w:t>
      </w:r>
      <w:r w:rsidRPr="007B5B4C">
        <w:rPr>
          <w:rFonts w:ascii="Times New Roman" w:hAnsi="Times New Roman" w:cs="Times New Roman"/>
          <w:sz w:val="24"/>
          <w:szCs w:val="24"/>
        </w:rPr>
        <w:t>após a emissão da respectiva Nota Fiscal</w:t>
      </w:r>
      <w:r>
        <w:rPr>
          <w:rFonts w:ascii="Times New Roman" w:hAnsi="Times New Roman" w:cs="Times New Roman"/>
          <w:sz w:val="24"/>
          <w:szCs w:val="24"/>
        </w:rPr>
        <w:t xml:space="preserve"> </w:t>
      </w:r>
      <w:r w:rsidRPr="007B5B4C">
        <w:rPr>
          <w:rFonts w:ascii="Times New Roman" w:hAnsi="Times New Roman" w:cs="Times New Roman"/>
          <w:sz w:val="24"/>
          <w:szCs w:val="24"/>
        </w:rPr>
        <w:t>Fatura, com:</w:t>
      </w:r>
    </w:p>
    <w:p w14:paraId="7D7064B6" w14:textId="77777777" w:rsidR="00314D71" w:rsidRDefault="00314D71" w:rsidP="00314D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.4.1.</w:t>
      </w:r>
      <w:r>
        <w:rPr>
          <w:rFonts w:ascii="Times New Roman" w:hAnsi="Times New Roman" w:cs="Times New Roman"/>
          <w:sz w:val="24"/>
          <w:szCs w:val="24"/>
        </w:rPr>
        <w:t xml:space="preserve"> </w:t>
      </w:r>
      <w:r w:rsidRPr="007B5B4C">
        <w:rPr>
          <w:rFonts w:ascii="Times New Roman" w:hAnsi="Times New Roman" w:cs="Times New Roman"/>
          <w:sz w:val="24"/>
          <w:szCs w:val="24"/>
        </w:rPr>
        <w:t>Emissão dos respectivos documentos fiscais;</w:t>
      </w:r>
    </w:p>
    <w:p w14:paraId="5BD4887C" w14:textId="77777777" w:rsidR="00314D71" w:rsidRDefault="00314D71" w:rsidP="00314D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.4.2.</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Aceitação dos serviços, </w:t>
      </w:r>
      <w:r>
        <w:rPr>
          <w:rFonts w:ascii="Times New Roman" w:hAnsi="Times New Roman" w:cs="Times New Roman"/>
          <w:sz w:val="24"/>
          <w:szCs w:val="24"/>
        </w:rPr>
        <w:t xml:space="preserve">pela </w:t>
      </w:r>
      <w:r w:rsidRPr="007B5B4C">
        <w:rPr>
          <w:rFonts w:ascii="Times New Roman" w:hAnsi="Times New Roman" w:cs="Times New Roman"/>
          <w:sz w:val="24"/>
          <w:szCs w:val="24"/>
        </w:rPr>
        <w:t xml:space="preserve">fiscalização; </w:t>
      </w:r>
    </w:p>
    <w:p w14:paraId="0384EC52" w14:textId="77777777" w:rsidR="00314D71" w:rsidRDefault="00314D71" w:rsidP="00314D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.4.3.</w:t>
      </w:r>
      <w:r>
        <w:rPr>
          <w:rFonts w:ascii="Times New Roman" w:hAnsi="Times New Roman" w:cs="Times New Roman"/>
          <w:sz w:val="24"/>
          <w:szCs w:val="24"/>
        </w:rPr>
        <w:t xml:space="preserve"> </w:t>
      </w:r>
      <w:r w:rsidRPr="007B5B4C">
        <w:rPr>
          <w:rFonts w:ascii="Times New Roman" w:hAnsi="Times New Roman" w:cs="Times New Roman"/>
          <w:sz w:val="24"/>
          <w:szCs w:val="24"/>
        </w:rPr>
        <w:t>Retenção do ISS sobre os serviços prestados que tenham por local da pres</w:t>
      </w:r>
      <w:r>
        <w:rPr>
          <w:rFonts w:ascii="Times New Roman" w:hAnsi="Times New Roman" w:cs="Times New Roman"/>
          <w:sz w:val="24"/>
          <w:szCs w:val="24"/>
        </w:rPr>
        <w:t>tação o território do Município de Arroio Trinta;</w:t>
      </w:r>
    </w:p>
    <w:p w14:paraId="1D6AAF27" w14:textId="77777777" w:rsidR="00314D71" w:rsidRDefault="00314D71" w:rsidP="00314D7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.4.4.</w:t>
      </w:r>
      <w:r>
        <w:rPr>
          <w:rFonts w:ascii="Times New Roman" w:hAnsi="Times New Roman" w:cs="Times New Roman"/>
          <w:sz w:val="24"/>
          <w:szCs w:val="24"/>
        </w:rPr>
        <w:t xml:space="preserve"> </w:t>
      </w:r>
      <w:r w:rsidRPr="007B5B4C">
        <w:rPr>
          <w:rFonts w:ascii="Times New Roman" w:hAnsi="Times New Roman" w:cs="Times New Roman"/>
          <w:sz w:val="24"/>
          <w:szCs w:val="24"/>
        </w:rPr>
        <w:t>Apresentação das certidões negativas de tributos Federais, Estaduais, Municipais, FGTS e</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CNDT; </w:t>
      </w:r>
    </w:p>
    <w:p w14:paraId="20CE28D6" w14:textId="77777777" w:rsidR="00314D71" w:rsidRDefault="00314D71" w:rsidP="00314D71">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3.4.5.</w:t>
      </w:r>
      <w:r w:rsidRPr="007B5B4C">
        <w:rPr>
          <w:rFonts w:ascii="Times New Roman" w:hAnsi="Times New Roman" w:cs="Times New Roman"/>
          <w:b/>
          <w:bCs/>
          <w:sz w:val="24"/>
          <w:szCs w:val="24"/>
        </w:rPr>
        <w:t xml:space="preserve"> </w:t>
      </w:r>
      <w:r w:rsidRPr="007B5B4C">
        <w:rPr>
          <w:rFonts w:ascii="Times New Roman" w:hAnsi="Times New Roman" w:cs="Times New Roman"/>
          <w:sz w:val="24"/>
          <w:szCs w:val="24"/>
        </w:rPr>
        <w:t>Diário de Obra.</w:t>
      </w:r>
    </w:p>
    <w:p w14:paraId="20016007" w14:textId="77777777" w:rsidR="00314D71" w:rsidRDefault="00314D71" w:rsidP="00314D71">
      <w:pPr>
        <w:spacing w:after="0" w:line="240" w:lineRule="auto"/>
        <w:jc w:val="both"/>
        <w:rPr>
          <w:rFonts w:ascii="Times New Roman" w:hAnsi="Times New Roman" w:cs="Times New Roman"/>
          <w:sz w:val="24"/>
          <w:szCs w:val="24"/>
        </w:rPr>
      </w:pPr>
    </w:p>
    <w:p w14:paraId="6FCDAE8D"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w:t>
      </w:r>
      <w:r>
        <w:rPr>
          <w:rFonts w:ascii="Times New Roman" w:hAnsi="Times New Roman" w:cs="Times New Roman"/>
          <w:b/>
          <w:sz w:val="24"/>
          <w:szCs w:val="24"/>
        </w:rPr>
        <w:t>5</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Para liberação da </w:t>
      </w:r>
      <w:r w:rsidRPr="007B5B4C">
        <w:rPr>
          <w:rFonts w:ascii="Times New Roman" w:hAnsi="Times New Roman" w:cs="Times New Roman"/>
          <w:b/>
          <w:bCs/>
          <w:sz w:val="24"/>
          <w:szCs w:val="24"/>
        </w:rPr>
        <w:t>última parcela</w:t>
      </w:r>
      <w:r w:rsidRPr="007B5B4C">
        <w:rPr>
          <w:rFonts w:ascii="Times New Roman" w:hAnsi="Times New Roman" w:cs="Times New Roman"/>
          <w:sz w:val="24"/>
          <w:szCs w:val="24"/>
        </w:rPr>
        <w:t>, a CONTRATADA deverá apresentar, juntamente com</w:t>
      </w:r>
      <w:r>
        <w:rPr>
          <w:rFonts w:ascii="Times New Roman" w:hAnsi="Times New Roman" w:cs="Times New Roman"/>
          <w:sz w:val="24"/>
          <w:szCs w:val="24"/>
        </w:rPr>
        <w:t xml:space="preserve"> o</w:t>
      </w:r>
      <w:r w:rsidRPr="007B5B4C">
        <w:rPr>
          <w:rFonts w:ascii="Times New Roman" w:hAnsi="Times New Roman" w:cs="Times New Roman"/>
          <w:sz w:val="24"/>
          <w:szCs w:val="24"/>
        </w:rPr>
        <w:t xml:space="preserve"> pedido do Termo de Recebimento Provisório, a </w:t>
      </w:r>
      <w:r w:rsidRPr="007B5B4C">
        <w:rPr>
          <w:rFonts w:ascii="Times New Roman" w:hAnsi="Times New Roman" w:cs="Times New Roman"/>
          <w:b/>
          <w:bCs/>
          <w:sz w:val="24"/>
          <w:szCs w:val="24"/>
        </w:rPr>
        <w:t xml:space="preserve">CND </w:t>
      </w:r>
      <w:r w:rsidRPr="007B5B4C">
        <w:rPr>
          <w:rFonts w:ascii="Times New Roman" w:hAnsi="Times New Roman" w:cs="Times New Roman"/>
          <w:sz w:val="24"/>
          <w:szCs w:val="24"/>
        </w:rPr>
        <w:t>do</w:t>
      </w:r>
      <w:r>
        <w:rPr>
          <w:rFonts w:ascii="Times New Roman" w:hAnsi="Times New Roman" w:cs="Times New Roman"/>
          <w:sz w:val="24"/>
          <w:szCs w:val="24"/>
        </w:rPr>
        <w:t xml:space="preserve"> </w:t>
      </w:r>
      <w:r w:rsidRPr="007B5B4C">
        <w:rPr>
          <w:rFonts w:ascii="Times New Roman" w:hAnsi="Times New Roman" w:cs="Times New Roman"/>
          <w:b/>
          <w:bCs/>
          <w:sz w:val="24"/>
          <w:szCs w:val="24"/>
        </w:rPr>
        <w:t>INSS</w:t>
      </w:r>
      <w:r w:rsidRPr="007B5B4C">
        <w:rPr>
          <w:rFonts w:ascii="Times New Roman" w:hAnsi="Times New Roman" w:cs="Times New Roman"/>
          <w:sz w:val="24"/>
          <w:szCs w:val="24"/>
        </w:rPr>
        <w:t>.</w:t>
      </w:r>
    </w:p>
    <w:p w14:paraId="40AE5866"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7B822096"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w:t>
      </w:r>
      <w:r>
        <w:rPr>
          <w:rFonts w:ascii="Times New Roman" w:hAnsi="Times New Roman" w:cs="Times New Roman"/>
          <w:b/>
          <w:sz w:val="24"/>
          <w:szCs w:val="24"/>
        </w:rPr>
        <w:t>6</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Tratando-se de prestação de serviços, a CONTRATADA deverá cumprir todos os encargos e</w:t>
      </w:r>
      <w:r>
        <w:rPr>
          <w:rFonts w:ascii="Times New Roman" w:hAnsi="Times New Roman" w:cs="Times New Roman"/>
          <w:sz w:val="24"/>
          <w:szCs w:val="24"/>
        </w:rPr>
        <w:t xml:space="preserve"> </w:t>
      </w:r>
      <w:r w:rsidRPr="007B5B4C">
        <w:rPr>
          <w:rFonts w:ascii="Times New Roman" w:hAnsi="Times New Roman" w:cs="Times New Roman"/>
          <w:sz w:val="24"/>
          <w:szCs w:val="24"/>
        </w:rPr>
        <w:t>obrigações trabalhistas. A CONTRATANTE somente efetuará o pagamento para a CONTRATADA</w:t>
      </w:r>
      <w:r>
        <w:rPr>
          <w:rFonts w:ascii="Times New Roman" w:hAnsi="Times New Roman" w:cs="Times New Roman"/>
          <w:sz w:val="24"/>
          <w:szCs w:val="24"/>
        </w:rPr>
        <w:t xml:space="preserve"> </w:t>
      </w:r>
      <w:r w:rsidRPr="007B5B4C">
        <w:rPr>
          <w:rFonts w:ascii="Times New Roman" w:hAnsi="Times New Roman" w:cs="Times New Roman"/>
          <w:sz w:val="24"/>
          <w:szCs w:val="24"/>
        </w:rPr>
        <w:t>mediante comprovação do cumprimento das obrigações trabalhistas, em especial o pagamento de</w:t>
      </w:r>
      <w:r>
        <w:rPr>
          <w:rFonts w:ascii="Times New Roman" w:hAnsi="Times New Roman" w:cs="Times New Roman"/>
          <w:sz w:val="24"/>
          <w:szCs w:val="24"/>
        </w:rPr>
        <w:t xml:space="preserve"> </w:t>
      </w:r>
      <w:r w:rsidRPr="007B5B4C">
        <w:rPr>
          <w:rFonts w:ascii="Times New Roman" w:hAnsi="Times New Roman" w:cs="Times New Roman"/>
          <w:sz w:val="24"/>
          <w:szCs w:val="24"/>
        </w:rPr>
        <w:t>salários, recolhimento de FGTS e de Contribuição Previdenciária dos Trabalhadores.</w:t>
      </w:r>
    </w:p>
    <w:p w14:paraId="4A290B09"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p>
    <w:p w14:paraId="23992B84"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w:t>
      </w:r>
      <w:r>
        <w:rPr>
          <w:rFonts w:ascii="Times New Roman" w:hAnsi="Times New Roman" w:cs="Times New Roman"/>
          <w:b/>
          <w:sz w:val="24"/>
          <w:szCs w:val="24"/>
        </w:rPr>
        <w:t>7</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A CONTRATADA deverá manter como condição para pagamento, durante toda a execução, todas</w:t>
      </w:r>
      <w:r>
        <w:rPr>
          <w:rFonts w:ascii="Times New Roman" w:hAnsi="Times New Roman" w:cs="Times New Roman"/>
          <w:sz w:val="24"/>
          <w:szCs w:val="24"/>
        </w:rPr>
        <w:t xml:space="preserve"> </w:t>
      </w:r>
      <w:r w:rsidRPr="007B5B4C">
        <w:rPr>
          <w:rFonts w:ascii="Times New Roman" w:hAnsi="Times New Roman" w:cs="Times New Roman"/>
          <w:sz w:val="24"/>
          <w:szCs w:val="24"/>
        </w:rPr>
        <w:t>as condições de habilitação e qualificação exigidas na licitação.</w:t>
      </w:r>
    </w:p>
    <w:p w14:paraId="46273939"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9CB2A7A" w14:textId="77777777" w:rsidR="00314D71" w:rsidRPr="008869F8" w:rsidRDefault="00314D71" w:rsidP="00314D71">
      <w:pPr>
        <w:spacing w:after="0" w:line="240" w:lineRule="auto"/>
        <w:jc w:val="center"/>
        <w:rPr>
          <w:rFonts w:ascii="Times New Roman" w:eastAsia="Times New Roman" w:hAnsi="Times New Roman" w:cs="Times New Roman"/>
          <w:b/>
          <w:color w:val="FF0000"/>
          <w:sz w:val="24"/>
          <w:szCs w:val="24"/>
          <w:lang w:eastAsia="pt-BR"/>
        </w:rPr>
      </w:pPr>
    </w:p>
    <w:p w14:paraId="3229844E" w14:textId="77777777" w:rsidR="00314D71" w:rsidRDefault="00314D71" w:rsidP="00314D71">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IV – DA DOTAÇÃO</w:t>
      </w:r>
    </w:p>
    <w:p w14:paraId="7DC57315"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p>
    <w:p w14:paraId="1ADCE92A"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QUARTA: CLASSIFICAÇÃO DAS DESPESAS</w:t>
      </w:r>
    </w:p>
    <w:p w14:paraId="27E99F8A" w14:textId="77777777" w:rsidR="00314D71" w:rsidRDefault="00314D71" w:rsidP="00314D71">
      <w:pPr>
        <w:tabs>
          <w:tab w:val="left" w:pos="3402"/>
        </w:tabs>
        <w:suppressAutoHyphens/>
        <w:spacing w:after="0" w:line="240" w:lineRule="auto"/>
        <w:jc w:val="both"/>
        <w:rPr>
          <w:rFonts w:ascii="Times New Roman" w:eastAsia="Times New Roman" w:hAnsi="Times New Roman" w:cs="Times New Roman"/>
          <w:b/>
          <w:color w:val="000000"/>
          <w:sz w:val="24"/>
          <w:szCs w:val="24"/>
          <w:lang w:eastAsia="pt-BR"/>
        </w:rPr>
      </w:pPr>
    </w:p>
    <w:p w14:paraId="489A3C36" w14:textId="77777777" w:rsidR="00314D71" w:rsidRPr="008869F8" w:rsidRDefault="00314D71" w:rsidP="00314D71">
      <w:pPr>
        <w:tabs>
          <w:tab w:val="left" w:pos="3402"/>
        </w:tabs>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4.1</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As despesas para a execução do objeto do presente Edital correrão a conta de dotação específica do orçamento do exercício de 20</w:t>
      </w:r>
      <w:r>
        <w:rPr>
          <w:rFonts w:ascii="Times New Roman" w:eastAsia="Times New Roman" w:hAnsi="Times New Roman" w:cs="Times New Roman"/>
          <w:color w:val="000000"/>
          <w:sz w:val="24"/>
          <w:szCs w:val="24"/>
          <w:lang w:eastAsia="pt-BR"/>
        </w:rPr>
        <w:t>20</w:t>
      </w:r>
      <w:r w:rsidRPr="008869F8">
        <w:rPr>
          <w:rFonts w:ascii="Times New Roman" w:eastAsia="Times New Roman" w:hAnsi="Times New Roman" w:cs="Times New Roman"/>
          <w:color w:val="000000"/>
          <w:sz w:val="24"/>
          <w:szCs w:val="24"/>
          <w:lang w:eastAsia="pt-BR"/>
        </w:rPr>
        <w:t>, conforme segue:</w:t>
      </w:r>
    </w:p>
    <w:p w14:paraId="6004BD9B" w14:textId="77777777" w:rsidR="00314D71" w:rsidRPr="008869F8" w:rsidRDefault="00314D71" w:rsidP="00314D71">
      <w:pPr>
        <w:spacing w:after="0" w:line="240" w:lineRule="auto"/>
        <w:rPr>
          <w:rFonts w:ascii="Times New Roman" w:eastAsia="Times New Roman" w:hAnsi="Times New Roman" w:cs="Times New Roman"/>
          <w:color w:val="FF0000"/>
          <w:sz w:val="24"/>
          <w:szCs w:val="24"/>
          <w:lang w:eastAsia="pt-BR"/>
        </w:rPr>
      </w:pPr>
    </w:p>
    <w:tbl>
      <w:tblPr>
        <w:tblW w:w="0" w:type="auto"/>
        <w:tblLook w:val="04A0" w:firstRow="1" w:lastRow="0" w:firstColumn="1" w:lastColumn="0" w:noHBand="0" w:noVBand="1"/>
      </w:tblPr>
      <w:tblGrid>
        <w:gridCol w:w="9180"/>
      </w:tblGrid>
      <w:tr w:rsidR="00A45DE2" w14:paraId="6D18EE38" w14:textId="77777777" w:rsidTr="00A45DE2">
        <w:tc>
          <w:tcPr>
            <w:tcW w:w="9180" w:type="dxa"/>
            <w:tcBorders>
              <w:top w:val="single" w:sz="4" w:space="0" w:color="auto"/>
              <w:left w:val="single" w:sz="4" w:space="0" w:color="auto"/>
              <w:bottom w:val="single" w:sz="4" w:space="0" w:color="auto"/>
              <w:right w:val="single" w:sz="4" w:space="0" w:color="auto"/>
            </w:tcBorders>
          </w:tcPr>
          <w:p w14:paraId="695353F2" w14:textId="77777777" w:rsidR="00A45DE2" w:rsidRDefault="00A45DE2" w:rsidP="006072B1">
            <w:pPr>
              <w:spacing w:after="0"/>
            </w:pPr>
            <w:r>
              <w:rPr>
                <w:rFonts w:ascii="Times New Roman" w:eastAsia="Times New Roman" w:hAnsi="Times New Roman" w:cs="Times New Roman"/>
                <w:b/>
                <w:sz w:val="24"/>
              </w:rPr>
              <w:t>Despesa</w:t>
            </w:r>
          </w:p>
        </w:tc>
      </w:tr>
      <w:tr w:rsidR="00A45DE2" w14:paraId="02E571D1" w14:textId="77777777" w:rsidTr="00A45DE2">
        <w:tc>
          <w:tcPr>
            <w:tcW w:w="9180" w:type="dxa"/>
            <w:tcBorders>
              <w:top w:val="single" w:sz="4" w:space="0" w:color="auto"/>
              <w:left w:val="single" w:sz="4" w:space="0" w:color="auto"/>
              <w:bottom w:val="single" w:sz="4" w:space="0" w:color="auto"/>
              <w:right w:val="single" w:sz="4" w:space="0" w:color="auto"/>
            </w:tcBorders>
          </w:tcPr>
          <w:p w14:paraId="7077C557" w14:textId="77777777" w:rsidR="00A45DE2" w:rsidRDefault="00A45DE2" w:rsidP="006072B1">
            <w:pPr>
              <w:spacing w:after="0"/>
            </w:pPr>
            <w:r>
              <w:rPr>
                <w:rFonts w:ascii="Times New Roman" w:eastAsia="Times New Roman" w:hAnsi="Times New Roman" w:cs="Times New Roman"/>
                <w:sz w:val="24"/>
              </w:rPr>
              <w:t>165 - 1 . 2006 . 15 . 451 . 15 . 1.9 . 1 . 449000 Aplicações Diretas</w:t>
            </w:r>
          </w:p>
        </w:tc>
      </w:tr>
      <w:tr w:rsidR="00A45DE2" w14:paraId="1238894D" w14:textId="77777777" w:rsidTr="00A45DE2">
        <w:tc>
          <w:tcPr>
            <w:tcW w:w="9180" w:type="dxa"/>
            <w:tcBorders>
              <w:top w:val="single" w:sz="4" w:space="0" w:color="auto"/>
              <w:left w:val="single" w:sz="4" w:space="0" w:color="auto"/>
              <w:bottom w:val="single" w:sz="4" w:space="0" w:color="auto"/>
              <w:right w:val="single" w:sz="4" w:space="0" w:color="auto"/>
            </w:tcBorders>
          </w:tcPr>
          <w:p w14:paraId="374C16D3" w14:textId="77777777" w:rsidR="00A45DE2" w:rsidRDefault="00A45DE2" w:rsidP="006072B1">
            <w:pPr>
              <w:spacing w:after="0"/>
            </w:pPr>
            <w:r>
              <w:rPr>
                <w:rFonts w:ascii="Times New Roman" w:eastAsia="Times New Roman" w:hAnsi="Times New Roman" w:cs="Times New Roman"/>
                <w:sz w:val="24"/>
              </w:rPr>
              <w:t>199 - 1 . 2006 . 15 . 451 . 15 . 1.9 . 1 . 449000 Aplicações Diretas</w:t>
            </w:r>
          </w:p>
        </w:tc>
      </w:tr>
      <w:tr w:rsidR="00A45DE2" w14:paraId="27AAA5FB" w14:textId="77777777" w:rsidTr="00A45DE2">
        <w:tc>
          <w:tcPr>
            <w:tcW w:w="9180" w:type="dxa"/>
            <w:tcBorders>
              <w:top w:val="single" w:sz="4" w:space="0" w:color="auto"/>
              <w:left w:val="single" w:sz="4" w:space="0" w:color="auto"/>
              <w:bottom w:val="single" w:sz="4" w:space="0" w:color="auto"/>
              <w:right w:val="single" w:sz="4" w:space="0" w:color="auto"/>
            </w:tcBorders>
          </w:tcPr>
          <w:p w14:paraId="1DF803F3" w14:textId="3D1E5EB1" w:rsidR="00A45DE2" w:rsidRDefault="00A45DE2" w:rsidP="006072B1">
            <w:pPr>
              <w:spacing w:after="0"/>
              <w:jc w:val="right"/>
            </w:pPr>
          </w:p>
        </w:tc>
      </w:tr>
    </w:tbl>
    <w:p w14:paraId="716AE7C1" w14:textId="77777777" w:rsidR="00314D71" w:rsidRPr="008869F8" w:rsidRDefault="00314D71" w:rsidP="00314D71">
      <w:pPr>
        <w:spacing w:after="0" w:line="240" w:lineRule="auto"/>
        <w:ind w:right="22"/>
        <w:jc w:val="center"/>
        <w:rPr>
          <w:rFonts w:ascii="Times New Roman" w:eastAsia="Times New Roman" w:hAnsi="Times New Roman" w:cs="Times New Roman"/>
          <w:color w:val="FF0000"/>
          <w:sz w:val="24"/>
          <w:szCs w:val="24"/>
          <w:lang w:eastAsia="pt-BR"/>
        </w:rPr>
      </w:pPr>
    </w:p>
    <w:p w14:paraId="2D49C0D7" w14:textId="77777777" w:rsidR="00314D71" w:rsidRDefault="00314D71" w:rsidP="00314D71">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 – DO PRAZO</w:t>
      </w:r>
    </w:p>
    <w:p w14:paraId="0177B6F9" w14:textId="77777777" w:rsidR="00314D71" w:rsidRPr="008869F8" w:rsidRDefault="00314D71" w:rsidP="00314D71">
      <w:pPr>
        <w:spacing w:after="0" w:line="240" w:lineRule="auto"/>
        <w:ind w:right="22"/>
        <w:jc w:val="center"/>
        <w:rPr>
          <w:rFonts w:ascii="Times New Roman" w:eastAsia="Times New Roman" w:hAnsi="Times New Roman" w:cs="Times New Roman"/>
          <w:b/>
          <w:color w:val="000000"/>
          <w:sz w:val="24"/>
          <w:szCs w:val="24"/>
          <w:lang w:eastAsia="pt-BR"/>
        </w:rPr>
      </w:pPr>
    </w:p>
    <w:p w14:paraId="68B33124"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QUINTA: DO PRAZO DE EXECUÇÃO</w:t>
      </w:r>
    </w:p>
    <w:p w14:paraId="3D71253F" w14:textId="77777777" w:rsidR="00314D71" w:rsidRDefault="00314D71" w:rsidP="00314D71">
      <w:pPr>
        <w:spacing w:after="160" w:line="259" w:lineRule="auto"/>
        <w:jc w:val="both"/>
        <w:rPr>
          <w:rFonts w:ascii="Times New Roman" w:eastAsia="Times New Roman" w:hAnsi="Times New Roman" w:cs="Times New Roman"/>
          <w:b/>
          <w:sz w:val="24"/>
          <w:szCs w:val="24"/>
          <w:lang w:eastAsia="pt-BR"/>
        </w:rPr>
      </w:pPr>
    </w:p>
    <w:p w14:paraId="37E2B40C" w14:textId="77777777" w:rsidR="00A45DE2" w:rsidRPr="00A45DE2" w:rsidRDefault="00314D71" w:rsidP="00A45DE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5</w:t>
      </w:r>
      <w:r w:rsidRPr="008869F8">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sz w:val="24"/>
          <w:szCs w:val="24"/>
          <w:lang w:eastAsia="pt-BR"/>
        </w:rPr>
        <w:t xml:space="preserve"> </w:t>
      </w:r>
      <w:r w:rsidR="00A45DE2" w:rsidRPr="00A45DE2">
        <w:rPr>
          <w:rFonts w:ascii="Times New Roman" w:eastAsia="Times New Roman" w:hAnsi="Times New Roman" w:cs="Times New Roman"/>
          <w:sz w:val="24"/>
          <w:szCs w:val="24"/>
          <w:lang w:eastAsia="pt-BR"/>
        </w:rPr>
        <w:t xml:space="preserve">As obras contratadas, deverão ser entregues prontas e acabadas até a data de 15/12/2020. O órgão competente da Administração Pública Municipal emitirá a Ordem de Serviço para a contratada iniciar os trabalhos, logo após a assinatura do contrato. </w:t>
      </w:r>
    </w:p>
    <w:p w14:paraId="6A509746" w14:textId="77777777" w:rsidR="00A45DE2" w:rsidRDefault="00A45DE2" w:rsidP="00314D71">
      <w:pPr>
        <w:spacing w:after="160" w:line="259" w:lineRule="auto"/>
        <w:jc w:val="both"/>
        <w:rPr>
          <w:rFonts w:ascii="Times New Roman" w:eastAsia="Times New Roman" w:hAnsi="Times New Roman" w:cs="Times New Roman"/>
          <w:b/>
          <w:sz w:val="24"/>
          <w:szCs w:val="24"/>
          <w:lang w:eastAsia="pt-BR"/>
        </w:rPr>
      </w:pPr>
    </w:p>
    <w:p w14:paraId="1F6802A5" w14:textId="082764BF" w:rsidR="00314D71" w:rsidRDefault="00314D71" w:rsidP="00314D71">
      <w:pPr>
        <w:spacing w:after="16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5</w:t>
      </w:r>
      <w:r w:rsidRPr="007B5B4C">
        <w:rPr>
          <w:rFonts w:ascii="Times New Roman" w:eastAsia="Times New Roman" w:hAnsi="Times New Roman" w:cs="Times New Roman"/>
          <w:b/>
          <w:sz w:val="24"/>
          <w:szCs w:val="24"/>
          <w:lang w:eastAsia="pt-BR"/>
        </w:rPr>
        <w:t>.2.</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A não entrega da obra dentro do prazo ensejará a revogação do contrato e a aplicação</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das sanções legais previstas.</w:t>
      </w:r>
    </w:p>
    <w:p w14:paraId="743A3CFE" w14:textId="77777777" w:rsidR="00314D71" w:rsidRDefault="00314D71" w:rsidP="00314D7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5</w:t>
      </w:r>
      <w:r w:rsidRPr="007B5B4C">
        <w:rPr>
          <w:rFonts w:ascii="Times New Roman" w:eastAsia="Times New Roman" w:hAnsi="Times New Roman" w:cs="Times New Roman"/>
          <w:b/>
          <w:sz w:val="24"/>
          <w:szCs w:val="24"/>
          <w:lang w:eastAsia="pt-BR"/>
        </w:rPr>
        <w:t>.3.</w:t>
      </w:r>
      <w:r w:rsidRPr="00F855EA">
        <w:rPr>
          <w:rFonts w:ascii="Times New Roman" w:eastAsia="Times New Roman" w:hAnsi="Times New Roman" w:cs="Times New Roman"/>
          <w:sz w:val="24"/>
          <w:szCs w:val="24"/>
          <w:lang w:eastAsia="pt-BR"/>
        </w:rPr>
        <w:t xml:space="preserve"> </w:t>
      </w:r>
      <w:r w:rsidRPr="00F855EA">
        <w:rPr>
          <w:rFonts w:ascii="Times New Roman" w:hAnsi="Times New Roman" w:cs="Times New Roman"/>
          <w:sz w:val="24"/>
          <w:szCs w:val="24"/>
        </w:rPr>
        <w:t>Caso haja necessidade de prorrogação do prazo de execução dos serviços, a licitante vencedora</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deverá solicitar </w:t>
      </w:r>
      <w:r w:rsidRPr="00F855EA">
        <w:rPr>
          <w:rFonts w:ascii="Times New Roman" w:hAnsi="Times New Roman" w:cs="Times New Roman"/>
          <w:b/>
          <w:bCs/>
          <w:sz w:val="24"/>
          <w:szCs w:val="24"/>
        </w:rPr>
        <w:t>por escrito</w:t>
      </w:r>
      <w:r w:rsidRPr="00F855EA">
        <w:rPr>
          <w:rFonts w:ascii="Times New Roman" w:hAnsi="Times New Roman" w:cs="Times New Roman"/>
          <w:sz w:val="24"/>
          <w:szCs w:val="24"/>
        </w:rPr>
        <w:t xml:space="preserve">, devidamente protocolizado, no prazo de </w:t>
      </w:r>
      <w:r w:rsidRPr="00F855EA">
        <w:rPr>
          <w:rFonts w:ascii="Times New Roman" w:hAnsi="Times New Roman" w:cs="Times New Roman"/>
          <w:b/>
          <w:bCs/>
          <w:sz w:val="24"/>
          <w:szCs w:val="24"/>
        </w:rPr>
        <w:t xml:space="preserve">20 (vinte) dias </w:t>
      </w:r>
      <w:r w:rsidRPr="00F855EA">
        <w:rPr>
          <w:rFonts w:ascii="Times New Roman" w:hAnsi="Times New Roman" w:cs="Times New Roman"/>
          <w:sz w:val="24"/>
          <w:szCs w:val="24"/>
        </w:rPr>
        <w:t>antes do término do</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prazo </w:t>
      </w:r>
      <w:r>
        <w:rPr>
          <w:rFonts w:ascii="Times New Roman" w:hAnsi="Times New Roman" w:cs="Times New Roman"/>
          <w:sz w:val="24"/>
          <w:szCs w:val="24"/>
        </w:rPr>
        <w:t>previsto</w:t>
      </w:r>
      <w:r w:rsidRPr="00F855EA">
        <w:rPr>
          <w:rFonts w:ascii="Times New Roman" w:hAnsi="Times New Roman" w:cs="Times New Roman"/>
          <w:sz w:val="24"/>
          <w:szCs w:val="24"/>
        </w:rPr>
        <w:t>. Os pedidos de prorrogação de prazo deverão estar devidamente justificados e</w:t>
      </w:r>
      <w:r>
        <w:rPr>
          <w:rFonts w:ascii="Times New Roman" w:hAnsi="Times New Roman" w:cs="Times New Roman"/>
          <w:sz w:val="24"/>
          <w:szCs w:val="24"/>
        </w:rPr>
        <w:t xml:space="preserve"> </w:t>
      </w:r>
      <w:r w:rsidRPr="00F855EA">
        <w:rPr>
          <w:rFonts w:ascii="Times New Roman" w:hAnsi="Times New Roman" w:cs="Times New Roman"/>
          <w:sz w:val="24"/>
          <w:szCs w:val="24"/>
        </w:rPr>
        <w:t>comprovados (</w:t>
      </w:r>
      <w:r w:rsidRPr="00F855EA">
        <w:rPr>
          <w:rFonts w:ascii="Times New Roman" w:hAnsi="Times New Roman" w:cs="Times New Roman"/>
          <w:i/>
          <w:iCs/>
          <w:sz w:val="24"/>
          <w:szCs w:val="24"/>
        </w:rPr>
        <w:t>anexar gráficos meteorológicos de índices pluviométricos, quando for o caso, por</w:t>
      </w:r>
      <w:r>
        <w:rPr>
          <w:rFonts w:ascii="Times New Roman" w:hAnsi="Times New Roman" w:cs="Times New Roman"/>
          <w:i/>
          <w:iCs/>
          <w:sz w:val="24"/>
          <w:szCs w:val="24"/>
        </w:rPr>
        <w:t xml:space="preserve"> </w:t>
      </w:r>
      <w:r w:rsidRPr="00F855EA">
        <w:rPr>
          <w:rFonts w:ascii="Times New Roman" w:hAnsi="Times New Roman" w:cs="Times New Roman"/>
          <w:i/>
          <w:iCs/>
          <w:sz w:val="24"/>
          <w:szCs w:val="24"/>
        </w:rPr>
        <w:t>exemplo</w:t>
      </w:r>
      <w:r w:rsidRPr="00F855EA">
        <w:rPr>
          <w:rFonts w:ascii="Times New Roman" w:hAnsi="Times New Roman" w:cs="Times New Roman"/>
          <w:sz w:val="24"/>
          <w:szCs w:val="24"/>
        </w:rPr>
        <w:t>).</w:t>
      </w:r>
    </w:p>
    <w:p w14:paraId="7942E04B" w14:textId="77777777" w:rsidR="00314D71" w:rsidRPr="008869F8" w:rsidRDefault="00314D71" w:rsidP="00314D71">
      <w:pPr>
        <w:spacing w:after="0" w:line="240" w:lineRule="auto"/>
        <w:ind w:right="22"/>
        <w:jc w:val="center"/>
        <w:rPr>
          <w:rFonts w:ascii="Times New Roman" w:eastAsia="Times New Roman" w:hAnsi="Times New Roman" w:cs="Times New Roman"/>
          <w:color w:val="000000"/>
          <w:sz w:val="24"/>
          <w:szCs w:val="24"/>
          <w:lang w:eastAsia="pt-BR"/>
        </w:rPr>
      </w:pPr>
    </w:p>
    <w:p w14:paraId="15A39F8D" w14:textId="77777777" w:rsidR="00314D71" w:rsidRDefault="00314D71" w:rsidP="00314D71">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 – VIGÊNCIA</w:t>
      </w:r>
    </w:p>
    <w:p w14:paraId="412C92E7" w14:textId="77777777" w:rsidR="00314D71" w:rsidRDefault="00314D71" w:rsidP="00314D71">
      <w:pPr>
        <w:spacing w:after="0" w:line="240" w:lineRule="auto"/>
        <w:ind w:right="22"/>
        <w:jc w:val="center"/>
        <w:rPr>
          <w:rFonts w:ascii="Times New Roman" w:eastAsia="Times New Roman" w:hAnsi="Times New Roman" w:cs="Times New Roman"/>
          <w:b/>
          <w:color w:val="000000"/>
          <w:sz w:val="24"/>
          <w:szCs w:val="24"/>
          <w:lang w:eastAsia="pt-BR"/>
        </w:rPr>
      </w:pPr>
    </w:p>
    <w:p w14:paraId="660C87F9" w14:textId="77777777" w:rsidR="00314D71" w:rsidRPr="008869F8" w:rsidRDefault="00314D71" w:rsidP="00314D71">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SEXTA: DA VIGÊNCIA</w:t>
      </w:r>
    </w:p>
    <w:p w14:paraId="09C9566B" w14:textId="77777777" w:rsidR="00314D71"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4424932F" w14:textId="77777777" w:rsidR="00A45DE2" w:rsidRPr="00863CC4" w:rsidRDefault="00314D71" w:rsidP="00A45DE2">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6.1. </w:t>
      </w:r>
      <w:r w:rsidR="00A45DE2" w:rsidRPr="00863CC4">
        <w:rPr>
          <w:rFonts w:ascii="Times New Roman" w:eastAsia="Times New Roman" w:hAnsi="Times New Roman" w:cs="Times New Roman"/>
          <w:color w:val="000000"/>
          <w:sz w:val="24"/>
          <w:szCs w:val="24"/>
          <w:lang w:eastAsia="pt-BR"/>
        </w:rPr>
        <w:t>O presente contrato entrará em vigor a partir da data de sua assinatura, e vigerá por</w:t>
      </w:r>
      <w:r w:rsidR="00A45DE2">
        <w:rPr>
          <w:rFonts w:ascii="Times New Roman" w:eastAsia="Times New Roman" w:hAnsi="Times New Roman" w:cs="Times New Roman"/>
          <w:color w:val="000000"/>
          <w:sz w:val="24"/>
          <w:szCs w:val="24"/>
          <w:lang w:eastAsia="pt-BR"/>
        </w:rPr>
        <w:t xml:space="preserve"> ........</w:t>
      </w:r>
      <w:r w:rsidR="00A45DE2" w:rsidRPr="00863CC4">
        <w:rPr>
          <w:rFonts w:ascii="Times New Roman" w:eastAsia="Times New Roman" w:hAnsi="Times New Roman" w:cs="Times New Roman"/>
          <w:b/>
          <w:bCs/>
          <w:color w:val="000000"/>
          <w:sz w:val="24"/>
          <w:szCs w:val="24"/>
          <w:lang w:eastAsia="pt-BR"/>
        </w:rPr>
        <w:t>,</w:t>
      </w:r>
      <w:r w:rsidR="00A45DE2" w:rsidRPr="00863CC4">
        <w:rPr>
          <w:rFonts w:ascii="Times New Roman" w:eastAsia="Times New Roman" w:hAnsi="Times New Roman" w:cs="Times New Roman"/>
          <w:color w:val="000000"/>
          <w:sz w:val="24"/>
          <w:szCs w:val="24"/>
          <w:lang w:eastAsia="pt-BR"/>
        </w:rPr>
        <w:t xml:space="preserve"> até a data de..</w:t>
      </w:r>
      <w:r w:rsidR="00A45DE2">
        <w:rPr>
          <w:rFonts w:ascii="Times New Roman" w:eastAsia="Times New Roman" w:hAnsi="Times New Roman" w:cs="Times New Roman"/>
          <w:color w:val="000000"/>
          <w:sz w:val="24"/>
          <w:szCs w:val="24"/>
          <w:lang w:eastAsia="pt-BR"/>
        </w:rPr>
        <w:t>..</w:t>
      </w:r>
      <w:r w:rsidR="00A45DE2" w:rsidRPr="00863CC4">
        <w:rPr>
          <w:rFonts w:ascii="Times New Roman" w:eastAsia="Times New Roman" w:hAnsi="Times New Roman" w:cs="Times New Roman"/>
          <w:color w:val="000000"/>
          <w:sz w:val="24"/>
          <w:szCs w:val="24"/>
          <w:lang w:eastAsia="pt-BR"/>
        </w:rPr>
        <w:t>... podendo ser prorrogado por motivo de força maior, nos temos do Art. 57, Lei 8.666/93 ou através de Termo Aditivo, desde que aprovado pelo Prefeito Municipal.</w:t>
      </w:r>
    </w:p>
    <w:p w14:paraId="366F5538" w14:textId="683BADED" w:rsidR="00314D71" w:rsidRPr="008869F8" w:rsidRDefault="00314D71" w:rsidP="00A45DE2">
      <w:pPr>
        <w:spacing w:after="0" w:line="240" w:lineRule="auto"/>
        <w:jc w:val="both"/>
        <w:rPr>
          <w:rFonts w:ascii="Times New Roman" w:eastAsia="Times New Roman" w:hAnsi="Times New Roman" w:cs="Times New Roman"/>
          <w:color w:val="000000"/>
          <w:sz w:val="24"/>
          <w:szCs w:val="24"/>
          <w:lang w:eastAsia="pt-BR"/>
        </w:rPr>
      </w:pPr>
    </w:p>
    <w:p w14:paraId="68251FB5" w14:textId="77777777" w:rsidR="00314D71" w:rsidRDefault="00314D71" w:rsidP="00314D71">
      <w:pPr>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VII </w:t>
      </w:r>
      <w:r>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GARANTIAS</w:t>
      </w:r>
    </w:p>
    <w:p w14:paraId="733E3ED7"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p>
    <w:p w14:paraId="35FDA103"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SÉTIMA: GARANTIA DE RESPONSABILIDADE</w:t>
      </w:r>
    </w:p>
    <w:p w14:paraId="5E16C0F0" w14:textId="77777777" w:rsidR="00314D71"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9F490A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7.1.</w:t>
      </w:r>
      <w:r w:rsidRPr="008869F8">
        <w:rPr>
          <w:rFonts w:ascii="Times New Roman" w:eastAsia="Times New Roman" w:hAnsi="Times New Roman" w:cs="Times New Roman"/>
          <w:color w:val="000000"/>
          <w:sz w:val="24"/>
          <w:szCs w:val="24"/>
          <w:lang w:eastAsia="pt-BR"/>
        </w:rPr>
        <w:t xml:space="preserve"> A CONTRATADA responderá pelos vícios dos serviços que se compromete a fornecer, e por quaisquer danos que venha a causar inclusive perante terceiros, ficando a PREFEITURA isenta de qualquer responsabilidade, em virtude da prestação dos serviços, objeto do presente contrato.</w:t>
      </w:r>
    </w:p>
    <w:p w14:paraId="265E2BDD"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05C584EC"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7.2.</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O objeto do presente contrato tem garantia de 5(cinco) anos consoante dispõe o artigo 618 do Código Civil Brasileiro, quando houver vícios ocultos ou defeitos, ficando a licitante vencedora responsável pela solidez e segurança da obra durante este prazo.</w:t>
      </w:r>
    </w:p>
    <w:p w14:paraId="0588F7BA" w14:textId="77777777" w:rsidR="00314D71" w:rsidRPr="008869F8" w:rsidRDefault="00314D71" w:rsidP="00314D71">
      <w:pPr>
        <w:suppressAutoHyphens/>
        <w:spacing w:after="0" w:line="240" w:lineRule="auto"/>
        <w:jc w:val="both"/>
        <w:rPr>
          <w:rFonts w:ascii="Times New Roman" w:eastAsia="Times New Roman" w:hAnsi="Times New Roman" w:cs="Times New Roman"/>
          <w:color w:val="FF0000"/>
          <w:sz w:val="24"/>
          <w:szCs w:val="24"/>
          <w:lang w:eastAsia="pt-BR"/>
        </w:rPr>
      </w:pPr>
    </w:p>
    <w:p w14:paraId="72945191" w14:textId="77777777" w:rsidR="00314D71" w:rsidRDefault="00314D71" w:rsidP="00314D71">
      <w:pPr>
        <w:suppressAutoHyphens/>
        <w:spacing w:after="0" w:line="240" w:lineRule="auto"/>
        <w:ind w:firstLine="1418"/>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VIII – INEXECUÇÃO E RESCISÃO DO CONTRATO</w:t>
      </w:r>
    </w:p>
    <w:p w14:paraId="3F0A0DF4" w14:textId="77777777" w:rsidR="00314D71" w:rsidRPr="008869F8" w:rsidRDefault="00314D71" w:rsidP="00314D71">
      <w:pPr>
        <w:suppressAutoHyphens/>
        <w:spacing w:after="0" w:line="240" w:lineRule="auto"/>
        <w:ind w:firstLine="1418"/>
        <w:jc w:val="both"/>
        <w:rPr>
          <w:rFonts w:ascii="Times New Roman" w:eastAsia="Times New Roman" w:hAnsi="Times New Roman" w:cs="Times New Roman"/>
          <w:b/>
          <w:color w:val="000000"/>
          <w:sz w:val="24"/>
          <w:szCs w:val="24"/>
          <w:lang w:eastAsia="pt-BR"/>
        </w:rPr>
      </w:pPr>
    </w:p>
    <w:p w14:paraId="7FC6213A" w14:textId="77777777" w:rsidR="00314D71" w:rsidRPr="008869F8" w:rsidRDefault="00314D71" w:rsidP="00314D71">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OITAVA: DA INEXECUÇÃO E DA RESCISÃO DO CONTRATO</w:t>
      </w:r>
    </w:p>
    <w:p w14:paraId="6EF5BB3C" w14:textId="77777777" w:rsidR="00314D71"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p>
    <w:p w14:paraId="641CCEBA"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8.1.</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O presente contrato poderá ser rescindido nos seguintes casos:</w:t>
      </w:r>
    </w:p>
    <w:p w14:paraId="40339EFF" w14:textId="77777777" w:rsidR="00314D71" w:rsidRPr="008869F8" w:rsidRDefault="00314D71" w:rsidP="00314D71">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Por ato unilateral, escrito, do CONTRATANTE, nos casos enumerados nos incisos I a XII e XVII, do art. 78, da Lei nº 8.666/93;</w:t>
      </w:r>
    </w:p>
    <w:p w14:paraId="176765EB" w14:textId="77777777" w:rsidR="00314D71" w:rsidRPr="008869F8" w:rsidRDefault="00314D71" w:rsidP="00314D71">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Amigavelmente por acordo das partes, mediante formalização de aviso prévio de no mínimo 30 (trinta) dias, não cabendo indenização a qualquer uma das partes, resguardado o interesse público;</w:t>
      </w:r>
    </w:p>
    <w:p w14:paraId="74BDB492" w14:textId="77777777" w:rsidR="00314D71" w:rsidRPr="008869F8" w:rsidRDefault="00314D71" w:rsidP="00314D71">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Judicialmente, nos termos da legislação vigente;</w:t>
      </w:r>
    </w:p>
    <w:p w14:paraId="2CC53AD4" w14:textId="77777777" w:rsidR="00314D71" w:rsidRPr="008869F8" w:rsidRDefault="00314D71" w:rsidP="00314D71">
      <w:pPr>
        <w:numPr>
          <w:ilvl w:val="0"/>
          <w:numId w:val="23"/>
        </w:numPr>
        <w:tabs>
          <w:tab w:val="left" w:pos="426"/>
        </w:tabs>
        <w:spacing w:after="0" w:line="240" w:lineRule="auto"/>
        <w:ind w:hanging="11"/>
        <w:contextualSpacing/>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Descumprimento, por parte da CONTRATADA, de suas obrigações legais e/ou contratuais, assegurado ao CONTRATANTE o direito de rescindir o contrato a qualquer tempo, independente de aviso, interpelação judicial e/ou extrajudicial.</w:t>
      </w:r>
    </w:p>
    <w:p w14:paraId="256E9F2C" w14:textId="77777777" w:rsidR="00314D71" w:rsidRPr="008869F8" w:rsidRDefault="00314D71" w:rsidP="00314D71">
      <w:pPr>
        <w:suppressAutoHyphens/>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8.2.</w:t>
      </w:r>
      <w:r w:rsidRPr="008869F8">
        <w:rPr>
          <w:rFonts w:ascii="Times New Roman" w:eastAsia="Times New Roman" w:hAnsi="Times New Roman" w:cs="Times New Roman"/>
          <w:color w:val="000000"/>
          <w:sz w:val="24"/>
          <w:szCs w:val="24"/>
          <w:lang w:eastAsia="pt-BR"/>
        </w:rPr>
        <w:t xml:space="preserve"> Na aplicação das penalidades serão admitidos os recursos previstos em Lei e garantido o contraditório e a ampla defesa.</w:t>
      </w:r>
    </w:p>
    <w:p w14:paraId="1FDD31C1" w14:textId="77777777" w:rsidR="00314D71" w:rsidRPr="008869F8" w:rsidRDefault="00314D71" w:rsidP="00314D71">
      <w:pPr>
        <w:spacing w:after="0" w:line="240" w:lineRule="auto"/>
        <w:jc w:val="both"/>
        <w:rPr>
          <w:rFonts w:ascii="Times New Roman" w:eastAsia="Times New Roman" w:hAnsi="Times New Roman" w:cs="Times New Roman"/>
          <w:color w:val="FF0000"/>
          <w:sz w:val="24"/>
          <w:szCs w:val="24"/>
          <w:lang w:eastAsia="pt-BR"/>
        </w:rPr>
      </w:pPr>
    </w:p>
    <w:p w14:paraId="03CA79A1" w14:textId="77777777" w:rsidR="00314D71" w:rsidRDefault="00314D71" w:rsidP="00314D71">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IX </w:t>
      </w:r>
      <w:r>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SANÇÕES</w:t>
      </w:r>
    </w:p>
    <w:p w14:paraId="09A8D807"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p>
    <w:p w14:paraId="2D744369" w14:textId="77777777" w:rsidR="00314D71"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NONA: DAS SANÇÕES ADMINISTRATIVAS</w:t>
      </w:r>
    </w:p>
    <w:p w14:paraId="604AD5D4"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31FA192E"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9.1.</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Ressalvados os casos de força maior, devidamente comprovados, a juízo da PREFEITURA, a CONTRATADA incorrerá em multa, quando houver descumprimento na prestação dos serviços, objeto deste contrato.</w:t>
      </w:r>
    </w:p>
    <w:p w14:paraId="62A4DA84"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D8816AD"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9.1.</w:t>
      </w:r>
      <w:r w:rsidRPr="00863CC4">
        <w:rPr>
          <w:rFonts w:ascii="Times New Roman" w:eastAsia="Times New Roman" w:hAnsi="Times New Roman" w:cs="Times New Roman"/>
          <w:sz w:val="24"/>
          <w:szCs w:val="24"/>
          <w:lang w:eastAsia="pt-BR"/>
        </w:rPr>
        <w:t xml:space="preserve"> Se o licitante vencedor descumprir as condições desta Concorrência ficará sujeito às penalidades estabelecidas na Lei nº 8.666/93.</w:t>
      </w:r>
    </w:p>
    <w:p w14:paraId="18DADBB1" w14:textId="77777777" w:rsidR="00A45DE2" w:rsidRPr="00863CC4" w:rsidRDefault="00A45DE2" w:rsidP="00A45DE2">
      <w:pPr>
        <w:spacing w:after="0" w:line="240" w:lineRule="auto"/>
        <w:ind w:firstLine="709"/>
        <w:jc w:val="both"/>
        <w:rPr>
          <w:rFonts w:ascii="Times New Roman" w:eastAsia="Times New Roman" w:hAnsi="Times New Roman" w:cs="Times New Roman"/>
          <w:sz w:val="24"/>
          <w:szCs w:val="24"/>
          <w:lang w:eastAsia="pt-BR"/>
        </w:rPr>
      </w:pPr>
    </w:p>
    <w:p w14:paraId="1F2ADE0F"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9.2.</w:t>
      </w:r>
      <w:r w:rsidRPr="00863CC4">
        <w:rPr>
          <w:rFonts w:ascii="Times New Roman" w:eastAsia="Times New Roman" w:hAnsi="Times New Roman" w:cs="Times New Roman"/>
          <w:sz w:val="24"/>
          <w:szCs w:val="24"/>
          <w:lang w:eastAsia="pt-BR"/>
        </w:rPr>
        <w:t xml:space="preserve"> De acordo com o estabelecido no art. 77, da Lei nº 8.666/93, a inexecução total ou parcial do contrato enseja sua rescisão, constituindo motivo para o seu cancelamento, nos termos previstos no art. 78    e seus incisos.</w:t>
      </w:r>
    </w:p>
    <w:p w14:paraId="4A95A73C" w14:textId="77777777" w:rsidR="00A45DE2" w:rsidRPr="00863CC4" w:rsidRDefault="00A45DE2" w:rsidP="00A45DE2">
      <w:pPr>
        <w:spacing w:after="0" w:line="240" w:lineRule="auto"/>
        <w:ind w:firstLine="709"/>
        <w:jc w:val="both"/>
        <w:rPr>
          <w:rFonts w:ascii="Times New Roman" w:eastAsia="Times New Roman" w:hAnsi="Times New Roman" w:cs="Times New Roman"/>
          <w:sz w:val="24"/>
          <w:szCs w:val="24"/>
          <w:lang w:eastAsia="pt-BR"/>
        </w:rPr>
      </w:pPr>
    </w:p>
    <w:p w14:paraId="6A3D9511"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9.3.</w:t>
      </w:r>
      <w:r w:rsidRPr="00863CC4">
        <w:rPr>
          <w:rFonts w:ascii="Times New Roman" w:eastAsia="Times New Roman" w:hAnsi="Times New Roman" w:cs="Times New Roman"/>
          <w:sz w:val="24"/>
          <w:szCs w:val="24"/>
          <w:lang w:eastAsia="pt-BR"/>
        </w:rPr>
        <w:t xml:space="preserve"> A recusa injustificada da adjudicatária em assinar o Contrato dentro do prazo de 05 (cinco) dias a contar da convocação, caracteriza o descumprimento total da obrigação  assumida,  sujeitando  a adjudicatária às penalidades legalmente estabelecidas, inclusive multa de 10% (dez por cento) do valor do Contrato.</w:t>
      </w:r>
    </w:p>
    <w:p w14:paraId="578C9912" w14:textId="77777777" w:rsidR="00A45DE2" w:rsidRPr="00863CC4" w:rsidRDefault="00A45DE2" w:rsidP="00A45DE2">
      <w:pPr>
        <w:spacing w:after="0" w:line="240" w:lineRule="auto"/>
        <w:ind w:firstLine="709"/>
        <w:jc w:val="both"/>
        <w:rPr>
          <w:rFonts w:ascii="Times New Roman" w:eastAsia="Times New Roman" w:hAnsi="Times New Roman" w:cs="Times New Roman"/>
          <w:sz w:val="24"/>
          <w:szCs w:val="24"/>
          <w:lang w:eastAsia="pt-BR"/>
        </w:rPr>
      </w:pPr>
    </w:p>
    <w:p w14:paraId="47D936F5" w14:textId="77777777" w:rsidR="00A45DE2" w:rsidRPr="00863CC4" w:rsidRDefault="00A45DE2" w:rsidP="00A45DE2">
      <w:pPr>
        <w:spacing w:afterLines="80" w:after="192"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w:t>
      </w:r>
      <w:r w:rsidRPr="00863CC4">
        <w:rPr>
          <w:rFonts w:ascii="Times New Roman" w:eastAsia="Times New Roman" w:hAnsi="Times New Roman" w:cs="Times New Roman"/>
          <w:sz w:val="24"/>
          <w:szCs w:val="24"/>
          <w:lang w:eastAsia="pt-BR"/>
        </w:rPr>
        <w:t xml:space="preserve"> Pela inexecução total ou parcial do Contrato, o Órgão Gerenciador poderá aplicar a CONTRATADA as seguintes penalidades, sem prejuízo das demais sanções legalmente   estabelecidas:</w:t>
      </w:r>
    </w:p>
    <w:p w14:paraId="731E32A9"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9.4.1.</w:t>
      </w:r>
      <w:r w:rsidRPr="00863CC4">
        <w:rPr>
          <w:rFonts w:ascii="Times New Roman" w:eastAsia="Times New Roman" w:hAnsi="Times New Roman" w:cs="Times New Roman"/>
          <w:sz w:val="24"/>
          <w:szCs w:val="24"/>
          <w:lang w:eastAsia="pt-BR"/>
        </w:rPr>
        <w:t xml:space="preserve"> A recusa injustificada do adjudicatário em assinar o Contrato, no prazo máximo de 5 (cinco) dias úteis da notificação, implicará na multa de 10% (dez por cento) do valor do   Contrato;</w:t>
      </w:r>
    </w:p>
    <w:p w14:paraId="688A7F8B"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9.4.2.</w:t>
      </w:r>
      <w:r w:rsidRPr="00863CC4">
        <w:rPr>
          <w:rFonts w:ascii="Times New Roman" w:eastAsia="Times New Roman" w:hAnsi="Times New Roman" w:cs="Times New Roman"/>
          <w:sz w:val="24"/>
          <w:szCs w:val="24"/>
          <w:lang w:eastAsia="pt-BR"/>
        </w:rPr>
        <w:t xml:space="preserve"> Multa de 0,2% (dois décimos percentuais) ao dia, sobre o valor da parte do serviço não realizado ou sobre a parte da etapa do cronograma físico de obras não cumprido, até o limite de 20% (vinte por cento) do valor total do contrato;</w:t>
      </w:r>
    </w:p>
    <w:p w14:paraId="244BE4F8" w14:textId="737F3020"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9.4.3.</w:t>
      </w:r>
      <w:r w:rsidRPr="00863CC4">
        <w:rPr>
          <w:rFonts w:ascii="Times New Roman" w:eastAsia="Times New Roman" w:hAnsi="Times New Roman" w:cs="Times New Roman"/>
          <w:sz w:val="24"/>
          <w:szCs w:val="24"/>
          <w:lang w:eastAsia="pt-BR"/>
        </w:rPr>
        <w:t xml:space="preserve"> Multa de 0,2% (dois décimos percentuais) ao dia, sobre o valor global do contrato, até o limite de 20% (vinte por cento), pelo descumprimento das condições estabelecidas no Edital   e seus anexos, até a regularização das falhas apontadas;</w:t>
      </w:r>
    </w:p>
    <w:p w14:paraId="0E9BC009"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9.4.4.</w:t>
      </w:r>
      <w:r w:rsidRPr="00863CC4">
        <w:rPr>
          <w:rFonts w:ascii="Times New Roman" w:eastAsia="Times New Roman" w:hAnsi="Times New Roman" w:cs="Times New Roman"/>
          <w:sz w:val="24"/>
          <w:szCs w:val="24"/>
          <w:lang w:eastAsia="pt-BR"/>
        </w:rPr>
        <w:t xml:space="preserve"> Multa de 0,2 % (dois décimos percentuais) ao dia, sobre o valor global do contrato, caso a obra seja paralisada por culpa da empresa executora;</w:t>
      </w:r>
    </w:p>
    <w:p w14:paraId="0822C6C1"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9.4.5.</w:t>
      </w:r>
      <w:r w:rsidRPr="00863CC4">
        <w:rPr>
          <w:rFonts w:ascii="Times New Roman" w:eastAsia="Times New Roman" w:hAnsi="Times New Roman" w:cs="Times New Roman"/>
          <w:sz w:val="24"/>
          <w:szCs w:val="24"/>
          <w:lang w:eastAsia="pt-BR"/>
        </w:rPr>
        <w:t xml:space="preserve"> Para cada notificação de descumprimento contratual, será cobrada multa de R$ 100,00 (cem reais), devendo ser aplicada em dobro no caso de reincidência pelo mesmo motivo.</w:t>
      </w:r>
    </w:p>
    <w:p w14:paraId="392F9768" w14:textId="77777777" w:rsidR="00A45DE2" w:rsidRPr="00863CC4" w:rsidRDefault="00A45DE2" w:rsidP="00A45DE2">
      <w:pPr>
        <w:spacing w:after="0" w:line="240" w:lineRule="auto"/>
        <w:ind w:firstLine="709"/>
        <w:jc w:val="both"/>
        <w:rPr>
          <w:rFonts w:ascii="Times New Roman" w:eastAsia="Times New Roman" w:hAnsi="Times New Roman" w:cs="Times New Roman"/>
          <w:sz w:val="24"/>
          <w:szCs w:val="24"/>
          <w:lang w:eastAsia="pt-BR"/>
        </w:rPr>
      </w:pPr>
    </w:p>
    <w:p w14:paraId="71D03A95" w14:textId="77777777" w:rsidR="00A45DE2" w:rsidRPr="00863CC4" w:rsidRDefault="00A45DE2" w:rsidP="00A45DE2">
      <w:pPr>
        <w:spacing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w:t>
      </w:r>
      <w:r w:rsidRPr="00863CC4">
        <w:rPr>
          <w:rFonts w:ascii="Times New Roman" w:eastAsia="Times New Roman" w:hAnsi="Times New Roman" w:cs="Times New Roman"/>
          <w:sz w:val="24"/>
          <w:szCs w:val="24"/>
          <w:lang w:eastAsia="pt-BR"/>
        </w:rPr>
        <w:t xml:space="preserve"> Sem prejuízo da aplicação das penalidades acima previstas, ainda poderá a Administração aplicar a CONTRATADA as seguintes sanções:</w:t>
      </w:r>
    </w:p>
    <w:p w14:paraId="5C64631C"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9.5.1.</w:t>
      </w:r>
      <w:r w:rsidRPr="00863CC4">
        <w:rPr>
          <w:rFonts w:ascii="Times New Roman" w:eastAsia="Times New Roman" w:hAnsi="Times New Roman" w:cs="Times New Roman"/>
          <w:sz w:val="24"/>
          <w:szCs w:val="24"/>
          <w:lang w:eastAsia="pt-BR"/>
        </w:rPr>
        <w:t xml:space="preserve"> Advertência;</w:t>
      </w:r>
    </w:p>
    <w:p w14:paraId="123B021D"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9.5.2.</w:t>
      </w:r>
      <w:r w:rsidRPr="00863CC4">
        <w:rPr>
          <w:rFonts w:ascii="Times New Roman" w:eastAsia="Times New Roman" w:hAnsi="Times New Roman" w:cs="Times New Roman"/>
          <w:sz w:val="24"/>
          <w:szCs w:val="24"/>
          <w:lang w:eastAsia="pt-BR"/>
        </w:rPr>
        <w:t xml:space="preserve"> Multa de 20% (vinte por cento) sobre o valor total do Contrato, caso ocorra inexecução total do objeto contratado ou sobre a parcela inadimplida, caso a rescisão decorra da inexecução parcial;</w:t>
      </w:r>
    </w:p>
    <w:p w14:paraId="7CCCDD4F"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9.5.3.</w:t>
      </w:r>
      <w:r w:rsidRPr="00863CC4">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5A532A8A" w14:textId="77777777" w:rsidR="00A45DE2" w:rsidRPr="00863CC4" w:rsidRDefault="00A45DE2" w:rsidP="00A45DE2">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9.5.4.</w:t>
      </w:r>
      <w:r w:rsidRPr="00863CC4">
        <w:rPr>
          <w:rFonts w:ascii="Times New Roman" w:eastAsia="Times New Roman" w:hAnsi="Times New Roman" w:cs="Times New Roman"/>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14:paraId="4393E04D"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p>
    <w:p w14:paraId="1B10C098"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9.6</w:t>
      </w:r>
      <w:r w:rsidRPr="00863CC4">
        <w:rPr>
          <w:rFonts w:ascii="Times New Roman" w:eastAsia="Times New Roman" w:hAnsi="Times New Roman" w:cs="Times New Roman"/>
          <w:sz w:val="24"/>
          <w:szCs w:val="24"/>
          <w:lang w:eastAsia="pt-BR"/>
        </w:rPr>
        <w:t>.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6CB939CB" w14:textId="77777777" w:rsidR="00A45DE2" w:rsidRPr="00863CC4" w:rsidRDefault="00A45DE2" w:rsidP="00A45DE2">
      <w:pPr>
        <w:spacing w:after="0" w:line="240" w:lineRule="auto"/>
        <w:ind w:firstLine="709"/>
        <w:jc w:val="both"/>
        <w:rPr>
          <w:rFonts w:ascii="Times New Roman" w:eastAsia="Times New Roman" w:hAnsi="Times New Roman" w:cs="Times New Roman"/>
          <w:sz w:val="24"/>
          <w:szCs w:val="24"/>
          <w:lang w:eastAsia="pt-BR"/>
        </w:rPr>
      </w:pPr>
    </w:p>
    <w:p w14:paraId="18EB11E4"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9.7.</w:t>
      </w:r>
      <w:r w:rsidRPr="00863CC4">
        <w:rPr>
          <w:rFonts w:ascii="Times New Roman" w:eastAsia="Times New Roman" w:hAnsi="Times New Roman" w:cs="Times New Roman"/>
          <w:sz w:val="24"/>
          <w:szCs w:val="24"/>
          <w:lang w:eastAsia="pt-BR"/>
        </w:rPr>
        <w:t xml:space="preserve"> Nenhum pagamento será processado à licitante penalizada, sem que antes, este tenha pago ou lhe seja relevada a multa imposta.</w:t>
      </w:r>
    </w:p>
    <w:p w14:paraId="0D1A1619" w14:textId="77777777" w:rsidR="00A45DE2" w:rsidRPr="00863CC4" w:rsidRDefault="00A45DE2" w:rsidP="00A45DE2">
      <w:pPr>
        <w:spacing w:after="0" w:line="240" w:lineRule="auto"/>
        <w:ind w:firstLine="709"/>
        <w:jc w:val="both"/>
        <w:rPr>
          <w:rFonts w:ascii="Times New Roman" w:eastAsia="Times New Roman" w:hAnsi="Times New Roman" w:cs="Times New Roman"/>
          <w:sz w:val="24"/>
          <w:szCs w:val="24"/>
          <w:lang w:eastAsia="pt-BR"/>
        </w:rPr>
      </w:pPr>
    </w:p>
    <w:p w14:paraId="3CCE6E63"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9.8.</w:t>
      </w:r>
      <w:r w:rsidRPr="00863CC4">
        <w:rPr>
          <w:rFonts w:ascii="Times New Roman" w:eastAsia="Times New Roman" w:hAnsi="Times New Roman" w:cs="Times New Roman"/>
          <w:sz w:val="24"/>
          <w:szCs w:val="24"/>
          <w:lang w:eastAsia="pt-BR"/>
        </w:rPr>
        <w:t xml:space="preserve"> As penalidades acima poderão ser aplicadas isolada ou cumulativamente, nos termos do artigo 87    da Lei nº 8.666/93.</w:t>
      </w:r>
    </w:p>
    <w:p w14:paraId="566D935F" w14:textId="77777777" w:rsidR="00A45DE2" w:rsidRPr="00863CC4" w:rsidRDefault="00A45DE2" w:rsidP="00A45DE2">
      <w:pPr>
        <w:spacing w:after="0" w:line="240" w:lineRule="auto"/>
        <w:ind w:firstLine="709"/>
        <w:jc w:val="both"/>
        <w:rPr>
          <w:rFonts w:ascii="Times New Roman" w:eastAsia="Times New Roman" w:hAnsi="Times New Roman" w:cs="Times New Roman"/>
          <w:sz w:val="24"/>
          <w:szCs w:val="24"/>
          <w:lang w:eastAsia="pt-BR"/>
        </w:rPr>
      </w:pPr>
    </w:p>
    <w:p w14:paraId="44BB8152" w14:textId="77777777" w:rsidR="00A45DE2" w:rsidRPr="00863CC4" w:rsidRDefault="00A45DE2" w:rsidP="00A45DE2">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9.9.</w:t>
      </w:r>
      <w:r w:rsidRPr="00863CC4">
        <w:rPr>
          <w:rFonts w:ascii="Times New Roman" w:eastAsia="Times New Roman" w:hAnsi="Times New Roman" w:cs="Times New Roman"/>
          <w:sz w:val="24"/>
          <w:szCs w:val="24"/>
          <w:lang w:eastAsia="pt-BR"/>
        </w:rPr>
        <w:t xml:space="preserve"> Na aplicação das penalidades serão admitidos os recursos previstos em Lei e garantido o contraditório e a ampla defesa.</w:t>
      </w:r>
    </w:p>
    <w:p w14:paraId="324FEF3D" w14:textId="77777777" w:rsidR="00314D71" w:rsidRPr="008869F8" w:rsidRDefault="00314D71" w:rsidP="00314D71">
      <w:pPr>
        <w:spacing w:after="0" w:line="240" w:lineRule="auto"/>
        <w:jc w:val="both"/>
        <w:rPr>
          <w:rFonts w:ascii="Times New Roman" w:eastAsia="Times New Roman" w:hAnsi="Times New Roman" w:cs="Times New Roman"/>
          <w:color w:val="FF0000"/>
          <w:sz w:val="24"/>
          <w:szCs w:val="24"/>
          <w:lang w:eastAsia="pt-BR"/>
        </w:rPr>
      </w:pPr>
    </w:p>
    <w:p w14:paraId="3F99D366" w14:textId="77777777" w:rsidR="00314D71" w:rsidRDefault="00314D71" w:rsidP="00314D71">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X </w:t>
      </w:r>
      <w:r w:rsidRPr="008869F8">
        <w:rPr>
          <w:rFonts w:ascii="Times New Roman" w:eastAsia="Times New Roman" w:hAnsi="Times New Roman" w:cs="Times New Roman"/>
          <w:b/>
          <w:color w:val="000000"/>
          <w:sz w:val="24"/>
          <w:szCs w:val="24"/>
          <w:lang w:eastAsia="pt-BR"/>
        </w:rPr>
        <w:t>- LEGISLAÇÃO APLICÁVEL</w:t>
      </w:r>
    </w:p>
    <w:p w14:paraId="0B4FBA89"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p>
    <w:p w14:paraId="0CB3E261"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DÉCIMA </w:t>
      </w:r>
      <w:r>
        <w:rPr>
          <w:rFonts w:ascii="Times New Roman" w:eastAsia="Times New Roman" w:hAnsi="Times New Roman" w:cs="Times New Roman"/>
          <w:b/>
          <w:color w:val="000000"/>
          <w:sz w:val="24"/>
          <w:szCs w:val="24"/>
          <w:lang w:eastAsia="pt-BR"/>
        </w:rPr>
        <w:t>- LEGISLAÇÃO</w:t>
      </w:r>
    </w:p>
    <w:p w14:paraId="6C005716" w14:textId="77777777" w:rsidR="00314D71"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6419DB81"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10.1.</w:t>
      </w:r>
      <w:r w:rsidRPr="008869F8">
        <w:rPr>
          <w:rFonts w:ascii="Times New Roman" w:eastAsia="Times New Roman" w:hAnsi="Times New Roman" w:cs="Times New Roman"/>
          <w:color w:val="000000"/>
          <w:sz w:val="24"/>
          <w:szCs w:val="24"/>
          <w:lang w:eastAsia="pt-BR"/>
        </w:rPr>
        <w:t xml:space="preserve"> O presente contrato rege-se pelas disposições contidas na Lei nº 8.666 de 21 de junho de 1993, que institui normas para licitações e contratos, e demais normas e princípios de direito administrativo aplicáveis.</w:t>
      </w:r>
    </w:p>
    <w:p w14:paraId="4F06CF16" w14:textId="77777777" w:rsidR="00314D71" w:rsidRDefault="00314D71" w:rsidP="00314D71">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XI</w:t>
      </w:r>
      <w:r w:rsidRPr="008869F8">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FORO</w:t>
      </w:r>
    </w:p>
    <w:p w14:paraId="5343560F" w14:textId="77777777" w:rsidR="00314D71" w:rsidRPr="008869F8" w:rsidRDefault="00314D71" w:rsidP="00314D71">
      <w:pPr>
        <w:spacing w:after="0" w:line="240" w:lineRule="auto"/>
        <w:jc w:val="center"/>
        <w:rPr>
          <w:rFonts w:ascii="Times New Roman" w:eastAsia="Times New Roman" w:hAnsi="Times New Roman" w:cs="Times New Roman"/>
          <w:b/>
          <w:color w:val="000000"/>
          <w:sz w:val="24"/>
          <w:szCs w:val="24"/>
          <w:lang w:eastAsia="pt-BR"/>
        </w:rPr>
      </w:pPr>
    </w:p>
    <w:p w14:paraId="594959D6"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CLÁSULA DÉCIMA </w:t>
      </w:r>
      <w:r>
        <w:rPr>
          <w:rFonts w:ascii="Times New Roman" w:eastAsia="Times New Roman" w:hAnsi="Times New Roman" w:cs="Times New Roman"/>
          <w:b/>
          <w:color w:val="000000"/>
          <w:sz w:val="24"/>
          <w:szCs w:val="24"/>
          <w:lang w:eastAsia="pt-BR"/>
        </w:rPr>
        <w:t>PRIMEIRA</w:t>
      </w:r>
      <w:r w:rsidRPr="008869F8">
        <w:rPr>
          <w:rFonts w:ascii="Times New Roman" w:eastAsia="Times New Roman" w:hAnsi="Times New Roman" w:cs="Times New Roman"/>
          <w:b/>
          <w:color w:val="000000"/>
          <w:sz w:val="24"/>
          <w:szCs w:val="24"/>
          <w:lang w:eastAsia="pt-BR"/>
        </w:rPr>
        <w:t xml:space="preserve">: DO FORO </w:t>
      </w:r>
    </w:p>
    <w:p w14:paraId="6E083F28" w14:textId="77777777" w:rsidR="00314D71" w:rsidRDefault="00314D71" w:rsidP="00314D71">
      <w:pPr>
        <w:spacing w:after="0" w:line="240" w:lineRule="auto"/>
        <w:jc w:val="both"/>
        <w:rPr>
          <w:rFonts w:ascii="Times New Roman" w:eastAsia="Times New Roman" w:hAnsi="Times New Roman" w:cs="Times New Roman"/>
          <w:b/>
          <w:color w:val="000000"/>
          <w:sz w:val="24"/>
          <w:szCs w:val="24"/>
          <w:lang w:eastAsia="pt-BR"/>
        </w:rPr>
      </w:pPr>
    </w:p>
    <w:p w14:paraId="4D6BC842"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11.1. </w:t>
      </w:r>
      <w:r w:rsidRPr="008869F8">
        <w:rPr>
          <w:rFonts w:ascii="Times New Roman" w:eastAsia="Times New Roman" w:hAnsi="Times New Roman" w:cs="Times New Roman"/>
          <w:color w:val="000000"/>
          <w:sz w:val="24"/>
          <w:szCs w:val="24"/>
          <w:lang w:eastAsia="pt-BR"/>
        </w:rPr>
        <w:t>As partes contratantes elegem o FORO da Comarca de Videira, com a renúncia de qualquer outro, por mais privilegiado que seja, para dirimir as questões judiciais relativas ou resultantes do presente contrato.</w:t>
      </w:r>
    </w:p>
    <w:p w14:paraId="3AEE6704"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66F2D287"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 por assim haverem acordado, declaram ambas as partes aceitar todas as disposições estabelecidas nas cláusulas do presente contrato, bem como observar fielmente outras disposições legais e regulamentares sobre o assunto, firmando-o em 03 (três) vias na presença das testemunhas abaixo assinadas.</w:t>
      </w:r>
    </w:p>
    <w:p w14:paraId="0C83693A" w14:textId="77777777" w:rsidR="00314D71" w:rsidRPr="008869F8" w:rsidRDefault="00314D71" w:rsidP="00314D71">
      <w:pPr>
        <w:spacing w:after="0" w:line="240" w:lineRule="auto"/>
        <w:jc w:val="both"/>
        <w:rPr>
          <w:rFonts w:ascii="Times New Roman" w:eastAsia="Times New Roman" w:hAnsi="Times New Roman" w:cs="Times New Roman"/>
          <w:color w:val="000000"/>
          <w:sz w:val="24"/>
          <w:szCs w:val="24"/>
          <w:lang w:eastAsia="pt-BR"/>
        </w:rPr>
      </w:pPr>
    </w:p>
    <w:p w14:paraId="286883EE" w14:textId="77777777" w:rsidR="00314D71" w:rsidRPr="008869F8" w:rsidRDefault="00314D71" w:rsidP="00314D71">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 de ............ de </w:t>
      </w:r>
      <w:r>
        <w:rPr>
          <w:rFonts w:ascii="Times New Roman" w:eastAsia="Times New Roman" w:hAnsi="Times New Roman" w:cs="Times New Roman"/>
          <w:color w:val="000000"/>
          <w:sz w:val="24"/>
          <w:szCs w:val="24"/>
          <w:lang w:eastAsia="pt-BR"/>
        </w:rPr>
        <w:t>2019</w:t>
      </w:r>
      <w:r w:rsidRPr="008869F8">
        <w:rPr>
          <w:rFonts w:ascii="Times New Roman" w:eastAsia="Times New Roman" w:hAnsi="Times New Roman" w:cs="Times New Roman"/>
          <w:color w:val="000000"/>
          <w:sz w:val="24"/>
          <w:szCs w:val="24"/>
          <w:lang w:eastAsia="pt-BR"/>
        </w:rPr>
        <w:t>.</w:t>
      </w:r>
    </w:p>
    <w:p w14:paraId="4C99FB3B"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4A47E1FF"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42B5CC21"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5364D552"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PREFEITURA MUNICIPAL DE ARROIO TRINTA</w:t>
      </w:r>
    </w:p>
    <w:p w14:paraId="5E5881A1"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82.826.462/0001-27</w:t>
      </w:r>
    </w:p>
    <w:p w14:paraId="0471EB56"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Contratante</w:t>
      </w:r>
    </w:p>
    <w:p w14:paraId="215E00A9"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2E4C12A3"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3773B661"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p>
    <w:p w14:paraId="6D2885CC"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EMPRESA ................................</w:t>
      </w:r>
    </w:p>
    <w:p w14:paraId="46A1C5CA"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w:t>
      </w:r>
    </w:p>
    <w:p w14:paraId="472DB8C3"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Contratada</w:t>
      </w:r>
    </w:p>
    <w:p w14:paraId="4015FDA3"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p>
    <w:p w14:paraId="26B0262A"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p>
    <w:p w14:paraId="4EB4EBD4" w14:textId="77777777" w:rsidR="00314D71" w:rsidRPr="008869F8" w:rsidRDefault="00314D71" w:rsidP="00314D71">
      <w:pPr>
        <w:spacing w:after="0" w:line="240" w:lineRule="auto"/>
        <w:jc w:val="center"/>
        <w:rPr>
          <w:rFonts w:ascii="Times New Roman" w:eastAsia="Times New Roman" w:hAnsi="Times New Roman" w:cs="Times New Roman"/>
          <w:color w:val="000000"/>
          <w:sz w:val="24"/>
          <w:szCs w:val="24"/>
          <w:lang w:eastAsia="pt-BR"/>
        </w:rPr>
      </w:pPr>
    </w:p>
    <w:p w14:paraId="0DC8044D"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Testemunhas:</w:t>
      </w:r>
    </w:p>
    <w:p w14:paraId="4D59C11C" w14:textId="77777777" w:rsidR="00314D71" w:rsidRPr="008869F8" w:rsidRDefault="00314D71" w:rsidP="00314D71">
      <w:pPr>
        <w:spacing w:after="0" w:line="240" w:lineRule="auto"/>
        <w:jc w:val="both"/>
        <w:rPr>
          <w:rFonts w:ascii="Times New Roman" w:eastAsia="Times New Roman" w:hAnsi="Times New Roman" w:cs="Times New Roman"/>
          <w:b/>
          <w:color w:val="000000"/>
          <w:sz w:val="24"/>
          <w:szCs w:val="24"/>
          <w:u w:val="single"/>
          <w:lang w:eastAsia="pt-BR"/>
        </w:rPr>
      </w:pPr>
    </w:p>
    <w:p w14:paraId="07521F6D"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14:paraId="748C3A50"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CPF: </w:t>
      </w:r>
    </w:p>
    <w:p w14:paraId="42A60539" w14:textId="77777777" w:rsidR="00314D71" w:rsidRPr="008869F8" w:rsidRDefault="00314D71" w:rsidP="00314D71">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14:paraId="762346C7" w14:textId="40F75C1D" w:rsidR="00314D71" w:rsidRDefault="00314D71" w:rsidP="00314D71">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CPF:</w:t>
      </w:r>
    </w:p>
    <w:p w14:paraId="329D3926" w14:textId="77777777" w:rsidR="00B809D2" w:rsidRPr="00863CC4" w:rsidRDefault="00B809D2" w:rsidP="00B809D2">
      <w:pPr>
        <w:spacing w:after="0" w:line="240" w:lineRule="auto"/>
        <w:ind w:right="-1"/>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ANEXO XI</w:t>
      </w:r>
    </w:p>
    <w:p w14:paraId="54A628AA" w14:textId="77777777" w:rsidR="00B809D2" w:rsidRPr="00863CC4" w:rsidRDefault="00B809D2" w:rsidP="00B809D2">
      <w:pPr>
        <w:spacing w:after="0" w:line="240" w:lineRule="auto"/>
        <w:ind w:right="-1"/>
        <w:jc w:val="center"/>
        <w:rPr>
          <w:rFonts w:ascii="Times New Roman" w:eastAsia="Times New Roman" w:hAnsi="Times New Roman" w:cs="Times New Roman"/>
          <w:b/>
          <w:sz w:val="24"/>
          <w:szCs w:val="24"/>
          <w:lang w:eastAsia="pt-BR"/>
        </w:rPr>
      </w:pPr>
    </w:p>
    <w:p w14:paraId="0572F500" w14:textId="79CD832B" w:rsidR="00B809D2" w:rsidRPr="00863CC4" w:rsidRDefault="00B809D2" w:rsidP="00B809D2">
      <w:pPr>
        <w:spacing w:after="0" w:line="240" w:lineRule="auto"/>
        <w:ind w:right="-1"/>
        <w:jc w:val="center"/>
        <w:rPr>
          <w:rFonts w:ascii="Times New Roman" w:eastAsia="Times New Roman" w:hAnsi="Times New Roman" w:cs="Times New Roman"/>
          <w:b/>
          <w:bCs/>
          <w:sz w:val="24"/>
          <w:szCs w:val="24"/>
          <w:lang w:eastAsia="pt-BR"/>
        </w:rPr>
      </w:pPr>
      <w:r w:rsidRPr="4418C49B">
        <w:rPr>
          <w:rFonts w:ascii="Times New Roman" w:eastAsia="Times New Roman" w:hAnsi="Times New Roman" w:cs="Times New Roman"/>
          <w:b/>
          <w:bCs/>
          <w:sz w:val="24"/>
          <w:szCs w:val="24"/>
          <w:lang w:eastAsia="pt-BR"/>
        </w:rPr>
        <w:t>TOMADA DE PREÇOS Nº 000</w:t>
      </w:r>
      <w:r>
        <w:rPr>
          <w:rFonts w:ascii="Times New Roman" w:eastAsia="Times New Roman" w:hAnsi="Times New Roman" w:cs="Times New Roman"/>
          <w:b/>
          <w:bCs/>
          <w:sz w:val="24"/>
          <w:szCs w:val="24"/>
          <w:lang w:eastAsia="pt-BR"/>
        </w:rPr>
        <w:t>8</w:t>
      </w:r>
      <w:r w:rsidRPr="4418C49B">
        <w:rPr>
          <w:rFonts w:ascii="Times New Roman" w:eastAsia="Times New Roman" w:hAnsi="Times New Roman" w:cs="Times New Roman"/>
          <w:b/>
          <w:bCs/>
          <w:sz w:val="24"/>
          <w:szCs w:val="24"/>
          <w:lang w:eastAsia="pt-BR"/>
        </w:rPr>
        <w:t>/2020 - TP</w:t>
      </w:r>
    </w:p>
    <w:p w14:paraId="262DC26A" w14:textId="77777777" w:rsidR="00B809D2" w:rsidRPr="00863CC4" w:rsidRDefault="00B809D2" w:rsidP="00B809D2">
      <w:pPr>
        <w:spacing w:after="0" w:line="240" w:lineRule="auto"/>
        <w:ind w:right="-1"/>
        <w:jc w:val="center"/>
        <w:rPr>
          <w:rFonts w:ascii="Times New Roman" w:eastAsia="Times New Roman" w:hAnsi="Times New Roman" w:cs="Times New Roman"/>
          <w:b/>
          <w:sz w:val="24"/>
          <w:szCs w:val="24"/>
          <w:lang w:eastAsia="pt-BR"/>
        </w:rPr>
      </w:pPr>
    </w:p>
    <w:p w14:paraId="448825F0" w14:textId="77777777" w:rsidR="00B809D2" w:rsidRPr="00863CC4" w:rsidRDefault="00B809D2" w:rsidP="00B809D2">
      <w:pPr>
        <w:spacing w:after="160" w:line="259"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MODELO DE DECLARAÇÃO DE VISITA TÉCNICA.</w:t>
      </w:r>
    </w:p>
    <w:p w14:paraId="36244254" w14:textId="77777777" w:rsidR="00B809D2" w:rsidRPr="00863CC4" w:rsidRDefault="00B809D2" w:rsidP="00B809D2">
      <w:pPr>
        <w:spacing w:after="0" w:line="240" w:lineRule="auto"/>
        <w:jc w:val="center"/>
        <w:rPr>
          <w:rFonts w:ascii="Times New Roman" w:eastAsia="Times New Roman" w:hAnsi="Times New Roman" w:cs="Times New Roman"/>
          <w:i/>
          <w:sz w:val="24"/>
          <w:szCs w:val="24"/>
          <w:lang w:eastAsia="pt-BR"/>
        </w:rPr>
      </w:pPr>
      <w:r w:rsidRPr="00863CC4">
        <w:rPr>
          <w:rFonts w:ascii="Times New Roman" w:eastAsia="Times New Roman" w:hAnsi="Times New Roman" w:cs="Times New Roman"/>
          <w:i/>
          <w:sz w:val="24"/>
          <w:szCs w:val="24"/>
          <w:lang w:eastAsia="pt-BR"/>
        </w:rPr>
        <w:t>(Apresentar dentro do envelope de habilitação)</w:t>
      </w:r>
    </w:p>
    <w:p w14:paraId="281157B3" w14:textId="77777777" w:rsidR="00B809D2" w:rsidRPr="00863CC4" w:rsidRDefault="00B809D2" w:rsidP="00B809D2">
      <w:pPr>
        <w:spacing w:after="0" w:line="240" w:lineRule="auto"/>
        <w:jc w:val="center"/>
        <w:rPr>
          <w:rFonts w:ascii="Times New Roman" w:eastAsia="Times New Roman" w:hAnsi="Times New Roman" w:cs="Times New Roman"/>
          <w:i/>
          <w:sz w:val="24"/>
          <w:szCs w:val="24"/>
          <w:lang w:eastAsia="pt-BR"/>
        </w:rPr>
      </w:pPr>
    </w:p>
    <w:p w14:paraId="3C5E36EF" w14:textId="77777777" w:rsidR="00B809D2" w:rsidRPr="00863CC4" w:rsidRDefault="00B809D2" w:rsidP="00B809D2">
      <w:pPr>
        <w:spacing w:after="0" w:line="240" w:lineRule="auto"/>
        <w:jc w:val="both"/>
        <w:rPr>
          <w:rFonts w:ascii="Times New Roman" w:eastAsia="Times New Roman" w:hAnsi="Times New Roman" w:cs="Times New Roman"/>
          <w:sz w:val="24"/>
          <w:szCs w:val="24"/>
          <w:lang w:eastAsia="pt-BR"/>
        </w:rPr>
      </w:pPr>
    </w:p>
    <w:p w14:paraId="056E3E8D"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p>
    <w:p w14:paraId="716264E3"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p>
    <w:p w14:paraId="66C5451C"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i/>
          <w:sz w:val="24"/>
          <w:szCs w:val="24"/>
        </w:rPr>
      </w:pPr>
      <w:r w:rsidRPr="00863CC4">
        <w:rPr>
          <w:rFonts w:ascii="Times New Roman" w:hAnsi="Times New Roman" w:cs="Times New Roman"/>
          <w:sz w:val="24"/>
          <w:szCs w:val="24"/>
        </w:rPr>
        <w:t xml:space="preserve">Eu, XXXXXXXXXXXXXXXXXXXXX </w:t>
      </w:r>
      <w:r w:rsidRPr="00863CC4">
        <w:rPr>
          <w:rFonts w:ascii="Times New Roman" w:hAnsi="Times New Roman" w:cs="Times New Roman"/>
          <w:i/>
          <w:sz w:val="24"/>
          <w:szCs w:val="24"/>
        </w:rPr>
        <w:t>(Representante Legal devidamente qualificado)</w:t>
      </w:r>
    </w:p>
    <w:p w14:paraId="38F92BB3"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 xml:space="preserve">da empresa XXXXXXXXXXXXXXXXX, DECLARO, para os devidos fins, que visitei o local onde será executado o/a </w:t>
      </w:r>
      <w:r w:rsidRPr="00863CC4">
        <w:rPr>
          <w:rFonts w:ascii="Times New Roman" w:hAnsi="Times New Roman" w:cs="Times New Roman"/>
          <w:b/>
          <w:bCs/>
          <w:sz w:val="24"/>
          <w:szCs w:val="24"/>
        </w:rPr>
        <w:t xml:space="preserve">XXXXXXXXXXXXXXXXX </w:t>
      </w:r>
      <w:r w:rsidRPr="00863CC4">
        <w:rPr>
          <w:rFonts w:ascii="Times New Roman" w:hAnsi="Times New Roman" w:cs="Times New Roman"/>
          <w:b/>
          <w:bCs/>
          <w:i/>
          <w:sz w:val="24"/>
          <w:szCs w:val="24"/>
        </w:rPr>
        <w:t>(descrever o objeto da licitação)</w:t>
      </w:r>
      <w:r w:rsidRPr="00863CC4">
        <w:rPr>
          <w:rFonts w:ascii="Times New Roman" w:hAnsi="Times New Roman" w:cs="Times New Roman"/>
          <w:b/>
          <w:bCs/>
          <w:sz w:val="24"/>
          <w:szCs w:val="24"/>
        </w:rPr>
        <w:t xml:space="preserve">  </w:t>
      </w:r>
      <w:r w:rsidRPr="00863CC4">
        <w:rPr>
          <w:rFonts w:ascii="Times New Roman" w:hAnsi="Times New Roman" w:cs="Times New Roman"/>
          <w:bCs/>
          <w:sz w:val="24"/>
          <w:szCs w:val="24"/>
        </w:rPr>
        <w:t>do Município de Arroio Trinta</w:t>
      </w:r>
      <w:r w:rsidRPr="00863CC4">
        <w:rPr>
          <w:rFonts w:ascii="Times New Roman" w:hAnsi="Times New Roman" w:cs="Times New Roman"/>
          <w:sz w:val="24"/>
          <w:szCs w:val="24"/>
        </w:rPr>
        <w:t>, acompanhando dos seguintes representantes da administração do Municípío de Arroio Trinta  (</w:t>
      </w:r>
      <w:r w:rsidRPr="00863CC4">
        <w:rPr>
          <w:rFonts w:ascii="Times New Roman" w:hAnsi="Times New Roman" w:cs="Times New Roman"/>
          <w:i/>
          <w:sz w:val="24"/>
          <w:szCs w:val="24"/>
        </w:rPr>
        <w:t xml:space="preserve">descrever quais representantes da administração municipal acompanharam a empresa na visita técnica) </w:t>
      </w:r>
      <w:r w:rsidRPr="00863CC4">
        <w:rPr>
          <w:rFonts w:ascii="Times New Roman" w:hAnsi="Times New Roman" w:cs="Times New Roman"/>
          <w:sz w:val="24"/>
          <w:szCs w:val="24"/>
        </w:rPr>
        <w:t>tendo tomado conhecimento de todas as peculiaridades e características do local, inclusive, das possíveis dificuldades que possam onerar futuramente nossa empresa na execução do mesmo.</w:t>
      </w:r>
    </w:p>
    <w:p w14:paraId="4A0E346A"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p>
    <w:p w14:paraId="1DFD9DCD"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Assim, declaro que estou ciente de que o preço proposto pela empresa está de acordo com as</w:t>
      </w:r>
    </w:p>
    <w:p w14:paraId="259B8C67"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5B661778"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p>
    <w:p w14:paraId="769F3E71"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sz w:val="24"/>
          <w:szCs w:val="24"/>
        </w:rPr>
      </w:pPr>
    </w:p>
    <w:p w14:paraId="562B6BD0" w14:textId="77777777" w:rsidR="00B809D2" w:rsidRPr="00863CC4" w:rsidRDefault="00B809D2" w:rsidP="00B809D2">
      <w:pPr>
        <w:autoSpaceDE w:val="0"/>
        <w:autoSpaceDN w:val="0"/>
        <w:adjustRightInd w:val="0"/>
        <w:spacing w:after="0" w:line="240" w:lineRule="auto"/>
        <w:jc w:val="right"/>
        <w:rPr>
          <w:rFonts w:ascii="Times New Roman" w:hAnsi="Times New Roman" w:cs="Times New Roman"/>
          <w:sz w:val="24"/>
          <w:szCs w:val="24"/>
        </w:rPr>
      </w:pPr>
    </w:p>
    <w:p w14:paraId="5AD3E0A7" w14:textId="77777777" w:rsidR="00B809D2" w:rsidRPr="00863CC4" w:rsidRDefault="00B809D2" w:rsidP="00B809D2">
      <w:pPr>
        <w:autoSpaceDE w:val="0"/>
        <w:autoSpaceDN w:val="0"/>
        <w:adjustRightInd w:val="0"/>
        <w:spacing w:after="0" w:line="240" w:lineRule="auto"/>
        <w:jc w:val="right"/>
        <w:rPr>
          <w:rFonts w:ascii="Times New Roman" w:hAnsi="Times New Roman" w:cs="Times New Roman"/>
          <w:sz w:val="24"/>
          <w:szCs w:val="24"/>
        </w:rPr>
      </w:pPr>
    </w:p>
    <w:p w14:paraId="0D5E5B8F" w14:textId="77777777" w:rsidR="00B809D2" w:rsidRPr="00863CC4" w:rsidRDefault="00B809D2" w:rsidP="00B809D2">
      <w:pPr>
        <w:autoSpaceDE w:val="0"/>
        <w:autoSpaceDN w:val="0"/>
        <w:adjustRightInd w:val="0"/>
        <w:spacing w:after="0" w:line="240" w:lineRule="auto"/>
        <w:jc w:val="right"/>
        <w:rPr>
          <w:rFonts w:ascii="Times New Roman" w:hAnsi="Times New Roman" w:cs="Times New Roman"/>
          <w:sz w:val="24"/>
          <w:szCs w:val="24"/>
        </w:rPr>
      </w:pPr>
    </w:p>
    <w:p w14:paraId="77EB3E35" w14:textId="77777777" w:rsidR="00B809D2" w:rsidRPr="00863CC4" w:rsidRDefault="00B809D2" w:rsidP="00B809D2">
      <w:pPr>
        <w:autoSpaceDE w:val="0"/>
        <w:autoSpaceDN w:val="0"/>
        <w:adjustRightInd w:val="0"/>
        <w:spacing w:after="0" w:line="240" w:lineRule="auto"/>
        <w:jc w:val="right"/>
        <w:rPr>
          <w:rFonts w:ascii="Times New Roman" w:hAnsi="Times New Roman" w:cs="Times New Roman"/>
          <w:sz w:val="24"/>
          <w:szCs w:val="24"/>
        </w:rPr>
      </w:pPr>
      <w:r w:rsidRPr="00863CC4">
        <w:rPr>
          <w:rFonts w:ascii="Times New Roman" w:hAnsi="Times New Roman" w:cs="Times New Roman"/>
          <w:sz w:val="24"/>
          <w:szCs w:val="24"/>
        </w:rPr>
        <w:t>XXXXXXXXX, XX de XXXXXXX de XXXX.</w:t>
      </w:r>
    </w:p>
    <w:p w14:paraId="16BE7F7A"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sz w:val="24"/>
          <w:szCs w:val="24"/>
        </w:rPr>
      </w:pPr>
    </w:p>
    <w:p w14:paraId="252D277D"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sz w:val="24"/>
          <w:szCs w:val="24"/>
        </w:rPr>
      </w:pPr>
    </w:p>
    <w:p w14:paraId="5050BAC7"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sz w:val="24"/>
          <w:szCs w:val="24"/>
        </w:rPr>
      </w:pPr>
    </w:p>
    <w:p w14:paraId="441A525D"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sz w:val="24"/>
          <w:szCs w:val="24"/>
        </w:rPr>
      </w:pPr>
      <w:r w:rsidRPr="00863CC4">
        <w:rPr>
          <w:rFonts w:ascii="Times New Roman" w:hAnsi="Times New Roman" w:cs="Times New Roman"/>
          <w:sz w:val="24"/>
          <w:szCs w:val="24"/>
        </w:rPr>
        <w:t>________________________________________</w:t>
      </w:r>
    </w:p>
    <w:p w14:paraId="40D68D1B"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Nome (Responsável Técnico ou Representante Legal)</w:t>
      </w:r>
    </w:p>
    <w:p w14:paraId="01F01E0D"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Cargo</w:t>
      </w:r>
    </w:p>
    <w:p w14:paraId="73BD9902"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CPF nº:</w:t>
      </w:r>
    </w:p>
    <w:p w14:paraId="4BA3DC16"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
          <w:bCs/>
          <w:sz w:val="24"/>
          <w:szCs w:val="24"/>
        </w:rPr>
      </w:pPr>
    </w:p>
    <w:p w14:paraId="683F1A39"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sz w:val="24"/>
          <w:szCs w:val="24"/>
        </w:rPr>
      </w:pPr>
      <w:r w:rsidRPr="00863CC4">
        <w:rPr>
          <w:rFonts w:ascii="Times New Roman" w:hAnsi="Times New Roman" w:cs="Times New Roman"/>
          <w:sz w:val="24"/>
          <w:szCs w:val="24"/>
        </w:rPr>
        <w:t>________________________________________</w:t>
      </w:r>
    </w:p>
    <w:p w14:paraId="57DDDB91"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Cs/>
          <w:i/>
          <w:sz w:val="24"/>
          <w:szCs w:val="24"/>
        </w:rPr>
      </w:pPr>
      <w:r w:rsidRPr="00863CC4">
        <w:rPr>
          <w:rFonts w:ascii="Times New Roman" w:hAnsi="Times New Roman" w:cs="Times New Roman"/>
          <w:b/>
          <w:bCs/>
          <w:sz w:val="24"/>
          <w:szCs w:val="24"/>
        </w:rPr>
        <w:t xml:space="preserve">Nome </w:t>
      </w:r>
      <w:r w:rsidRPr="00863CC4">
        <w:rPr>
          <w:rFonts w:ascii="Times New Roman" w:hAnsi="Times New Roman" w:cs="Times New Roman"/>
          <w:bCs/>
          <w:i/>
          <w:sz w:val="24"/>
          <w:szCs w:val="24"/>
        </w:rPr>
        <w:t>(Representantes da Administração Municipal que acompanharam a empresa)</w:t>
      </w:r>
    </w:p>
    <w:p w14:paraId="753D21DD"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Cargo</w:t>
      </w:r>
    </w:p>
    <w:p w14:paraId="45491378"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
          <w:bCs/>
          <w:sz w:val="24"/>
          <w:szCs w:val="24"/>
        </w:rPr>
      </w:pPr>
    </w:p>
    <w:p w14:paraId="1F7CC9EC" w14:textId="77777777" w:rsidR="00B809D2" w:rsidRPr="00863CC4" w:rsidRDefault="00B809D2" w:rsidP="00B809D2">
      <w:pPr>
        <w:autoSpaceDE w:val="0"/>
        <w:autoSpaceDN w:val="0"/>
        <w:adjustRightInd w:val="0"/>
        <w:spacing w:after="0" w:line="240" w:lineRule="auto"/>
        <w:jc w:val="center"/>
        <w:rPr>
          <w:rFonts w:ascii="Times New Roman" w:hAnsi="Times New Roman" w:cs="Times New Roman"/>
          <w:b/>
          <w:bCs/>
          <w:sz w:val="24"/>
          <w:szCs w:val="24"/>
        </w:rPr>
      </w:pPr>
    </w:p>
    <w:p w14:paraId="115B28B8"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b/>
          <w:bCs/>
          <w:sz w:val="24"/>
          <w:szCs w:val="24"/>
        </w:rPr>
      </w:pPr>
    </w:p>
    <w:p w14:paraId="7135E758" w14:textId="77777777" w:rsidR="00B809D2" w:rsidRPr="00863CC4" w:rsidRDefault="00B809D2" w:rsidP="00B809D2">
      <w:pPr>
        <w:autoSpaceDE w:val="0"/>
        <w:autoSpaceDN w:val="0"/>
        <w:adjustRightInd w:val="0"/>
        <w:spacing w:after="0" w:line="240" w:lineRule="auto"/>
        <w:jc w:val="both"/>
        <w:rPr>
          <w:rFonts w:ascii="Times New Roman" w:hAnsi="Times New Roman" w:cs="Times New Roman"/>
          <w:b/>
          <w:bCs/>
          <w:sz w:val="24"/>
          <w:szCs w:val="24"/>
        </w:rPr>
      </w:pPr>
      <w:r w:rsidRPr="00863CC4">
        <w:rPr>
          <w:rFonts w:ascii="Times New Roman" w:hAnsi="Times New Roman" w:cs="Times New Roman"/>
          <w:b/>
          <w:bCs/>
          <w:sz w:val="24"/>
          <w:szCs w:val="24"/>
        </w:rPr>
        <w:t>Observação: Esta declaração deverá ser emitida preferencialmente em papel que</w:t>
      </w:r>
    </w:p>
    <w:p w14:paraId="3BF90644" w14:textId="77777777" w:rsidR="00B809D2" w:rsidRPr="00863CC4" w:rsidRDefault="00B809D2" w:rsidP="00B809D2">
      <w:pPr>
        <w:jc w:val="both"/>
        <w:rPr>
          <w:rFonts w:ascii="Times New Roman" w:eastAsia="Times New Roman" w:hAnsi="Times New Roman" w:cs="Times New Roman"/>
          <w:color w:val="000000"/>
          <w:sz w:val="24"/>
          <w:szCs w:val="24"/>
          <w:lang w:eastAsia="pt-BR"/>
        </w:rPr>
      </w:pPr>
      <w:r w:rsidRPr="00863CC4">
        <w:rPr>
          <w:rFonts w:ascii="Times New Roman" w:hAnsi="Times New Roman" w:cs="Times New Roman"/>
          <w:b/>
          <w:bCs/>
          <w:sz w:val="24"/>
          <w:szCs w:val="24"/>
        </w:rPr>
        <w:t>identifique o licitante.</w:t>
      </w:r>
    </w:p>
    <w:p w14:paraId="5B723CBD" w14:textId="77777777" w:rsidR="00B809D2" w:rsidRPr="00863CC4" w:rsidRDefault="00B809D2" w:rsidP="00B809D2">
      <w:pP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br w:type="page"/>
      </w:r>
    </w:p>
    <w:p w14:paraId="041C1228" w14:textId="77777777" w:rsidR="00B809D2" w:rsidRDefault="00B809D2" w:rsidP="00B809D2">
      <w:pPr>
        <w:spacing w:after="0" w:line="240" w:lineRule="auto"/>
        <w:rPr>
          <w:rFonts w:ascii="Times New Roman" w:hAnsi="Times New Roman" w:cs="Times New Roman"/>
          <w:b/>
          <w:bCs/>
          <w:sz w:val="24"/>
          <w:szCs w:val="24"/>
        </w:rPr>
      </w:pPr>
    </w:p>
    <w:p w14:paraId="43F13E2E" w14:textId="77777777" w:rsidR="00B809D2" w:rsidRDefault="00B809D2" w:rsidP="00B809D2">
      <w:pPr>
        <w:spacing w:after="0" w:line="240" w:lineRule="auto"/>
        <w:rPr>
          <w:rFonts w:ascii="Times New Roman" w:hAnsi="Times New Roman" w:cs="Times New Roman"/>
          <w:b/>
          <w:bCs/>
          <w:sz w:val="24"/>
          <w:szCs w:val="24"/>
        </w:rPr>
      </w:pPr>
    </w:p>
    <w:p w14:paraId="18EB46A7" w14:textId="77777777" w:rsidR="00B809D2" w:rsidRDefault="00B809D2" w:rsidP="00B809D2">
      <w:pPr>
        <w:spacing w:after="0" w:line="240" w:lineRule="auto"/>
        <w:ind w:right="-1"/>
        <w:jc w:val="center"/>
        <w:rPr>
          <w:rFonts w:ascii="Times New Roman" w:eastAsia="Times New Roman" w:hAnsi="Times New Roman" w:cs="Times New Roman"/>
          <w:b/>
          <w:sz w:val="24"/>
          <w:szCs w:val="24"/>
          <w:lang w:eastAsia="pt-BR"/>
        </w:rPr>
      </w:pPr>
    </w:p>
    <w:p w14:paraId="15022347" w14:textId="46169D06" w:rsidR="00B809D2" w:rsidRDefault="00B809D2" w:rsidP="00B809D2">
      <w:pPr>
        <w:spacing w:beforeLines="40" w:before="96" w:afterLines="40" w:after="96" w:line="240" w:lineRule="auto"/>
        <w:contextualSpacing/>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ANEXO XII</w:t>
      </w:r>
    </w:p>
    <w:p w14:paraId="0E100D86" w14:textId="77777777" w:rsidR="00B809D2" w:rsidRDefault="00B809D2" w:rsidP="00B809D2">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18E38009" w14:textId="77777777" w:rsidR="00B809D2" w:rsidRDefault="00B809D2" w:rsidP="00B809D2">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6AB38F24" w14:textId="5EB620AA" w:rsidR="00B809D2" w:rsidRDefault="00B809D2" w:rsidP="00B809D2">
      <w:pPr>
        <w:spacing w:beforeLines="40" w:before="96" w:afterLines="40" w:after="96" w:line="240" w:lineRule="auto"/>
        <w:contextualSpacing/>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 Nº 0008/2020 – TP</w:t>
      </w:r>
    </w:p>
    <w:p w14:paraId="058748ED" w14:textId="77777777" w:rsidR="00B809D2" w:rsidRDefault="00B809D2" w:rsidP="00B809D2">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32054E57" w14:textId="77777777" w:rsidR="00B809D2" w:rsidRDefault="00B809D2" w:rsidP="00B809D2">
      <w:pPr>
        <w:spacing w:after="0" w:line="240" w:lineRule="auto"/>
        <w:ind w:right="-1"/>
        <w:jc w:val="center"/>
        <w:rPr>
          <w:rFonts w:ascii="Times New Roman" w:eastAsia="Times New Roman" w:hAnsi="Times New Roman" w:cs="Times New Roman"/>
          <w:b/>
          <w:sz w:val="24"/>
          <w:szCs w:val="24"/>
          <w:lang w:eastAsia="pt-BR"/>
        </w:rPr>
      </w:pPr>
    </w:p>
    <w:p w14:paraId="109B39D3" w14:textId="77777777" w:rsidR="00B809D2" w:rsidRDefault="00B809D2" w:rsidP="00B809D2">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MODELO DE DECLARAÇÃO DE NÃO OCUPAÇÃO DE CARGO POLÍTICO</w:t>
      </w:r>
    </w:p>
    <w:p w14:paraId="2E05FB71" w14:textId="77777777" w:rsidR="00B809D2" w:rsidRDefault="00B809D2" w:rsidP="00B809D2">
      <w:pPr>
        <w:spacing w:after="0" w:line="240" w:lineRule="auto"/>
        <w:ind w:right="-1"/>
        <w:jc w:val="center"/>
        <w:rPr>
          <w:rFonts w:ascii="Times New Roman" w:eastAsia="Verdana" w:hAnsi="Times New Roman" w:cs="Times New Roman"/>
          <w:color w:val="000000" w:themeColor="text1"/>
          <w:sz w:val="24"/>
          <w:szCs w:val="24"/>
        </w:rPr>
      </w:pPr>
    </w:p>
    <w:p w14:paraId="368BE2D6" w14:textId="77777777" w:rsidR="00B809D2" w:rsidRDefault="00B809D2" w:rsidP="00B809D2">
      <w:pPr>
        <w:spacing w:after="0" w:line="240" w:lineRule="auto"/>
        <w:ind w:right="-1"/>
        <w:jc w:val="center"/>
        <w:rPr>
          <w:rFonts w:ascii="Times New Roman" w:eastAsia="Times New Roman" w:hAnsi="Times New Roman" w:cs="Times New Roman"/>
          <w:sz w:val="24"/>
          <w:szCs w:val="24"/>
          <w:lang w:eastAsia="pt-BR"/>
        </w:rPr>
      </w:pPr>
    </w:p>
    <w:p w14:paraId="2F89FBD8" w14:textId="77777777" w:rsidR="00B809D2" w:rsidRDefault="00B809D2" w:rsidP="00B809D2">
      <w:pPr>
        <w:spacing w:after="0" w:line="240" w:lineRule="auto"/>
        <w:ind w:right="-1"/>
        <w:jc w:val="center"/>
        <w:rPr>
          <w:rFonts w:ascii="Times New Roman" w:eastAsia="Times New Roman" w:hAnsi="Times New Roman" w:cs="Times New Roman"/>
          <w:sz w:val="24"/>
          <w:szCs w:val="24"/>
          <w:lang w:eastAsia="pt-BR"/>
        </w:rPr>
      </w:pPr>
    </w:p>
    <w:p w14:paraId="5B8F479D" w14:textId="77777777" w:rsidR="00B809D2" w:rsidRDefault="00B809D2" w:rsidP="00B809D2">
      <w:pPr>
        <w:spacing w:after="0" w:line="240" w:lineRule="auto"/>
        <w:ind w:right="-1"/>
        <w:jc w:val="center"/>
        <w:rPr>
          <w:rFonts w:ascii="Times New Roman" w:eastAsia="Times New Roman" w:hAnsi="Times New Roman" w:cs="Times New Roman"/>
          <w:sz w:val="24"/>
          <w:szCs w:val="24"/>
          <w:lang w:eastAsia="pt-BR"/>
        </w:rPr>
      </w:pPr>
    </w:p>
    <w:p w14:paraId="22BB2A14" w14:textId="77777777" w:rsidR="00B809D2" w:rsidRDefault="00B809D2" w:rsidP="00B809D2">
      <w:pPr>
        <w:spacing w:after="0" w:line="240" w:lineRule="auto"/>
        <w:ind w:right="-1"/>
        <w:jc w:val="both"/>
        <w:rPr>
          <w:rFonts w:ascii="Times New Roman" w:eastAsia="Times New Roman" w:hAnsi="Times New Roman" w:cs="Times New Roman"/>
          <w:sz w:val="24"/>
          <w:szCs w:val="24"/>
          <w:lang w:eastAsia="pt-BR"/>
        </w:rPr>
      </w:pPr>
    </w:p>
    <w:p w14:paraId="014A0528" w14:textId="77777777" w:rsidR="00B809D2" w:rsidRDefault="00B809D2" w:rsidP="00B809D2">
      <w:pPr>
        <w:pStyle w:val="Ttulo1"/>
        <w:shd w:val="clear" w:color="auto" w:fill="FFFFFF"/>
        <w:spacing w:before="0" w:after="0"/>
        <w:jc w:val="both"/>
        <w:rPr>
          <w:rFonts w:ascii="Times New Roman" w:hAnsi="Times New Roman" w:cs="Times New Roman"/>
          <w:b w:val="0"/>
          <w:sz w:val="24"/>
          <w:szCs w:val="24"/>
        </w:rPr>
      </w:pPr>
      <w:r>
        <w:rPr>
          <w:rFonts w:ascii="Times New Roman" w:hAnsi="Times New Roman" w:cs="Times New Roman"/>
          <w:b w:val="0"/>
          <w:sz w:val="24"/>
          <w:szCs w:val="24"/>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Art. 54, inc. I, alínea "a" e inciso II, alínea “b”, da Constituição Federal, que nenhum de seus sócios ocupa qualquer cargo político detentor de mandatos eletivos, nas esferas Federal e Estadual.</w:t>
      </w:r>
    </w:p>
    <w:p w14:paraId="0FB47260" w14:textId="77777777" w:rsidR="00B809D2" w:rsidRDefault="00B809D2" w:rsidP="00B809D2">
      <w:pPr>
        <w:spacing w:after="0" w:line="240" w:lineRule="auto"/>
        <w:ind w:right="-1"/>
        <w:jc w:val="both"/>
        <w:rPr>
          <w:rFonts w:ascii="Times New Roman" w:eastAsia="Verdana" w:hAnsi="Times New Roman" w:cs="Times New Roman"/>
          <w:color w:val="000000" w:themeColor="text1"/>
          <w:sz w:val="24"/>
          <w:szCs w:val="24"/>
        </w:rPr>
      </w:pPr>
    </w:p>
    <w:p w14:paraId="1894921D" w14:textId="77777777" w:rsidR="00B809D2" w:rsidRDefault="00B809D2" w:rsidP="00B809D2">
      <w:pPr>
        <w:spacing w:after="0" w:line="240" w:lineRule="auto"/>
        <w:ind w:right="-1"/>
        <w:jc w:val="both"/>
        <w:rPr>
          <w:rFonts w:ascii="Times New Roman" w:eastAsia="Verdana" w:hAnsi="Times New Roman" w:cs="Times New Roman"/>
          <w:color w:val="000000" w:themeColor="text1"/>
          <w:sz w:val="24"/>
          <w:szCs w:val="24"/>
        </w:rPr>
      </w:pPr>
    </w:p>
    <w:p w14:paraId="16B61B39" w14:textId="77777777" w:rsidR="00B809D2" w:rsidRDefault="00B809D2" w:rsidP="00B809D2">
      <w:pPr>
        <w:spacing w:after="0" w:line="240" w:lineRule="auto"/>
        <w:ind w:right="-1"/>
        <w:jc w:val="both"/>
        <w:rPr>
          <w:rFonts w:ascii="Times New Roman" w:eastAsia="Verdana" w:hAnsi="Times New Roman" w:cs="Times New Roman"/>
          <w:color w:val="000000" w:themeColor="text1"/>
          <w:sz w:val="24"/>
          <w:szCs w:val="24"/>
        </w:rPr>
      </w:pPr>
    </w:p>
    <w:p w14:paraId="633F09C6" w14:textId="77777777" w:rsidR="00B809D2" w:rsidRDefault="00B809D2" w:rsidP="00B809D2">
      <w:pPr>
        <w:spacing w:after="0" w:line="240" w:lineRule="auto"/>
        <w:ind w:right="-1"/>
        <w:jc w:val="both"/>
        <w:rPr>
          <w:rFonts w:ascii="Times New Roman" w:eastAsia="Verdana" w:hAnsi="Times New Roman" w:cs="Times New Roman"/>
          <w:color w:val="000000" w:themeColor="text1"/>
          <w:sz w:val="24"/>
          <w:szCs w:val="24"/>
        </w:rPr>
      </w:pPr>
    </w:p>
    <w:p w14:paraId="0466CBA2" w14:textId="77777777" w:rsidR="00B809D2" w:rsidRDefault="00B809D2" w:rsidP="00B809D2">
      <w:pPr>
        <w:spacing w:after="0" w:line="240" w:lineRule="auto"/>
        <w:ind w:right="-1"/>
        <w:jc w:val="both"/>
        <w:rPr>
          <w:rFonts w:ascii="Times New Roman" w:eastAsia="Verdana" w:hAnsi="Times New Roman" w:cs="Times New Roman"/>
          <w:color w:val="000000" w:themeColor="text1"/>
          <w:sz w:val="24"/>
          <w:szCs w:val="24"/>
        </w:rPr>
      </w:pPr>
    </w:p>
    <w:p w14:paraId="769EC7C9" w14:textId="77777777" w:rsidR="00B809D2" w:rsidRDefault="00B809D2" w:rsidP="00B809D2">
      <w:pPr>
        <w:spacing w:after="0" w:line="240" w:lineRule="auto"/>
        <w:ind w:right="-1"/>
        <w:jc w:val="both"/>
        <w:rPr>
          <w:rFonts w:ascii="Times New Roman" w:eastAsia="Verdana" w:hAnsi="Times New Roman" w:cs="Times New Roman"/>
          <w:color w:val="000000" w:themeColor="text1"/>
          <w:sz w:val="24"/>
          <w:szCs w:val="24"/>
        </w:rPr>
      </w:pPr>
    </w:p>
    <w:p w14:paraId="4463643A" w14:textId="77777777" w:rsidR="00B809D2" w:rsidRDefault="00B809D2" w:rsidP="00B809D2">
      <w:pPr>
        <w:spacing w:after="0" w:line="240" w:lineRule="auto"/>
        <w:ind w:right="-1"/>
        <w:jc w:val="both"/>
        <w:rPr>
          <w:rFonts w:ascii="Times New Roman" w:eastAsia="Verdana" w:hAnsi="Times New Roman" w:cs="Times New Roman"/>
          <w:color w:val="000000" w:themeColor="text1"/>
          <w:sz w:val="24"/>
          <w:szCs w:val="24"/>
        </w:rPr>
      </w:pPr>
    </w:p>
    <w:p w14:paraId="3408E8CD" w14:textId="77777777" w:rsidR="00B809D2" w:rsidRDefault="00B809D2" w:rsidP="00B809D2">
      <w:pPr>
        <w:spacing w:after="160" w:line="256"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Local e data</w:t>
      </w:r>
    </w:p>
    <w:p w14:paraId="54D7D13F" w14:textId="77777777" w:rsidR="00B809D2" w:rsidRDefault="00B809D2" w:rsidP="00B809D2">
      <w:pPr>
        <w:spacing w:after="160" w:line="256" w:lineRule="auto"/>
        <w:jc w:val="right"/>
        <w:rPr>
          <w:rFonts w:ascii="Times New Roman" w:eastAsia="Times New Roman" w:hAnsi="Times New Roman" w:cs="Times New Roman"/>
          <w:sz w:val="24"/>
          <w:szCs w:val="24"/>
          <w:lang w:eastAsia="pt-BR"/>
        </w:rPr>
      </w:pPr>
    </w:p>
    <w:p w14:paraId="76833061" w14:textId="77777777" w:rsidR="00B809D2" w:rsidRDefault="00B809D2" w:rsidP="00B809D2">
      <w:pPr>
        <w:spacing w:after="160" w:line="25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___________________________________</w:t>
      </w:r>
    </w:p>
    <w:p w14:paraId="21E3F8EB" w14:textId="77777777" w:rsidR="00B809D2" w:rsidRDefault="00B809D2" w:rsidP="00B809D2">
      <w:pPr>
        <w:spacing w:after="160" w:line="25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(Assinatura; nome completo do representante legal da empresa e carimbo)</w:t>
      </w:r>
    </w:p>
    <w:p w14:paraId="41D116A1" w14:textId="77777777" w:rsidR="00B809D2" w:rsidRPr="00863CC4" w:rsidRDefault="00B809D2" w:rsidP="00B809D2">
      <w:pPr>
        <w:spacing w:after="0" w:line="240" w:lineRule="auto"/>
        <w:rPr>
          <w:rFonts w:ascii="Times New Roman" w:eastAsia="Verdana" w:hAnsi="Times New Roman" w:cs="Times New Roman"/>
          <w:color w:val="000000" w:themeColor="text1"/>
          <w:sz w:val="24"/>
          <w:szCs w:val="24"/>
        </w:rPr>
      </w:pPr>
    </w:p>
    <w:p w14:paraId="0D5DEE5E" w14:textId="77777777" w:rsidR="00B809D2" w:rsidRPr="005234A5" w:rsidRDefault="00B809D2" w:rsidP="00B809D2"/>
    <w:p w14:paraId="4C0AE312" w14:textId="77777777" w:rsidR="00B809D2" w:rsidRDefault="00B809D2" w:rsidP="00314D71">
      <w:pPr>
        <w:spacing w:after="0" w:line="240" w:lineRule="auto"/>
        <w:rPr>
          <w:rFonts w:ascii="Times New Roman" w:eastAsia="Times New Roman" w:hAnsi="Times New Roman" w:cs="Times New Roman"/>
          <w:color w:val="000000"/>
          <w:sz w:val="24"/>
          <w:szCs w:val="24"/>
          <w:lang w:eastAsia="pt-BR"/>
        </w:rPr>
      </w:pPr>
    </w:p>
    <w:p w14:paraId="1157014F" w14:textId="3A079641" w:rsidR="00794714" w:rsidRPr="00314D71" w:rsidRDefault="00794714" w:rsidP="00314D71"/>
    <w:sectPr w:rsidR="00794714" w:rsidRPr="00314D71" w:rsidSect="00DE6F69">
      <w:footerReference w:type="even" r:id="rId11"/>
      <w:footerReference w:type="default" r:id="rId12"/>
      <w:pgSz w:w="11907" w:h="16840"/>
      <w:pgMar w:top="1701" w:right="1134" w:bottom="1134" w:left="1701" w:header="72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E9E2" w14:textId="77777777" w:rsidR="00AA69AD" w:rsidRDefault="00AA69AD">
      <w:pPr>
        <w:spacing w:after="0" w:line="240" w:lineRule="auto"/>
      </w:pPr>
      <w:r>
        <w:separator/>
      </w:r>
    </w:p>
  </w:endnote>
  <w:endnote w:type="continuationSeparator" w:id="0">
    <w:p w14:paraId="765A3927" w14:textId="77777777" w:rsidR="00AA69AD" w:rsidRDefault="00AA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9E2" w14:textId="77777777" w:rsidR="00AA69AD" w:rsidRDefault="00AA69AD"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445B97" w14:textId="77777777" w:rsidR="00AA69AD" w:rsidRDefault="00AA69AD" w:rsidP="00657B50">
    <w:pPr>
      <w:pStyle w:val="Rodap"/>
      <w:ind w:right="360"/>
    </w:pPr>
  </w:p>
  <w:p w14:paraId="1B7A6655" w14:textId="77777777" w:rsidR="00AA69AD" w:rsidRDefault="00AA69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D73D" w14:textId="2118CBCE" w:rsidR="00AA69AD" w:rsidRDefault="00AA69AD"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6C57">
      <w:rPr>
        <w:rStyle w:val="Nmerodepgina"/>
        <w:noProof/>
      </w:rPr>
      <w:t>20</w:t>
    </w:r>
    <w:r>
      <w:rPr>
        <w:rStyle w:val="Nmerodepgina"/>
      </w:rPr>
      <w:fldChar w:fldCharType="end"/>
    </w:r>
  </w:p>
  <w:p w14:paraId="5C271C5F" w14:textId="77777777" w:rsidR="00AA69AD" w:rsidRDefault="00AA69AD" w:rsidP="00657B50">
    <w:pPr>
      <w:pStyle w:val="Rodap"/>
      <w:ind w:right="360"/>
    </w:pPr>
  </w:p>
  <w:p w14:paraId="637840DA" w14:textId="77777777" w:rsidR="00AA69AD" w:rsidRDefault="00AA69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FBB3" w14:textId="77777777" w:rsidR="00AA69AD" w:rsidRDefault="00AA69AD">
      <w:pPr>
        <w:spacing w:after="0" w:line="240" w:lineRule="auto"/>
      </w:pPr>
      <w:r>
        <w:separator/>
      </w:r>
    </w:p>
  </w:footnote>
  <w:footnote w:type="continuationSeparator" w:id="0">
    <w:p w14:paraId="58EE5677" w14:textId="77777777" w:rsidR="00AA69AD" w:rsidRDefault="00AA6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94"/>
    <w:multiLevelType w:val="hybridMultilevel"/>
    <w:tmpl w:val="3142313C"/>
    <w:lvl w:ilvl="0" w:tplc="3B4EA10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550AA"/>
    <w:multiLevelType w:val="hybridMultilevel"/>
    <w:tmpl w:val="94D2AD0E"/>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352FED"/>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D70DA7"/>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 w15:restartNumberingAfterBreak="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24A75EFA"/>
    <w:multiLevelType w:val="hybridMultilevel"/>
    <w:tmpl w:val="D5D60AD8"/>
    <w:lvl w:ilvl="0" w:tplc="57DAA19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D610D9A"/>
    <w:multiLevelType w:val="hybridMultilevel"/>
    <w:tmpl w:val="118CA876"/>
    <w:lvl w:ilvl="0" w:tplc="5A14094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E290A9B"/>
    <w:multiLevelType w:val="hybridMultilevel"/>
    <w:tmpl w:val="3D24FC2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5011631"/>
    <w:multiLevelType w:val="multilevel"/>
    <w:tmpl w:val="EF8C90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FB0C90"/>
    <w:multiLevelType w:val="hybridMultilevel"/>
    <w:tmpl w:val="3A8EA156"/>
    <w:lvl w:ilvl="0" w:tplc="5FD4D6F6">
      <w:start w:val="3"/>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C8036AB"/>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9A2B71"/>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5" w15:restartNumberingAfterBreak="0">
    <w:nsid w:val="4C5F2E49"/>
    <w:multiLevelType w:val="hybridMultilevel"/>
    <w:tmpl w:val="4CE0B1C8"/>
    <w:lvl w:ilvl="0" w:tplc="DC183AE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8C10745"/>
    <w:multiLevelType w:val="hybridMultilevel"/>
    <w:tmpl w:val="0098190C"/>
    <w:lvl w:ilvl="0" w:tplc="34CE469A">
      <w:start w:val="1"/>
      <w:numFmt w:val="lowerLetter"/>
      <w:lvlText w:val="%1)"/>
      <w:lvlJc w:val="left"/>
      <w:pPr>
        <w:ind w:left="1068" w:hanging="360"/>
      </w:pPr>
      <w:rPr>
        <w:rFonts w:ascii="Times New Roman" w:eastAsia="Times New Roman" w:hAnsi="Times New Roman" w:cs="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AC019E3"/>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6B282E3A"/>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1D5E26"/>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1D3F4D"/>
    <w:multiLevelType w:val="multilevel"/>
    <w:tmpl w:val="55BEB40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9F1ED2"/>
    <w:multiLevelType w:val="hybridMultilevel"/>
    <w:tmpl w:val="C694AD8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10"/>
  </w:num>
  <w:num w:numId="12">
    <w:abstractNumId w:val="22"/>
  </w:num>
  <w:num w:numId="13">
    <w:abstractNumId w:val="1"/>
  </w:num>
  <w:num w:numId="14">
    <w:abstractNumId w:val="19"/>
  </w:num>
  <w:num w:numId="15">
    <w:abstractNumId w:val="20"/>
  </w:num>
  <w:num w:numId="16">
    <w:abstractNumId w:val="3"/>
  </w:num>
  <w:num w:numId="17">
    <w:abstractNumId w:val="2"/>
  </w:num>
  <w:num w:numId="18">
    <w:abstractNumId w:val="13"/>
  </w:num>
  <w:num w:numId="19">
    <w:abstractNumId w:val="7"/>
  </w:num>
  <w:num w:numId="20">
    <w:abstractNumId w:val="16"/>
  </w:num>
  <w:num w:numId="21">
    <w:abstractNumId w:val="18"/>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15AD"/>
    <w:rsid w:val="000054A3"/>
    <w:rsid w:val="00013AC8"/>
    <w:rsid w:val="00026C57"/>
    <w:rsid w:val="00031E6F"/>
    <w:rsid w:val="000C434B"/>
    <w:rsid w:val="000F3573"/>
    <w:rsid w:val="00103BD4"/>
    <w:rsid w:val="00142D05"/>
    <w:rsid w:val="00195EB4"/>
    <w:rsid w:val="001A306A"/>
    <w:rsid w:val="001D14FE"/>
    <w:rsid w:val="001D3400"/>
    <w:rsid w:val="002647C3"/>
    <w:rsid w:val="002E6205"/>
    <w:rsid w:val="00314D71"/>
    <w:rsid w:val="0035322B"/>
    <w:rsid w:val="00367BDC"/>
    <w:rsid w:val="003B098C"/>
    <w:rsid w:val="003B5087"/>
    <w:rsid w:val="004247D6"/>
    <w:rsid w:val="004344F6"/>
    <w:rsid w:val="00447A0D"/>
    <w:rsid w:val="00470C28"/>
    <w:rsid w:val="004927A9"/>
    <w:rsid w:val="004E5201"/>
    <w:rsid w:val="00506403"/>
    <w:rsid w:val="00537167"/>
    <w:rsid w:val="0056708F"/>
    <w:rsid w:val="0059428B"/>
    <w:rsid w:val="005E0B4B"/>
    <w:rsid w:val="006045DC"/>
    <w:rsid w:val="006072B1"/>
    <w:rsid w:val="0061269E"/>
    <w:rsid w:val="0062158B"/>
    <w:rsid w:val="00634D6E"/>
    <w:rsid w:val="0065295E"/>
    <w:rsid w:val="00657B50"/>
    <w:rsid w:val="00666145"/>
    <w:rsid w:val="00691CC7"/>
    <w:rsid w:val="006A767E"/>
    <w:rsid w:val="00713FAB"/>
    <w:rsid w:val="0073237D"/>
    <w:rsid w:val="007449B5"/>
    <w:rsid w:val="00754106"/>
    <w:rsid w:val="00762811"/>
    <w:rsid w:val="00794714"/>
    <w:rsid w:val="007B27CC"/>
    <w:rsid w:val="007C3A1C"/>
    <w:rsid w:val="007D138B"/>
    <w:rsid w:val="00844D1E"/>
    <w:rsid w:val="0086374E"/>
    <w:rsid w:val="0087074C"/>
    <w:rsid w:val="008C0D4F"/>
    <w:rsid w:val="008C2BC2"/>
    <w:rsid w:val="008D3D8E"/>
    <w:rsid w:val="008E6DF4"/>
    <w:rsid w:val="008F5D26"/>
    <w:rsid w:val="00921AAC"/>
    <w:rsid w:val="00924343"/>
    <w:rsid w:val="00962678"/>
    <w:rsid w:val="009763CA"/>
    <w:rsid w:val="00977224"/>
    <w:rsid w:val="009859C6"/>
    <w:rsid w:val="009C1DF5"/>
    <w:rsid w:val="009D54DF"/>
    <w:rsid w:val="009F3A2C"/>
    <w:rsid w:val="00A12426"/>
    <w:rsid w:val="00A12C99"/>
    <w:rsid w:val="00A33F38"/>
    <w:rsid w:val="00A45DE2"/>
    <w:rsid w:val="00A74929"/>
    <w:rsid w:val="00A905F0"/>
    <w:rsid w:val="00AA4062"/>
    <w:rsid w:val="00AA69AD"/>
    <w:rsid w:val="00AA69C6"/>
    <w:rsid w:val="00B16262"/>
    <w:rsid w:val="00B32BF5"/>
    <w:rsid w:val="00B34E09"/>
    <w:rsid w:val="00B57D9F"/>
    <w:rsid w:val="00B809D2"/>
    <w:rsid w:val="00B91582"/>
    <w:rsid w:val="00BA0F97"/>
    <w:rsid w:val="00BA1B7C"/>
    <w:rsid w:val="00C37A34"/>
    <w:rsid w:val="00C4633A"/>
    <w:rsid w:val="00C64BE9"/>
    <w:rsid w:val="00C7019B"/>
    <w:rsid w:val="00C7393F"/>
    <w:rsid w:val="00C73AC6"/>
    <w:rsid w:val="00C746BC"/>
    <w:rsid w:val="00C93170"/>
    <w:rsid w:val="00CB5E1B"/>
    <w:rsid w:val="00CE7218"/>
    <w:rsid w:val="00D00E45"/>
    <w:rsid w:val="00D036A7"/>
    <w:rsid w:val="00D10C21"/>
    <w:rsid w:val="00D24A3F"/>
    <w:rsid w:val="00D567E6"/>
    <w:rsid w:val="00D64DC9"/>
    <w:rsid w:val="00D70D9F"/>
    <w:rsid w:val="00D815AD"/>
    <w:rsid w:val="00DD31D1"/>
    <w:rsid w:val="00DE6F69"/>
    <w:rsid w:val="00E15D4E"/>
    <w:rsid w:val="00E448B5"/>
    <w:rsid w:val="00E52A97"/>
    <w:rsid w:val="00E71108"/>
    <w:rsid w:val="00E85ACD"/>
    <w:rsid w:val="00E8731C"/>
    <w:rsid w:val="00E95550"/>
    <w:rsid w:val="00ED4B6E"/>
    <w:rsid w:val="00F13DD3"/>
    <w:rsid w:val="00F20182"/>
    <w:rsid w:val="00F2665E"/>
    <w:rsid w:val="00F32971"/>
    <w:rsid w:val="00F35C2E"/>
    <w:rsid w:val="00F47782"/>
    <w:rsid w:val="00F503C6"/>
    <w:rsid w:val="00F52B29"/>
    <w:rsid w:val="00F645AD"/>
    <w:rsid w:val="00F80019"/>
    <w:rsid w:val="00FA2879"/>
    <w:rsid w:val="00FB3037"/>
    <w:rsid w:val="00FC6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F3A5112"/>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5">
    <w:name w:val="heading 5"/>
    <w:basedOn w:val="Normal"/>
    <w:next w:val="Normal"/>
    <w:link w:val="Ttulo5Char"/>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34"/>
    <w:qFormat/>
    <w:rsid w:val="00447A0D"/>
    <w:pPr>
      <w:ind w:left="720"/>
      <w:contextualSpacing/>
    </w:pPr>
  </w:style>
  <w:style w:type="character" w:customStyle="1" w:styleId="Ttulo1Char">
    <w:name w:val="Título 1 Char"/>
    <w:basedOn w:val="Fontepargpadro"/>
    <w:link w:val="Ttulo1"/>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paragraph" w:styleId="Corpodetexto">
    <w:name w:val="Body Text"/>
    <w:basedOn w:val="Normal"/>
    <w:link w:val="CorpodetextoChar"/>
    <w:semiHidden/>
    <w:unhideWhenUsed/>
    <w:rsid w:val="00314D71"/>
    <w:pPr>
      <w:spacing w:after="120"/>
    </w:pPr>
  </w:style>
  <w:style w:type="character" w:customStyle="1" w:styleId="CorpodetextoChar">
    <w:name w:val="Corpo de texto Char"/>
    <w:basedOn w:val="Fontepargpadro"/>
    <w:link w:val="Corpodetexto"/>
    <w:semiHidden/>
    <w:rsid w:val="00314D71"/>
  </w:style>
  <w:style w:type="paragraph" w:styleId="Corpodetexto3">
    <w:name w:val="Body Text 3"/>
    <w:basedOn w:val="Normal"/>
    <w:link w:val="Corpodetexto3Char"/>
    <w:semiHidden/>
    <w:unhideWhenUsed/>
    <w:rsid w:val="00314D71"/>
    <w:pPr>
      <w:spacing w:after="120"/>
    </w:pPr>
    <w:rPr>
      <w:sz w:val="16"/>
      <w:szCs w:val="16"/>
    </w:rPr>
  </w:style>
  <w:style w:type="character" w:customStyle="1" w:styleId="Corpodetexto3Char">
    <w:name w:val="Corpo de texto 3 Char"/>
    <w:basedOn w:val="Fontepargpadro"/>
    <w:link w:val="Corpodetexto3"/>
    <w:semiHidden/>
    <w:rsid w:val="00314D71"/>
    <w:rPr>
      <w:sz w:val="16"/>
      <w:szCs w:val="16"/>
    </w:rPr>
  </w:style>
  <w:style w:type="numbering" w:customStyle="1" w:styleId="Semlista4">
    <w:name w:val="Sem lista4"/>
    <w:next w:val="Semlista"/>
    <w:uiPriority w:val="99"/>
    <w:semiHidden/>
    <w:unhideWhenUsed/>
    <w:rsid w:val="00314D71"/>
  </w:style>
  <w:style w:type="character" w:customStyle="1" w:styleId="CabealhoChar1">
    <w:name w:val="Cabeçalho Char1"/>
    <w:basedOn w:val="Fontepargpadro"/>
    <w:uiPriority w:val="99"/>
    <w:semiHidden/>
    <w:rsid w:val="00314D71"/>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314D71"/>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314D71"/>
    <w:rPr>
      <w:rFonts w:ascii="Arial" w:eastAsia="Times New Roman" w:hAnsi="Arial" w:cs="Arial"/>
      <w:b/>
      <w:bCs/>
      <w:sz w:val="24"/>
      <w:szCs w:val="24"/>
      <w:u w:val="single"/>
      <w:lang w:eastAsia="pt-BR"/>
    </w:rPr>
  </w:style>
  <w:style w:type="paragraph" w:styleId="Corpodetexto2">
    <w:name w:val="Body Text 2"/>
    <w:basedOn w:val="Normal"/>
    <w:link w:val="Corpodetexto2Char"/>
    <w:semiHidden/>
    <w:unhideWhenUsed/>
    <w:rsid w:val="00314D71"/>
    <w:pPr>
      <w:spacing w:after="0" w:line="240" w:lineRule="auto"/>
      <w:jc w:val="both"/>
    </w:pPr>
    <w:rPr>
      <w:rFonts w:ascii="Arial" w:eastAsia="Times New Roman" w:hAnsi="Arial" w:cs="Arial"/>
      <w:b/>
      <w:bCs/>
      <w:sz w:val="24"/>
      <w:szCs w:val="24"/>
      <w:u w:val="single"/>
      <w:lang w:eastAsia="pt-BR"/>
    </w:rPr>
  </w:style>
  <w:style w:type="character" w:customStyle="1" w:styleId="Corpodetexto2Char1">
    <w:name w:val="Corpo de texto 2 Char1"/>
    <w:basedOn w:val="Fontepargpadro"/>
    <w:uiPriority w:val="99"/>
    <w:semiHidden/>
    <w:rsid w:val="00314D71"/>
  </w:style>
  <w:style w:type="character" w:customStyle="1" w:styleId="Recuodecorpodetexto2Char">
    <w:name w:val="Recuo de corpo de texto 2 Char"/>
    <w:basedOn w:val="Fontepargpadro"/>
    <w:link w:val="Recuodecorpodetexto2"/>
    <w:semiHidden/>
    <w:rsid w:val="00314D71"/>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semiHidden/>
    <w:unhideWhenUsed/>
    <w:rsid w:val="00314D71"/>
    <w:pPr>
      <w:spacing w:after="0" w:line="240" w:lineRule="auto"/>
      <w:ind w:firstLine="1418"/>
      <w:jc w:val="both"/>
    </w:pPr>
    <w:rPr>
      <w:rFonts w:ascii="Arial" w:eastAsia="Times New Roman" w:hAnsi="Arial" w:cs="Arial"/>
      <w:color w:val="000000"/>
      <w:sz w:val="24"/>
      <w:szCs w:val="24"/>
      <w:lang w:eastAsia="pt-BR"/>
    </w:rPr>
  </w:style>
  <w:style w:type="character" w:customStyle="1" w:styleId="Recuodecorpodetexto2Char1">
    <w:name w:val="Recuo de corpo de texto 2 Char1"/>
    <w:basedOn w:val="Fontepargpadro"/>
    <w:uiPriority w:val="99"/>
    <w:semiHidden/>
    <w:rsid w:val="00314D71"/>
  </w:style>
  <w:style w:type="character" w:customStyle="1" w:styleId="Recuodecorpodetexto3Char1">
    <w:name w:val="Recuo de corpo de texto 3 Char1"/>
    <w:basedOn w:val="Fontepargpadro"/>
    <w:uiPriority w:val="99"/>
    <w:semiHidden/>
    <w:rsid w:val="00314D71"/>
    <w:rPr>
      <w:rFonts w:ascii="Times New Roman" w:eastAsia="Times New Roman" w:hAnsi="Times New Roman" w:cs="Times New Roman"/>
      <w:sz w:val="16"/>
      <w:szCs w:val="16"/>
      <w:lang w:eastAsia="pt-BR"/>
    </w:rPr>
  </w:style>
  <w:style w:type="character" w:customStyle="1" w:styleId="TextodebaloChar1">
    <w:name w:val="Texto de balão Char1"/>
    <w:basedOn w:val="Fontepargpadro"/>
    <w:uiPriority w:val="99"/>
    <w:semiHidden/>
    <w:rsid w:val="00314D71"/>
    <w:rPr>
      <w:rFonts w:ascii="Segoe UI" w:eastAsia="Times New Roman" w:hAnsi="Segoe UI" w:cs="Segoe UI"/>
      <w:sz w:val="18"/>
      <w:szCs w:val="18"/>
      <w:lang w:eastAsia="pt-BR"/>
    </w:rPr>
  </w:style>
  <w:style w:type="paragraph" w:customStyle="1" w:styleId="BodyText22">
    <w:name w:val="Body Text 22"/>
    <w:basedOn w:val="Normal"/>
    <w:rsid w:val="00314D71"/>
    <w:pPr>
      <w:widowControl w:val="0"/>
      <w:snapToGrid w:val="0"/>
      <w:spacing w:before="120" w:after="120" w:line="240" w:lineRule="auto"/>
      <w:jc w:val="both"/>
    </w:pPr>
    <w:rPr>
      <w:rFonts w:ascii="Arial" w:eastAsia="Times New Roman" w:hAnsi="Arial" w:cs="Times New Roman"/>
      <w:szCs w:val="20"/>
    </w:rPr>
  </w:style>
  <w:style w:type="paragraph" w:customStyle="1" w:styleId="AblagSP">
    <w:name w:val="AblagSP"/>
    <w:basedOn w:val="Normal"/>
    <w:rsid w:val="00314D71"/>
    <w:pPr>
      <w:spacing w:after="0" w:line="240" w:lineRule="auto"/>
      <w:ind w:left="2552" w:hanging="426"/>
      <w:jc w:val="both"/>
    </w:pPr>
    <w:rPr>
      <w:rFonts w:ascii="Arial" w:eastAsia="Times New Roman" w:hAnsi="Arial" w:cs="Times New Roman"/>
      <w:sz w:val="26"/>
      <w:szCs w:val="20"/>
      <w:lang w:eastAsia="pt-BR"/>
    </w:rPr>
  </w:style>
  <w:style w:type="paragraph" w:customStyle="1" w:styleId="Recuodecorpodetexto1">
    <w:name w:val="Recuo de corpo de texto1"/>
    <w:basedOn w:val="Normal"/>
    <w:rsid w:val="00314D71"/>
    <w:pPr>
      <w:spacing w:after="0" w:line="240" w:lineRule="auto"/>
      <w:ind w:left="709" w:hanging="709"/>
      <w:jc w:val="both"/>
    </w:pPr>
    <w:rPr>
      <w:rFonts w:ascii="Arial" w:eastAsia="Arial" w:hAnsi="Arial" w:cs="Times New Roman"/>
      <w:sz w:val="24"/>
      <w:szCs w:val="20"/>
      <w:lang w:eastAsia="pt-BR"/>
    </w:rPr>
  </w:style>
  <w:style w:type="table" w:customStyle="1" w:styleId="Tabelacomgrade2">
    <w:name w:val="Tabela com grade2"/>
    <w:basedOn w:val="Tabelanormal"/>
    <w:next w:val="Tabelacomgrade"/>
    <w:rsid w:val="00314D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feitura@arroiotrinta.sc.gov.br"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7375370-F0FC-41D8-B4A9-0984D243CAF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45</Pages>
  <Words>15252</Words>
  <Characters>82367</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41</cp:revision>
  <dcterms:created xsi:type="dcterms:W3CDTF">2012-02-02T18:33:00Z</dcterms:created>
  <dcterms:modified xsi:type="dcterms:W3CDTF">2020-09-30T14:48:00Z</dcterms:modified>
</cp:coreProperties>
</file>