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0027/2021 -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85582" w:rsidRDefault="00B85582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IV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EMERGENCIAL de empresa especializada para prestação de serviços de transporte de passageiros por fretamento, para realizar o transporte escolar dos alunos da zona rural (Linha Gramado) que frequentam as escolas na zona urbana do Município de Arroio Trinta, para o período de até 120 (cento e vinte) dias após assinatura do Contrato, em atendimento das necessid</w:t>
      </w:r>
      <w:r w:rsidR="00B85582">
        <w:rPr>
          <w:rFonts w:ascii="Times New Roman" w:eastAsia="Calibri" w:hAnsi="Times New Roman" w:cs="Times New Roman"/>
          <w:b/>
        </w:rPr>
        <w:t>ades da Secretaria de Educação,</w:t>
      </w:r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B85582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B85582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C2B22" w:rsidRDefault="00F9623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4204 - Viviane Borges (29.104.226/0001-14)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3888"/>
        <w:gridCol w:w="916"/>
        <w:gridCol w:w="916"/>
        <w:gridCol w:w="974"/>
        <w:gridCol w:w="1096"/>
      </w:tblGrid>
      <w:tr w:rsidR="00B85582" w:rsidRPr="00F5137B" w:rsidTr="002561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Qtd licitada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85582" w:rsidRPr="00F5137B" w:rsidTr="002561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5137B">
              <w:rPr>
                <w:rFonts w:ascii="Times New Roman" w:hAnsi="Times New Roman" w:cs="Times New Roman"/>
                <w:b/>
              </w:rPr>
              <w:t xml:space="preserve">35796 - ITINIRÁRIO 01 - TRANSPORTE ESCOLAR LINHA GRAMADO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Trajeto: No período diurno inicia na Linha Aparecida, vai até a propriedade do Sr Faleti, volta para estrada princi</w:t>
            </w:r>
            <w:r>
              <w:rPr>
                <w:rFonts w:ascii="Times New Roman" w:hAnsi="Times New Roman" w:cs="Times New Roman"/>
              </w:rPr>
              <w:t>p</w:t>
            </w:r>
            <w:r w:rsidRPr="00F5137B">
              <w:rPr>
                <w:rFonts w:ascii="Times New Roman" w:hAnsi="Times New Roman" w:cs="Times New Roman"/>
              </w:rPr>
              <w:t xml:space="preserve">al e segue para Linha  Gramado, propriedade do Sr Josemar Nordio, desce até a casa do Nelzinho Nordio, retornando à estrada </w:t>
            </w:r>
            <w:r w:rsidRPr="00F5137B">
              <w:rPr>
                <w:rFonts w:ascii="Times New Roman" w:hAnsi="Times New Roman" w:cs="Times New Roman"/>
              </w:rPr>
              <w:lastRenderedPageBreak/>
              <w:t>principal e entrando na propriedade de André Terci, retornando novamente para estrada principal, passando pela propriedade da Sra Roseli Sônego, retornando sentido SC 355 e entrando na Linha Val Verde, passando na propriedade do Sr Gilson Barbacovi, segue para Linha Santo Antonio, propriedade Roberto Canônica, retornando e descendo na propriedade do Sr. Denizar Serighelli, retornando a principal e seguindo até a granja de Alairton Serighelli, seguindo em frente até a propriedade do Sr. Fausto Biava, em seguida vai até a casa do Sr. Alairton Serighelli, retornando à SC 355 seguindo até Arroio Trinta na EBBGB, PROJAF e PRO</w:t>
            </w:r>
            <w:r>
              <w:rPr>
                <w:rFonts w:ascii="Times New Roman" w:hAnsi="Times New Roman" w:cs="Times New Roman"/>
              </w:rPr>
              <w:t xml:space="preserve">FABI.   No horário do meio dia </w:t>
            </w:r>
            <w:r w:rsidRPr="00F5137B">
              <w:rPr>
                <w:rFonts w:ascii="Times New Roman" w:hAnsi="Times New Roman" w:cs="Times New Roman"/>
              </w:rPr>
              <w:t xml:space="preserve">faz o mesmo trajeto. Final de tarde não precisa ir até a propriedade do Sr. Roberto Canônica e do André Terci. 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HORÁRIOS:  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• Manhã: 6:30/8:00; 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• Meio dia: 11:30/13:15;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• Tarde: 17:00/18:30.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MANHÃ: 35 Km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MEIO DIA: 35 Km 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TARDE: 29 Km   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TOTAL: 99 Km/dia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Veículo com capacidade mínima de 18 lugares, com autorização para transportes escolar expedida pelo DETRAN/SC.     O veículo utilizado deverá ser de fabricação 2008 ou superior. Este itinerário inclui em sua contratação, os serviç</w:t>
            </w:r>
            <w:r>
              <w:rPr>
                <w:rFonts w:ascii="Times New Roman" w:hAnsi="Times New Roman" w:cs="Times New Roman"/>
              </w:rPr>
              <w:t xml:space="preserve">os de </w:t>
            </w:r>
            <w:r w:rsidRPr="00F5137B">
              <w:rPr>
                <w:rFonts w:ascii="Times New Roman" w:hAnsi="Times New Roman" w:cs="Times New Roman"/>
                <w:b/>
                <w:u w:val="single"/>
              </w:rPr>
              <w:t>01 Monitor de Transporte Escolar</w:t>
            </w:r>
            <w:r w:rsidRPr="00F5137B">
              <w:rPr>
                <w:rFonts w:ascii="Times New Roman" w:hAnsi="Times New Roman" w:cs="Times New Roman"/>
              </w:rPr>
              <w:t xml:space="preserve">, com a seguinte finalidade: 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a) Ter idade superior a 18 anos;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>
              <w:rPr>
                <w:rFonts w:ascii="Times New Roman" w:hAnsi="Times New Roman" w:cs="Times New Roman"/>
              </w:rPr>
              <w:tab/>
              <w:t xml:space="preserve">Escolaridade: Nível médio </w:t>
            </w:r>
            <w:r w:rsidRPr="00F5137B">
              <w:rPr>
                <w:rFonts w:ascii="Times New Roman" w:hAnsi="Times New Roman" w:cs="Times New Roman"/>
              </w:rPr>
              <w:t xml:space="preserve">Incompleto;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C) Apresentar certidão negativa do registro de distribuição criminal, relativa aos crimes de homicídio, roubo, estupro e corrupção de menores;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D) Apresentar se devidamente identificado com crachá e colete contendo </w:t>
            </w:r>
            <w:r w:rsidRPr="00F5137B">
              <w:rPr>
                <w:rFonts w:ascii="Times New Roman" w:hAnsi="Times New Roman" w:cs="Times New Roman"/>
              </w:rPr>
              <w:lastRenderedPageBreak/>
              <w:t xml:space="preserve">a identificação MONITOR, e com aparência pessoal adequada; E) Prestar esclarecimento, sempre que solicitado de quaisquer problemas relacionados à execução do transporte escolar.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ATRIBUIÇÕES: A) Ordenar</w:t>
            </w:r>
            <w:r w:rsidRPr="00F5137B">
              <w:rPr>
                <w:rFonts w:ascii="Times New Roman" w:hAnsi="Times New Roman" w:cs="Times New Roman"/>
              </w:rPr>
              <w:t xml:space="preserve"> as entradas e saídas dos passageiros de forma que, no embarque os passageiros ocupem inicialmente as partes traseiras dos veículos, e que o desembarque inicie pelos passageiros dos bancos da parte dianteira;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B) Permitir que entre no transporte somente estudantes com uso de máscara;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C) Manter janelas e basculantes abertos para priorizar a ventilação;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D) Higienizar bancos, assentos, braços, maçanetas, pegadores, janelas e portas antes e depois de cada finalização de viagem, utilizando solução sanitizante com hipoclorito de sódio e álcool 70%; E) Dispor de solução sanitizante álcool em gel 70% para higienização de mãos;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F) Realizar aferição de temperatura corporal de estudantes , antes de adentrar no transporte escolar; </w:t>
            </w:r>
          </w:p>
          <w:p w:rsidR="00B85582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 xml:space="preserve">G) Dar prioridade a crianças de educação infantil e crianças com necessidades  especiais, no embarque e desembarque e na ocupação dos bancos  dianteiros; </w:t>
            </w:r>
          </w:p>
          <w:p w:rsidR="00B85582" w:rsidRPr="00F5137B" w:rsidRDefault="00B85582" w:rsidP="002561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H) Comunicar imediatamente a equipe gestora no caso de algum aluno aferir temperatura superior à 37,8°C;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lastRenderedPageBreak/>
              <w:t>Km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8.712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</w:rPr>
              <w:t>38.332,80</w:t>
            </w:r>
          </w:p>
        </w:tc>
      </w:tr>
      <w:tr w:rsidR="00B85582" w:rsidRPr="00F5137B" w:rsidTr="00256117"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lastRenderedPageBreak/>
              <w:t>Total Geral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82" w:rsidRPr="00F5137B" w:rsidRDefault="00B85582" w:rsidP="00256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37B">
              <w:rPr>
                <w:rFonts w:ascii="Times New Roman" w:hAnsi="Times New Roman" w:cs="Times New Roman"/>
                <w:b/>
              </w:rPr>
              <w:t>38.332,80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B85582">
        <w:rPr>
          <w:rFonts w:ascii="Times New Roman" w:hAnsi="Times New Roman" w:cs="Times New Roman"/>
        </w:rPr>
        <w:t xml:space="preserve"> de fevereiro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B8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37" w:rsidRDefault="00F96237" w:rsidP="00325335">
      <w:pPr>
        <w:spacing w:after="0" w:line="240" w:lineRule="auto"/>
      </w:pPr>
      <w:r>
        <w:separator/>
      </w:r>
    </w:p>
  </w:endnote>
  <w:endnote w:type="continuationSeparator" w:id="0">
    <w:p w:rsidR="00F96237" w:rsidRDefault="00F96237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37" w:rsidRDefault="00F96237" w:rsidP="00325335">
      <w:pPr>
        <w:spacing w:after="0" w:line="240" w:lineRule="auto"/>
      </w:pPr>
      <w:r>
        <w:separator/>
      </w:r>
    </w:p>
  </w:footnote>
  <w:footnote w:type="continuationSeparator" w:id="0">
    <w:p w:rsidR="00F96237" w:rsidRDefault="00F96237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C2B22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B85582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02E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dcterms:created xsi:type="dcterms:W3CDTF">2012-02-02T18:33:00Z</dcterms:created>
  <dcterms:modified xsi:type="dcterms:W3CDTF">2021-02-26T13:25:00Z</dcterms:modified>
</cp:coreProperties>
</file>