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ESTADO DE SANTA CATARINA                       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FUNDO MUNICIPAL DE SAÚDE DE ARROIO TRINTA                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CNPJ: 10.479.381/0001-97                  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RUA FRANCISCO NAVA, 57, CENTRO                   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CEP: 89.590-000 - ARROIO TRINTA - SC          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  <w:u w:val="single"/>
        </w:rPr>
        <w:t>HOMOLOGAÇÃO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F37C3C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="00BE27F5" w:rsidRPr="00F37C3C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27F5" w:rsidRPr="00F37C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Juliana Serighelli</w:t>
      </w:r>
      <w:r w:rsidR="00BE27F5" w:rsidRPr="00F37C3C">
        <w:rPr>
          <w:rFonts w:ascii="Times New Roman" w:hAnsi="Times New Roman" w:cs="Times New Roman"/>
          <w:sz w:val="24"/>
          <w:szCs w:val="24"/>
        </w:rPr>
        <w:t>, Gestor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27F5" w:rsidRPr="00F37C3C">
        <w:rPr>
          <w:rFonts w:ascii="Times New Roman" w:hAnsi="Times New Roman" w:cs="Times New Roman"/>
          <w:sz w:val="24"/>
          <w:szCs w:val="24"/>
        </w:rPr>
        <w:t xml:space="preserve"> do Fundo Municipal de Saúde do Município de Arroio Trinta, Estado de Santa Catarina, no uso das atribuições que lh</w:t>
      </w:r>
      <w:r>
        <w:rPr>
          <w:rFonts w:ascii="Times New Roman" w:hAnsi="Times New Roman" w:cs="Times New Roman"/>
          <w:sz w:val="24"/>
          <w:szCs w:val="24"/>
        </w:rPr>
        <w:t>e são conferidas pela Lei nº 13.019/2014</w:t>
      </w:r>
      <w:r w:rsidR="00BE27F5" w:rsidRPr="00F37C3C">
        <w:rPr>
          <w:rFonts w:ascii="Times New Roman" w:hAnsi="Times New Roman" w:cs="Times New Roman"/>
          <w:sz w:val="24"/>
          <w:szCs w:val="24"/>
        </w:rPr>
        <w:t xml:space="preserve"> e alterações posteriores, resolve: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>01 - HOMOLOGAR a presente Licitação nestes termos: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37C3C">
        <w:rPr>
          <w:rFonts w:ascii="Times New Roman" w:hAnsi="Times New Roman" w:cs="Times New Roman"/>
          <w:b/>
          <w:sz w:val="24"/>
          <w:szCs w:val="24"/>
        </w:rPr>
        <w:t>Processo Administrativo</w:t>
      </w:r>
      <w:r w:rsidRPr="00F37C3C">
        <w:rPr>
          <w:rFonts w:ascii="Times New Roman" w:hAnsi="Times New Roman" w:cs="Times New Roman"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Pr="00F37C3C">
        <w:rPr>
          <w:rFonts w:ascii="Times New Roman" w:hAnsi="Times New Roman" w:cs="Times New Roman"/>
          <w:sz w:val="24"/>
          <w:szCs w:val="24"/>
        </w:rPr>
        <w:t>0015/2021 - ILCP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     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7C3C">
        <w:rPr>
          <w:rFonts w:ascii="Times New Roman" w:hAnsi="Times New Roman" w:cs="Times New Roman"/>
          <w:b/>
          <w:sz w:val="24"/>
          <w:szCs w:val="24"/>
        </w:rPr>
        <w:t>Inexigibilidade de Chamamento Público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Nº: </w:t>
      </w:r>
      <w:r w:rsidRPr="00F37C3C">
        <w:rPr>
          <w:rFonts w:ascii="Times New Roman" w:hAnsi="Times New Roman" w:cs="Times New Roman"/>
          <w:sz w:val="24"/>
          <w:szCs w:val="24"/>
        </w:rPr>
        <w:t>0001/2021 - ILCP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b/>
          <w:sz w:val="24"/>
          <w:szCs w:val="24"/>
        </w:rPr>
        <w:t>Data Homologação: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sz w:val="24"/>
          <w:szCs w:val="24"/>
        </w:rPr>
        <w:t>20/05/2021</w:t>
      </w:r>
    </w:p>
    <w:p w:rsidR="00BE27F5" w:rsidRPr="00F37C3C" w:rsidRDefault="00BE27F5" w:rsidP="00BE27F5">
      <w:pPr>
        <w:tabs>
          <w:tab w:val="left" w:pos="425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b/>
          <w:sz w:val="24"/>
          <w:szCs w:val="24"/>
        </w:rPr>
        <w:t>Objeto da Licitação: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sz w:val="24"/>
          <w:szCs w:val="24"/>
        </w:rPr>
        <w:t>Contratação de serviços hospitalares em pronto atendimento, com plantão de sobreaviso de especialidades médicas para atendimento de média e alta complexidade, em especial atendimento de gestantes, puérperas e pediatria, para atendimentos de urgências e emergências em período integral, 24 horas por dia, inclusive finais de semana e feriados, em atendimento das necessidades dos Munícipes de Arroio Trinta.</w:t>
      </w:r>
    </w:p>
    <w:p w:rsidR="00BE27F5" w:rsidRPr="00F37C3C" w:rsidRDefault="00BE27F5" w:rsidP="00BE27F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375C5" w:rsidRPr="00F37C3C" w:rsidRDefault="00C71E39">
      <w:pPr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b/>
          <w:sz w:val="24"/>
          <w:szCs w:val="24"/>
        </w:rPr>
        <w:t>1308 - INST. DE ENSINO E ASSIST. SOCIAL - HOSPITAL SALV. DIVINO SALVADOR (86.552.809/0003-03)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96"/>
        <w:gridCol w:w="3804"/>
        <w:gridCol w:w="979"/>
        <w:gridCol w:w="727"/>
        <w:gridCol w:w="1253"/>
        <w:gridCol w:w="1296"/>
      </w:tblGrid>
      <w:tr w:rsidR="00F37C3C" w:rsidRPr="00F37C3C" w:rsidTr="00F37C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Material/Serviço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Unid. medida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(R$)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Valor total (R$)</w:t>
            </w:r>
          </w:p>
        </w:tc>
      </w:tr>
      <w:tr w:rsidR="00F37C3C" w:rsidRPr="00F37C3C" w:rsidTr="00F37C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Default="00F37C3C" w:rsidP="00F37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36285 - Serviços hospitalares em pronto atendimento, Hospital Salvatoriano Divino Salvador.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Com plantão de sobreaviso de especialidads médicas para atendimento de média e alta complexidade, em especial atendimento de gestantes, puérperas e pediatria. </w:t>
            </w:r>
          </w:p>
          <w:p w:rsidR="00F37C3C" w:rsidRPr="00F37C3C" w:rsidRDefault="00F37C3C" w:rsidP="00F37C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Atendimento em período integral, 24 horas por dia, inclusive finais de semana e feriados.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acordo com a capacidade instalada e serviços credenciados.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F37C3C" w:rsidRPr="00F37C3C" w:rsidTr="00F37C3C"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C3C" w:rsidRPr="00F37C3C" w:rsidRDefault="00F37C3C" w:rsidP="00F37C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C3C">
              <w:rPr>
                <w:rFonts w:ascii="Times New Roman" w:hAnsi="Times New Roman" w:cs="Times New Roman"/>
                <w:b/>
                <w:sz w:val="24"/>
                <w:szCs w:val="24"/>
              </w:rPr>
              <w:t>120.000,00</w:t>
            </w:r>
          </w:p>
        </w:tc>
      </w:tr>
    </w:tbl>
    <w:p w:rsidR="00BE27F5" w:rsidRPr="00F37C3C" w:rsidRDefault="00BE27F5" w:rsidP="00F37C3C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b/>
          <w:bCs/>
          <w:color w:val="010000"/>
          <w:sz w:val="24"/>
          <w:szCs w:val="24"/>
        </w:rPr>
      </w:pP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>Forma de Pagamento:</w:t>
      </w:r>
      <w:r w:rsidRPr="00F37C3C">
        <w:rPr>
          <w:rFonts w:ascii="Times New Roman" w:hAnsi="Times New Roman" w:cs="Times New Roman"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bCs/>
          <w:sz w:val="24"/>
          <w:szCs w:val="24"/>
        </w:rPr>
        <w:t>O Município efetuará o repasse financeiro mensalmente em favor da Organização da Sociedade Civil, em sua conta bancária específica vinculada a este instrumento, conforme cronograma de desembolso contido no plano de trabalho.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Prazo </w:t>
      </w:r>
      <w:r w:rsidR="00F37C3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>Entrega:</w:t>
      </w:r>
      <w:r w:rsidRPr="00F37C3C">
        <w:rPr>
          <w:rFonts w:ascii="Times New Roman" w:hAnsi="Times New Roman" w:cs="Times New Roman"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bCs/>
          <w:sz w:val="24"/>
          <w:szCs w:val="24"/>
        </w:rPr>
        <w:t xml:space="preserve">O presente Termo de Colaboração terá como vigência inicial o período de 12 meses, ou seja, de 20/05/021 à 20/05/2022.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bCs/>
          <w:sz w:val="24"/>
          <w:szCs w:val="24"/>
        </w:rPr>
        <w:t>Conforme prevê o artigo 57, Inciso II, da Lei Federal nº 8.666/93, a prestação de serviços a serem executadas de forma contínua, poderão ter sua duração prorrogada por iguais e sucessivos períodos com vistas a obtenção de preços e condições mais vantajosas a Administração Pública, limitada a sessenta meses, desde que haja interesse de ambas as partes.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>Forma de Reajuste:</w:t>
      </w:r>
      <w:r w:rsidRPr="00F37C3C">
        <w:rPr>
          <w:rFonts w:ascii="Times New Roman" w:hAnsi="Times New Roman" w:cs="Times New Roman"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bCs/>
          <w:sz w:val="24"/>
          <w:szCs w:val="24"/>
        </w:rPr>
        <w:t>Não haverá reajuste, nem atualização de valores, exceto na ocorrência de fato que justifique a aplicação da alínea “d”, do inciso II, do artigo 65, da Lei nº 8.666 de 21 de junho de 1993, consolidadas.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3C">
        <w:rPr>
          <w:rFonts w:ascii="Times New Roman" w:hAnsi="Times New Roman" w:cs="Times New Roman"/>
          <w:b/>
          <w:bCs/>
          <w:sz w:val="24"/>
          <w:szCs w:val="24"/>
        </w:rPr>
        <w:t>Local de Entrega:</w:t>
      </w:r>
      <w:r w:rsidRPr="00F37C3C">
        <w:rPr>
          <w:rFonts w:ascii="Times New Roman" w:hAnsi="Times New Roman" w:cs="Times New Roman"/>
          <w:sz w:val="24"/>
          <w:szCs w:val="24"/>
        </w:rPr>
        <w:t xml:space="preserve"> </w:t>
      </w:r>
      <w:r w:rsidRPr="00F37C3C">
        <w:rPr>
          <w:rFonts w:ascii="Times New Roman" w:hAnsi="Times New Roman" w:cs="Times New Roman"/>
          <w:bCs/>
          <w:sz w:val="24"/>
          <w:szCs w:val="24"/>
        </w:rPr>
        <w:t>Os serviços deverão ser prestados na sede da empresa contratada, de acordo com a capacidade instalada e serviços credenciados.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F37C3C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Arroio Trinta - SC, 20 de maio de </w:t>
      </w:r>
      <w:r w:rsidR="00BE27F5" w:rsidRPr="00F37C3C">
        <w:rPr>
          <w:rFonts w:ascii="Times New Roman" w:hAnsi="Times New Roman" w:cs="Times New Roman"/>
          <w:sz w:val="24"/>
          <w:szCs w:val="24"/>
        </w:rPr>
        <w:t xml:space="preserve">2021       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C3C">
        <w:rPr>
          <w:rFonts w:ascii="Times New Roman" w:hAnsi="Times New Roman" w:cs="Times New Roman"/>
          <w:b/>
          <w:bCs/>
          <w:sz w:val="24"/>
          <w:szCs w:val="24"/>
        </w:rPr>
        <w:t>JULIANA SERIGHELLI</w:t>
      </w:r>
    </w:p>
    <w:p w:rsidR="00BE27F5" w:rsidRPr="00F37C3C" w:rsidRDefault="00BE27F5" w:rsidP="00BE27F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C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1E39">
        <w:rPr>
          <w:rFonts w:ascii="Times New Roman" w:hAnsi="Times New Roman" w:cs="Times New Roman"/>
          <w:sz w:val="24"/>
          <w:szCs w:val="24"/>
        </w:rPr>
        <w:t>Secretária</w:t>
      </w:r>
      <w:r w:rsidRPr="00F37C3C">
        <w:rPr>
          <w:rFonts w:ascii="Times New Roman" w:hAnsi="Times New Roman" w:cs="Times New Roman"/>
          <w:sz w:val="24"/>
          <w:szCs w:val="24"/>
        </w:rPr>
        <w:t xml:space="preserve"> Municipal de Saúde de Arroio Trinta     </w:t>
      </w:r>
      <w:r w:rsidRPr="00F37C3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E27F5" w:rsidRPr="00F37C3C" w:rsidRDefault="00BE27F5" w:rsidP="00BE2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F5" w:rsidRPr="00F37C3C" w:rsidRDefault="00BE27F5" w:rsidP="00BE27F5">
      <w:pPr>
        <w:rPr>
          <w:rFonts w:ascii="Times New Roman" w:hAnsi="Times New Roman" w:cs="Times New Roman"/>
          <w:sz w:val="24"/>
          <w:szCs w:val="24"/>
        </w:rPr>
      </w:pPr>
    </w:p>
    <w:p w:rsidR="00BE27F5" w:rsidRPr="00F37C3C" w:rsidRDefault="00BE27F5" w:rsidP="00BE27F5">
      <w:pPr>
        <w:rPr>
          <w:rFonts w:ascii="Times New Roman" w:hAnsi="Times New Roman" w:cs="Times New Roman"/>
          <w:sz w:val="24"/>
          <w:szCs w:val="24"/>
        </w:rPr>
      </w:pPr>
    </w:p>
    <w:p w:rsidR="002647C3" w:rsidRPr="00F37C3C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F37C3C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A69C6"/>
    <w:rsid w:val="00B375C5"/>
    <w:rsid w:val="00BE27F5"/>
    <w:rsid w:val="00C4633A"/>
    <w:rsid w:val="00C71E39"/>
    <w:rsid w:val="00C73AC6"/>
    <w:rsid w:val="00D815AD"/>
    <w:rsid w:val="00DD31D1"/>
    <w:rsid w:val="00F37C3C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8403"/>
  <w15:docId w15:val="{22A51814-F016-414A-86C8-FC53D52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User</cp:lastModifiedBy>
  <cp:revision>3</cp:revision>
  <cp:lastPrinted>2021-05-20T19:00:00Z</cp:lastPrinted>
  <dcterms:created xsi:type="dcterms:W3CDTF">2012-02-02T18:33:00Z</dcterms:created>
  <dcterms:modified xsi:type="dcterms:W3CDTF">2021-05-20T19:00:00Z</dcterms:modified>
</cp:coreProperties>
</file>