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3C4A37">
      <w:pPr>
        <w:pStyle w:val="Ttulo3"/>
        <w:rPr>
          <w:rFonts w:eastAsia="Times New Roman"/>
          <w:lang w:eastAsia="pt-BR"/>
        </w:rPr>
      </w:pPr>
      <w:r w:rsidRPr="00657B50">
        <w:rPr>
          <w:rFonts w:eastAsia="Times New Roman"/>
          <w:noProof/>
          <w:lang w:eastAsia="pt-BR"/>
        </w:rPr>
        <w:drawing>
          <wp:inline distT="0" distB="0" distL="0" distR="0" wp14:anchorId="76979C20" wp14:editId="314D5EE1">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0021/2022 -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0048/2022 -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DD1762A"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30/03/2022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8BFA31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00192CB7">
        <w:rPr>
          <w:rFonts w:ascii="Times New Roman" w:eastAsia="Times New Roman" w:hAnsi="Times New Roman" w:cs="Times New Roman"/>
          <w:b/>
          <w:sz w:val="24"/>
          <w:szCs w:val="24"/>
          <w:lang w:eastAsia="pt-BR"/>
        </w:rPr>
        <w:t xml:space="preserve"> a</w:t>
      </w:r>
      <w:r w:rsidRPr="00657B50">
        <w:rPr>
          <w:rFonts w:ascii="Times New Roman" w:eastAsia="Times New Roman" w:hAnsi="Times New Roman" w:cs="Times New Roman"/>
          <w:b/>
          <w:sz w:val="24"/>
          <w:szCs w:val="24"/>
          <w:lang w:eastAsia="pt-BR"/>
        </w:rPr>
        <w:t xml:space="preserve"> </w:t>
      </w:r>
      <w:r w:rsidR="001573C4">
        <w:rPr>
          <w:rFonts w:ascii="Times New Roman" w:eastAsia="Times New Roman" w:hAnsi="Times New Roman" w:cs="Times New Roman"/>
          <w:b/>
          <w:sz w:val="24"/>
          <w:szCs w:val="24"/>
          <w:lang w:eastAsia="pt-BR"/>
        </w:rPr>
        <w:t>AQUISIÇÃO DE PEÇAS NECESSÁRIA</w:t>
      </w:r>
      <w:r w:rsidR="00192CB7">
        <w:rPr>
          <w:rFonts w:ascii="Times New Roman" w:eastAsia="Times New Roman" w:hAnsi="Times New Roman" w:cs="Times New Roman"/>
          <w:b/>
          <w:sz w:val="24"/>
          <w:szCs w:val="24"/>
          <w:lang w:eastAsia="pt-BR"/>
        </w:rPr>
        <w:t xml:space="preserve">S </w:t>
      </w:r>
      <w:r w:rsidR="001573C4">
        <w:rPr>
          <w:rFonts w:ascii="Times New Roman" w:eastAsia="Times New Roman" w:hAnsi="Times New Roman" w:cs="Times New Roman"/>
          <w:b/>
          <w:sz w:val="24"/>
          <w:szCs w:val="24"/>
          <w:lang w:eastAsia="pt-BR"/>
        </w:rPr>
        <w:t>PARA MANUTENÇÃO CORRETIVA/PREVENTIVA PARA O TRATOR DE ESTEIRA CASE 1150L 150L 2016/2016</w:t>
      </w:r>
      <w:r w:rsidR="0065295E" w:rsidRPr="0065295E">
        <w:rPr>
          <w:rFonts w:ascii="Times New Roman" w:eastAsia="Times New Roman" w:hAnsi="Times New Roman" w:cs="Times New Roman"/>
          <w:b/>
          <w:sz w:val="24"/>
          <w:szCs w:val="24"/>
          <w:lang w:eastAsia="pt-BR"/>
        </w:rPr>
        <w:t xml:space="preserve"> </w:t>
      </w:r>
      <w:r w:rsidR="001573C4">
        <w:rPr>
          <w:rFonts w:ascii="Times New Roman" w:eastAsia="Times New Roman" w:hAnsi="Times New Roman" w:cs="Times New Roman"/>
          <w:b/>
          <w:sz w:val="24"/>
          <w:szCs w:val="24"/>
          <w:lang w:eastAsia="pt-BR"/>
        </w:rPr>
        <w:t>CHASSI</w:t>
      </w:r>
      <w:r w:rsidR="0065295E" w:rsidRPr="0065295E">
        <w:rPr>
          <w:rFonts w:ascii="Times New Roman" w:eastAsia="Times New Roman" w:hAnsi="Times New Roman" w:cs="Times New Roman"/>
          <w:b/>
          <w:sz w:val="24"/>
          <w:szCs w:val="24"/>
          <w:lang w:eastAsia="pt-BR"/>
        </w:rPr>
        <w:t xml:space="preserve"> HBZN1150JGAC00818, </w:t>
      </w:r>
      <w:r w:rsidR="001573C4">
        <w:rPr>
          <w:rFonts w:ascii="Times New Roman" w:eastAsia="Times New Roman" w:hAnsi="Times New Roman" w:cs="Times New Roman"/>
          <w:b/>
          <w:sz w:val="24"/>
          <w:szCs w:val="24"/>
          <w:lang w:eastAsia="pt-BR"/>
        </w:rPr>
        <w:t>EM ATENDIMENTO</w:t>
      </w:r>
      <w:r w:rsidR="0065295E" w:rsidRPr="0065295E">
        <w:rPr>
          <w:rFonts w:ascii="Times New Roman" w:eastAsia="Times New Roman" w:hAnsi="Times New Roman" w:cs="Times New Roman"/>
          <w:b/>
          <w:sz w:val="24"/>
          <w:szCs w:val="24"/>
          <w:lang w:eastAsia="pt-BR"/>
        </w:rPr>
        <w:t xml:space="preserve"> </w:t>
      </w:r>
      <w:r w:rsidR="001573C4">
        <w:rPr>
          <w:rFonts w:ascii="Times New Roman" w:eastAsia="Times New Roman" w:hAnsi="Times New Roman" w:cs="Times New Roman"/>
          <w:b/>
          <w:sz w:val="24"/>
          <w:szCs w:val="24"/>
          <w:lang w:eastAsia="pt-BR"/>
        </w:rPr>
        <w:t>AS NECESSIDADES DA SECRETARIA DE INFRAESTRUTURA</w:t>
      </w:r>
      <w:r w:rsidR="00342B34">
        <w:rPr>
          <w:rFonts w:ascii="Times New Roman" w:eastAsia="Times New Roman" w:hAnsi="Times New Roman" w:cs="Times New Roman"/>
          <w:b/>
          <w:sz w:val="24"/>
          <w:szCs w:val="24"/>
          <w:lang w:eastAsia="pt-BR"/>
        </w:rPr>
        <w:t xml:space="preserve"> DO MUNICÍPIO DE ARROIO TRINTA, CONFORME EXIG~ENCIAS ESTABELECIDAS PELO EDITAL E SEUS ANEXOS.</w:t>
      </w:r>
      <w:r w:rsidR="0065295E" w:rsidRPr="0065295E">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30B7D9A"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R$ 22.257,52</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vinte e dois mil e duzentos e cinquenta e sete reais e cinquenta e dois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61DD01B6" w:rsidR="00657B50" w:rsidRPr="00342B34" w:rsidRDefault="00657B50" w:rsidP="00657B50">
      <w:pPr>
        <w:spacing w:after="0" w:line="240" w:lineRule="auto"/>
        <w:jc w:val="both"/>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A entrega deverá ser realizada nas dependências da Secretaria de Infraestrutura, Localizada a Rua Francisco Nava, Centro de Arroio Trinta.</w:t>
      </w:r>
      <w:r w:rsidR="008D3D8E">
        <w:rPr>
          <w:rFonts w:ascii="Times New Roman" w:eastAsia="Times New Roman" w:hAnsi="Times New Roman" w:cs="Times New Roman"/>
          <w:sz w:val="24"/>
          <w:szCs w:val="24"/>
          <w:lang w:eastAsia="pt-BR"/>
        </w:rPr>
        <w:t xml:space="preserve"> </w:t>
      </w:r>
      <w:r w:rsidR="00342B34" w:rsidRPr="00342B34">
        <w:rPr>
          <w:rFonts w:ascii="Times New Roman" w:eastAsia="Times New Roman" w:hAnsi="Times New Roman" w:cs="Times New Roman"/>
          <w:b/>
          <w:bCs/>
          <w:sz w:val="24"/>
          <w:szCs w:val="24"/>
          <w:lang w:eastAsia="pt-BR"/>
        </w:rPr>
        <w:t>Sob supervisão do Mecânico do Município Sr. Ângelo Araldi.</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62AF6A96"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A entrega deverá ser realizada em até 20 (vinte) dias corridos, contados a partir do recebimento da Autorização de Fornecimento pela empresa contratada,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32"/>
        <w:gridCol w:w="2940"/>
      </w:tblGrid>
      <w:tr w:rsidR="006E3C95" w14:paraId="12231BF4" w14:textId="77777777">
        <w:tc>
          <w:tcPr>
            <w:tcW w:w="6132" w:type="dxa"/>
            <w:tcBorders>
              <w:top w:val="single" w:sz="4" w:space="0" w:color="auto"/>
              <w:left w:val="single" w:sz="4" w:space="0" w:color="auto"/>
              <w:bottom w:val="single" w:sz="4" w:space="0" w:color="auto"/>
              <w:right w:val="single" w:sz="4" w:space="0" w:color="auto"/>
            </w:tcBorders>
          </w:tcPr>
          <w:p w14:paraId="6C3CEF83" w14:textId="77777777" w:rsidR="006E3C95" w:rsidRDefault="00342B34">
            <w:pPr>
              <w:spacing w:after="0"/>
            </w:pPr>
            <w:r>
              <w:rPr>
                <w:rFonts w:ascii="Times New Roman" w:eastAsia="Times New Roman" w:hAnsi="Times New Roman" w:cs="Times New Roman"/>
                <w:b/>
                <w:sz w:val="24"/>
              </w:rPr>
              <w:t>Despesa</w:t>
            </w:r>
          </w:p>
        </w:tc>
        <w:tc>
          <w:tcPr>
            <w:tcW w:w="2940" w:type="dxa"/>
            <w:tcBorders>
              <w:top w:val="single" w:sz="4" w:space="0" w:color="auto"/>
              <w:left w:val="single" w:sz="4" w:space="0" w:color="auto"/>
              <w:bottom w:val="single" w:sz="4" w:space="0" w:color="auto"/>
              <w:right w:val="single" w:sz="4" w:space="0" w:color="auto"/>
            </w:tcBorders>
          </w:tcPr>
          <w:p w14:paraId="78BD52EC" w14:textId="77777777" w:rsidR="006E3C95" w:rsidRDefault="00342B34">
            <w:pPr>
              <w:spacing w:after="0"/>
              <w:jc w:val="right"/>
            </w:pPr>
            <w:r>
              <w:rPr>
                <w:rFonts w:ascii="Times New Roman" w:eastAsia="Times New Roman" w:hAnsi="Times New Roman" w:cs="Times New Roman"/>
                <w:b/>
                <w:sz w:val="24"/>
              </w:rPr>
              <w:t>Valor indicado</w:t>
            </w:r>
          </w:p>
        </w:tc>
      </w:tr>
      <w:tr w:rsidR="006E3C95" w14:paraId="3174CCBD" w14:textId="77777777">
        <w:tc>
          <w:tcPr>
            <w:tcW w:w="6132" w:type="dxa"/>
            <w:tcBorders>
              <w:top w:val="single" w:sz="4" w:space="0" w:color="auto"/>
              <w:left w:val="single" w:sz="4" w:space="0" w:color="auto"/>
              <w:bottom w:val="single" w:sz="4" w:space="0" w:color="auto"/>
              <w:right w:val="single" w:sz="4" w:space="0" w:color="auto"/>
            </w:tcBorders>
          </w:tcPr>
          <w:p w14:paraId="67F408A0" w14:textId="77777777" w:rsidR="006E3C95" w:rsidRDefault="00342B34">
            <w:pPr>
              <w:spacing w:after="0"/>
            </w:pPr>
            <w:r>
              <w:rPr>
                <w:rFonts w:ascii="Times New Roman" w:eastAsia="Times New Roman" w:hAnsi="Times New Roman" w:cs="Times New Roman"/>
                <w:sz w:val="24"/>
              </w:rPr>
              <w:t>207 - 1 . 2010 . 26 . 782 . 23 . 2.29 . 0 . 339000 Aplicações Diretas</w:t>
            </w:r>
          </w:p>
        </w:tc>
        <w:tc>
          <w:tcPr>
            <w:tcW w:w="2940" w:type="dxa"/>
            <w:tcBorders>
              <w:top w:val="single" w:sz="4" w:space="0" w:color="auto"/>
              <w:left w:val="single" w:sz="4" w:space="0" w:color="auto"/>
              <w:bottom w:val="single" w:sz="4" w:space="0" w:color="auto"/>
              <w:right w:val="single" w:sz="4" w:space="0" w:color="auto"/>
            </w:tcBorders>
          </w:tcPr>
          <w:p w14:paraId="17FBC9AE" w14:textId="77777777" w:rsidR="006E3C95" w:rsidRDefault="00342B34">
            <w:pPr>
              <w:spacing w:after="0"/>
              <w:jc w:val="right"/>
            </w:pPr>
            <w:r>
              <w:rPr>
                <w:rFonts w:ascii="Times New Roman" w:eastAsia="Times New Roman" w:hAnsi="Times New Roman" w:cs="Times New Roman"/>
                <w:sz w:val="24"/>
              </w:rPr>
              <w:t>R$ 22.257,52</w:t>
            </w:r>
          </w:p>
        </w:tc>
      </w:tr>
      <w:tr w:rsidR="006E3C95" w14:paraId="5CD318E0" w14:textId="77777777">
        <w:tc>
          <w:tcPr>
            <w:tcW w:w="6132" w:type="dxa"/>
            <w:tcBorders>
              <w:top w:val="single" w:sz="4" w:space="0" w:color="auto"/>
              <w:left w:val="single" w:sz="4" w:space="0" w:color="auto"/>
              <w:bottom w:val="single" w:sz="4" w:space="0" w:color="auto"/>
              <w:right w:val="single" w:sz="4" w:space="0" w:color="auto"/>
            </w:tcBorders>
          </w:tcPr>
          <w:p w14:paraId="68DF2ECC" w14:textId="77777777" w:rsidR="006E3C95" w:rsidRDefault="00342B34">
            <w:pPr>
              <w:spacing w:after="0"/>
              <w:jc w:val="right"/>
            </w:pPr>
            <w:r>
              <w:rPr>
                <w:rFonts w:ascii="Times New Roman" w:eastAsia="Times New Roman" w:hAnsi="Times New Roman" w:cs="Times New Roman"/>
                <w:b/>
                <w:sz w:val="24"/>
              </w:rPr>
              <w:t>Total indicado:</w:t>
            </w:r>
          </w:p>
        </w:tc>
        <w:tc>
          <w:tcPr>
            <w:tcW w:w="2940" w:type="dxa"/>
            <w:tcBorders>
              <w:top w:val="single" w:sz="4" w:space="0" w:color="auto"/>
              <w:left w:val="single" w:sz="4" w:space="0" w:color="auto"/>
              <w:bottom w:val="single" w:sz="4" w:space="0" w:color="auto"/>
              <w:right w:val="single" w:sz="4" w:space="0" w:color="auto"/>
            </w:tcBorders>
          </w:tcPr>
          <w:p w14:paraId="55133488" w14:textId="77777777" w:rsidR="006E3C95" w:rsidRDefault="00342B34">
            <w:pPr>
              <w:spacing w:after="0"/>
              <w:jc w:val="right"/>
            </w:pPr>
            <w:r>
              <w:rPr>
                <w:rFonts w:ascii="Times New Roman" w:eastAsia="Times New Roman" w:hAnsi="Times New Roman" w:cs="Times New Roman"/>
                <w:b/>
                <w:sz w:val="24"/>
              </w:rPr>
              <w:t>R$ 22.257,52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0021/2022 -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0021/2022 -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493802FB"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lastRenderedPageBreak/>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A entrega deverá ser realizada nas dependências da Secretaria de Infraestrutura, Localizada a Rua Francisco Nava, Centro de Arroio Trinta.</w:t>
      </w:r>
      <w:r w:rsidR="007B27CC">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C37F940"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A entrega deverá ser realizada em até 20 (vinte) dias corridos, contados a partir do recebimento da Autorização de Fornecimento pela empresa contratada, emitida pelo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02737497" w14:textId="3A61ED5C" w:rsidR="008D3D8E"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3C4A37">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3B98B10"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3C4A37">
        <w:rPr>
          <w:rFonts w:ascii="Times New Roman" w:eastAsia="Times New Roman" w:hAnsi="Times New Roman" w:cs="Times New Roman"/>
          <w:sz w:val="24"/>
          <w:szCs w:val="24"/>
          <w:lang w:eastAsia="pt-BR"/>
        </w:rPr>
        <w:t xml:space="preserve">Aquilino Ferranti </w:t>
      </w:r>
      <w:r w:rsidR="00657B50" w:rsidRPr="00657B50">
        <w:rPr>
          <w:rFonts w:ascii="Times New Roman" w:eastAsia="Times New Roman" w:hAnsi="Times New Roman" w:cs="Times New Roman"/>
          <w:sz w:val="24"/>
          <w:szCs w:val="24"/>
          <w:lang w:eastAsia="pt-BR"/>
        </w:rPr>
        <w:t xml:space="preserve">Secretário Municipal de Infraestrutura, e-mail </w:t>
      </w:r>
      <w:r w:rsidR="003C4A37">
        <w:rPr>
          <w:rFonts w:ascii="Times New Roman" w:eastAsia="Times New Roman" w:hAnsi="Times New Roman" w:cs="Times New Roman"/>
          <w:b/>
          <w:sz w:val="24"/>
          <w:szCs w:val="24"/>
          <w:u w:val="single"/>
          <w:lang w:eastAsia="pt-BR"/>
        </w:rPr>
        <w:t>obras@arroiotrinta.sc.gov.br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54BE6D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licitadas, acompanhadas da respectiva Nota Fiscal/Fatura, apresentadas na Tesouraria da Prefeitura</w:t>
      </w:r>
      <w:r w:rsidR="003C4A37">
        <w:rPr>
          <w:rFonts w:ascii="Times New Roman" w:eastAsia="Times New Roman" w:hAnsi="Times New Roman" w:cs="Times New Roman"/>
          <w:sz w:val="24"/>
          <w:szCs w:val="24"/>
          <w:lang w:eastAsia="pt-BR"/>
        </w:rPr>
        <w:t>.</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w:t>
      </w:r>
      <w:r w:rsidRPr="00657B50">
        <w:rPr>
          <w:rFonts w:ascii="Times New Roman" w:eastAsia="Times New Roman" w:hAnsi="Times New Roman" w:cs="Times New Roman"/>
          <w:sz w:val="24"/>
          <w:szCs w:val="24"/>
          <w:lang w:eastAsia="pt-BR"/>
        </w:rPr>
        <w:lastRenderedPageBreak/>
        <w:t>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16 de março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0021/2022 -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6C031CD" w:rsidR="00C7393F" w:rsidRPr="003C4A37" w:rsidRDefault="00C7393F" w:rsidP="003C4A37">
      <w:pPr>
        <w:pStyle w:val="PargrafodaLista"/>
        <w:numPr>
          <w:ilvl w:val="1"/>
          <w:numId w:val="23"/>
        </w:numPr>
        <w:spacing w:after="0" w:line="240" w:lineRule="auto"/>
        <w:jc w:val="both"/>
        <w:rPr>
          <w:rFonts w:ascii="Times New Roman" w:eastAsia="Times New Roman" w:hAnsi="Times New Roman" w:cs="Times New Roman"/>
          <w:b/>
          <w:bCs/>
          <w:sz w:val="28"/>
          <w:szCs w:val="28"/>
          <w:lang w:eastAsia="pt-BR"/>
        </w:rPr>
      </w:pPr>
      <w:r w:rsidRPr="003C4A37">
        <w:rPr>
          <w:rFonts w:ascii="Times New Roman" w:eastAsia="Times New Roman" w:hAnsi="Times New Roman" w:cs="Times New Roman"/>
          <w:sz w:val="24"/>
          <w:szCs w:val="20"/>
          <w:lang w:eastAsia="pt-BR"/>
        </w:rPr>
        <w:t xml:space="preserve">Este certame licitatório tem como objeto a </w:t>
      </w:r>
      <w:r w:rsidR="003B5087" w:rsidRPr="003C4A37">
        <w:rPr>
          <w:rFonts w:ascii="Times New Roman" w:eastAsia="Times New Roman" w:hAnsi="Times New Roman" w:cs="Times New Roman"/>
          <w:b/>
          <w:bCs/>
          <w:sz w:val="28"/>
          <w:szCs w:val="28"/>
          <w:lang w:eastAsia="pt-BR"/>
        </w:rPr>
        <w:t>Aquisição de Peças necessárias para manutenção corretiva/preventiva para o Trator de Esteira Case 1150L 150L 2016/2016 Chassi HBZN1150JGAC00818, em atendimento as necessidades da Secretaria de Infraestrutura do Município de Arroio Trinta.</w:t>
      </w:r>
      <w:r w:rsidR="003C4A37" w:rsidRPr="003C4A37">
        <w:rPr>
          <w:rFonts w:ascii="Times New Roman" w:eastAsia="Times New Roman" w:hAnsi="Times New Roman" w:cs="Times New Roman"/>
          <w:b/>
          <w:bCs/>
          <w:sz w:val="28"/>
          <w:szCs w:val="28"/>
          <w:lang w:eastAsia="pt-BR"/>
        </w:rPr>
        <w:t xml:space="preserve"> </w:t>
      </w:r>
      <w:r w:rsidR="003B5087" w:rsidRPr="003C4A37">
        <w:rPr>
          <w:rFonts w:ascii="Times New Roman" w:eastAsia="Times New Roman" w:hAnsi="Times New Roman" w:cs="Times New Roman"/>
          <w:b/>
          <w:bCs/>
          <w:sz w:val="28"/>
          <w:szCs w:val="28"/>
          <w:lang w:eastAsia="pt-BR"/>
        </w:rPr>
        <w:t>Conforme exigências estabelecidas pelo Edital e seus anexos.</w:t>
      </w:r>
      <w:r w:rsidRPr="003C4A37">
        <w:rPr>
          <w:rFonts w:ascii="Times New Roman" w:eastAsia="Times New Roman" w:hAnsi="Times New Roman" w:cs="Times New Roman"/>
          <w:b/>
          <w:bCs/>
          <w:sz w:val="28"/>
          <w:szCs w:val="28"/>
          <w:lang w:eastAsia="pt-BR"/>
        </w:rPr>
        <w:t xml:space="preserve"> </w:t>
      </w:r>
    </w:p>
    <w:p w14:paraId="35847D1A" w14:textId="77777777" w:rsidR="003C4A37" w:rsidRPr="003C4A37" w:rsidRDefault="003C4A37" w:rsidP="003C4A37">
      <w:pPr>
        <w:spacing w:after="0" w:line="240" w:lineRule="auto"/>
        <w:jc w:val="both"/>
        <w:rPr>
          <w:rFonts w:ascii="Times New Roman" w:eastAsia="Times New Roman" w:hAnsi="Times New Roman" w:cs="Times New Roman"/>
          <w:b/>
          <w:bCs/>
          <w:sz w:val="28"/>
          <w:szCs w:val="28"/>
          <w:lang w:eastAsia="pt-BR"/>
        </w:rPr>
      </w:pPr>
    </w:p>
    <w:p w14:paraId="34E182A8" w14:textId="77777777" w:rsidR="003C4A37" w:rsidRDefault="00C7393F" w:rsidP="003C4A37">
      <w:pPr>
        <w:spacing w:before="40" w:after="40"/>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sz w:val="24"/>
          <w:szCs w:val="20"/>
          <w:lang w:eastAsia="pt-BR"/>
        </w:rPr>
        <w:tab/>
      </w:r>
      <w:r w:rsidR="003C4A37">
        <w:rPr>
          <w:rFonts w:ascii="Times New Roman" w:eastAsia="Times New Roman" w:hAnsi="Times New Roman" w:cs="Times New Roman"/>
          <w:b/>
          <w:sz w:val="24"/>
          <w:szCs w:val="20"/>
          <w:lang w:eastAsia="pt-BR"/>
        </w:rPr>
        <w:t>2</w:t>
      </w:r>
      <w:r w:rsidR="003C4A37" w:rsidRPr="00231B38">
        <w:rPr>
          <w:rFonts w:ascii="Times New Roman" w:eastAsia="Times New Roman" w:hAnsi="Times New Roman" w:cs="Times New Roman"/>
          <w:b/>
          <w:sz w:val="24"/>
          <w:szCs w:val="20"/>
          <w:lang w:eastAsia="pt-BR"/>
        </w:rPr>
        <w:t>.</w:t>
      </w:r>
      <w:r w:rsidR="003C4A37" w:rsidRPr="00FC039B">
        <w:rPr>
          <w:rFonts w:ascii="Times New Roman" w:eastAsia="Times New Roman" w:hAnsi="Times New Roman" w:cs="Times New Roman"/>
          <w:b/>
          <w:sz w:val="24"/>
          <w:szCs w:val="20"/>
          <w:lang w:eastAsia="pt-BR"/>
        </w:rPr>
        <w:t xml:space="preserve"> </w:t>
      </w:r>
      <w:r w:rsidR="003C4A37">
        <w:rPr>
          <w:rFonts w:ascii="Times New Roman" w:eastAsia="Times New Roman" w:hAnsi="Times New Roman" w:cs="Times New Roman"/>
          <w:b/>
          <w:sz w:val="24"/>
          <w:szCs w:val="20"/>
          <w:lang w:eastAsia="pt-BR"/>
        </w:rPr>
        <w:t>REQUISITOS TÉCNICOS E JUSTIFICATIVA PARA O JULGAMENTO GLOBAL:</w:t>
      </w:r>
    </w:p>
    <w:p w14:paraId="4A5E36D5" w14:textId="77777777" w:rsidR="003C4A37" w:rsidRDefault="003C4A37" w:rsidP="003C4A37">
      <w:pPr>
        <w:spacing w:before="40" w:after="40"/>
        <w:jc w:val="both"/>
        <w:rPr>
          <w:rFonts w:ascii="Times New Roman" w:eastAsia="Times New Roman" w:hAnsi="Times New Roman" w:cs="Times New Roman"/>
          <w:b/>
          <w:sz w:val="24"/>
          <w:szCs w:val="20"/>
          <w:lang w:eastAsia="pt-BR"/>
        </w:rPr>
      </w:pPr>
    </w:p>
    <w:p w14:paraId="1B6A6505" w14:textId="1B5FD7D6" w:rsidR="003C4A37" w:rsidRDefault="003C4A37" w:rsidP="003C4A37">
      <w:pPr>
        <w:spacing w:after="0"/>
        <w:ind w:firstLine="708"/>
        <w:jc w:val="both"/>
        <w:rPr>
          <w:rFonts w:ascii="Times New Roman" w:hAnsi="Times New Roman" w:cs="Times New Roman"/>
          <w:sz w:val="24"/>
          <w:szCs w:val="24"/>
        </w:rPr>
      </w:pPr>
      <w:r w:rsidRPr="001641DF">
        <w:rPr>
          <w:rFonts w:ascii="Times New Roman" w:hAnsi="Times New Roman" w:cs="Times New Roman"/>
          <w:b/>
          <w:sz w:val="24"/>
          <w:szCs w:val="24"/>
        </w:rPr>
        <w:t>2.1.</w:t>
      </w:r>
      <w:r>
        <w:rPr>
          <w:rFonts w:ascii="Times New Roman" w:hAnsi="Times New Roman" w:cs="Times New Roman"/>
          <w:sz w:val="24"/>
          <w:szCs w:val="24"/>
        </w:rPr>
        <w:t xml:space="preserve"> Os </w:t>
      </w:r>
      <w:r>
        <w:rPr>
          <w:rFonts w:ascii="Times New Roman" w:hAnsi="Times New Roman" w:cs="Times New Roman"/>
          <w:sz w:val="24"/>
          <w:szCs w:val="24"/>
        </w:rPr>
        <w:t>itens</w:t>
      </w:r>
      <w:r>
        <w:rPr>
          <w:rFonts w:ascii="Times New Roman" w:hAnsi="Times New Roman" w:cs="Times New Roman"/>
          <w:sz w:val="24"/>
          <w:szCs w:val="24"/>
        </w:rPr>
        <w:t xml:space="preserve"> devem atender à finalidade que deles naturalmente se esperam, ou seja, devem garantir plenas condições de uso e funcionalidades. </w:t>
      </w:r>
    </w:p>
    <w:p w14:paraId="5BB229E9" w14:textId="77777777" w:rsidR="003C4A37" w:rsidRDefault="003C4A37" w:rsidP="003C4A37">
      <w:pPr>
        <w:spacing w:after="0" w:line="240" w:lineRule="auto"/>
        <w:ind w:firstLine="709"/>
        <w:jc w:val="both"/>
        <w:rPr>
          <w:rFonts w:ascii="Times New Roman" w:eastAsia="Times New Roman" w:hAnsi="Times New Roman" w:cs="Times New Roman"/>
          <w:sz w:val="24"/>
          <w:szCs w:val="20"/>
          <w:lang w:eastAsia="pt-BR"/>
        </w:rPr>
      </w:pPr>
      <w:r w:rsidRPr="00934EB6">
        <w:rPr>
          <w:rFonts w:ascii="Times New Roman" w:hAnsi="Times New Roman" w:cs="Times New Roman"/>
          <w:b/>
          <w:bCs/>
          <w:sz w:val="24"/>
          <w:szCs w:val="24"/>
        </w:rPr>
        <w:t>2.1.1</w:t>
      </w:r>
      <w:r>
        <w:rPr>
          <w:rFonts w:ascii="Times New Roman" w:hAnsi="Times New Roman" w:cs="Times New Roman"/>
          <w:sz w:val="24"/>
          <w:szCs w:val="24"/>
        </w:rPr>
        <w:t xml:space="preserve">. </w:t>
      </w:r>
      <w:r w:rsidRPr="003039DB">
        <w:rPr>
          <w:rFonts w:ascii="Times New Roman" w:hAnsi="Times New Roman" w:cs="Times New Roman"/>
          <w:sz w:val="24"/>
          <w:szCs w:val="24"/>
        </w:rPr>
        <w:t>Os códigos e modelos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de igual ou superior as citadas.</w:t>
      </w:r>
    </w:p>
    <w:p w14:paraId="33147090" w14:textId="77777777" w:rsidR="003C4A37" w:rsidRDefault="003C4A37" w:rsidP="003C4A37">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2</w:t>
      </w:r>
      <w:r w:rsidRPr="00176F6E">
        <w:rPr>
          <w:rFonts w:ascii="Times New Roman" w:hAnsi="Times New Roman" w:cs="Times New Roman"/>
          <w:b/>
          <w:sz w:val="24"/>
          <w:szCs w:val="24"/>
        </w:rPr>
        <w:t>.</w:t>
      </w:r>
      <w:r>
        <w:rPr>
          <w:rFonts w:ascii="Times New Roman" w:hAnsi="Times New Roman" w:cs="Times New Roman"/>
          <w:b/>
          <w:sz w:val="24"/>
          <w:szCs w:val="24"/>
        </w:rPr>
        <w:t xml:space="preserve">1.2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 xml:space="preserve">de garantir o perfeito funcionamento do </w:t>
      </w:r>
      <w:r>
        <w:rPr>
          <w:rFonts w:ascii="Times New Roman" w:eastAsia="Times New Roman" w:hAnsi="Times New Roman" w:cs="Times New Roman"/>
          <w:sz w:val="24"/>
          <w:szCs w:val="20"/>
          <w:lang w:eastAsia="pt-BR"/>
        </w:rPr>
        <w:t>veículo</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 xml:space="preserve">. </w:t>
      </w:r>
    </w:p>
    <w:p w14:paraId="322F0846" w14:textId="77777777" w:rsidR="003C4A37" w:rsidRDefault="003C4A37" w:rsidP="003C4A37">
      <w:pPr>
        <w:spacing w:after="0" w:line="240" w:lineRule="auto"/>
        <w:ind w:firstLine="709"/>
        <w:jc w:val="both"/>
        <w:rPr>
          <w:rFonts w:ascii="Times New Roman" w:eastAsia="Times New Roman" w:hAnsi="Times New Roman" w:cs="Times New Roman"/>
          <w:color w:val="000000"/>
          <w:sz w:val="24"/>
          <w:szCs w:val="24"/>
          <w:lang w:eastAsia="pt-BR"/>
        </w:rPr>
      </w:pPr>
    </w:p>
    <w:p w14:paraId="515D359A" w14:textId="77777777" w:rsidR="003C4A37" w:rsidRDefault="003C4A37" w:rsidP="003C4A37">
      <w:pPr>
        <w:spacing w:after="0" w:line="240" w:lineRule="auto"/>
        <w:jc w:val="both"/>
        <w:rPr>
          <w:rFonts w:ascii="Times New Roman" w:eastAsia="Times New Roman" w:hAnsi="Times New Roman" w:cs="Times New Roman"/>
          <w:color w:val="000000"/>
          <w:sz w:val="24"/>
          <w:szCs w:val="24"/>
          <w:lang w:eastAsia="pt-BR"/>
        </w:rPr>
      </w:pPr>
      <w:r w:rsidRPr="00023A1C">
        <w:rPr>
          <w:rFonts w:ascii="Times New Roman" w:eastAsia="Times New Roman" w:hAnsi="Times New Roman" w:cs="Times New Roman"/>
          <w:b/>
          <w:sz w:val="24"/>
          <w:szCs w:val="20"/>
          <w:lang w:eastAsia="pt-BR"/>
        </w:rPr>
        <w:t>2.2.</w:t>
      </w:r>
      <w:r>
        <w:rPr>
          <w:rFonts w:ascii="Times New Roman" w:eastAsia="Times New Roman" w:hAnsi="Times New Roman" w:cs="Times New Roman"/>
          <w:sz w:val="24"/>
          <w:szCs w:val="20"/>
          <w:lang w:eastAsia="pt-BR"/>
        </w:rPr>
        <w:t xml:space="preserve"> Justifica-se a escolha pelo julgamento por valor global em virtude de que os itens licitados </w:t>
      </w:r>
      <w:r w:rsidRPr="001641DF">
        <w:rPr>
          <w:rFonts w:ascii="Times New Roman" w:eastAsia="Times New Roman" w:hAnsi="Times New Roman" w:cs="Times New Roman"/>
          <w:sz w:val="24"/>
          <w:szCs w:val="20"/>
          <w:lang w:eastAsia="pt-BR"/>
        </w:rPr>
        <w:t xml:space="preserve">fazem parte de um conjunto de </w:t>
      </w:r>
      <w:r>
        <w:rPr>
          <w:rFonts w:ascii="Times New Roman" w:eastAsia="Times New Roman" w:hAnsi="Times New Roman" w:cs="Times New Roman"/>
          <w:sz w:val="24"/>
          <w:szCs w:val="20"/>
          <w:lang w:eastAsia="pt-BR"/>
        </w:rPr>
        <w:t>itens</w:t>
      </w:r>
      <w:r w:rsidRPr="001641DF">
        <w:rPr>
          <w:rFonts w:ascii="Times New Roman" w:eastAsia="Times New Roman" w:hAnsi="Times New Roman" w:cs="Times New Roman"/>
          <w:sz w:val="24"/>
          <w:szCs w:val="20"/>
          <w:lang w:eastAsia="pt-BR"/>
        </w:rPr>
        <w:t xml:space="preserve"> a serem </w:t>
      </w:r>
      <w:r>
        <w:rPr>
          <w:rFonts w:ascii="Times New Roman" w:eastAsia="Times New Roman" w:hAnsi="Times New Roman" w:cs="Times New Roman"/>
          <w:sz w:val="24"/>
          <w:szCs w:val="20"/>
          <w:lang w:eastAsia="pt-BR"/>
        </w:rPr>
        <w:t>instalados</w:t>
      </w:r>
      <w:r w:rsidRPr="001641DF">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em um respectivo veículo, objetivando garantir a </w:t>
      </w:r>
      <w:r w:rsidRPr="000C3508">
        <w:rPr>
          <w:rFonts w:ascii="Times New Roman" w:eastAsia="Times New Roman" w:hAnsi="Times New Roman" w:cs="Times New Roman"/>
          <w:sz w:val="24"/>
          <w:szCs w:val="20"/>
          <w:lang w:eastAsia="pt-BR"/>
        </w:rPr>
        <w:t>compatibilidade e a perfeita sincronia e encaixe entre as peças, sendo que elas trabalham em conjunto e</w:t>
      </w:r>
      <w:r>
        <w:rPr>
          <w:rFonts w:ascii="Times New Roman" w:eastAsia="Times New Roman" w:hAnsi="Times New Roman" w:cs="Times New Roman"/>
          <w:sz w:val="24"/>
          <w:szCs w:val="20"/>
          <w:lang w:eastAsia="pt-BR"/>
        </w:rPr>
        <w:t xml:space="preserve"> </w:t>
      </w:r>
      <w:r w:rsidRPr="000C3508">
        <w:rPr>
          <w:rFonts w:ascii="Times New Roman" w:eastAsia="Times New Roman" w:hAnsi="Times New Roman" w:cs="Times New Roman"/>
          <w:sz w:val="24"/>
          <w:szCs w:val="20"/>
          <w:lang w:eastAsia="pt-BR"/>
        </w:rPr>
        <w:t>uma peça pode influe</w:t>
      </w:r>
      <w:r>
        <w:rPr>
          <w:rFonts w:ascii="Times New Roman" w:eastAsia="Times New Roman" w:hAnsi="Times New Roman" w:cs="Times New Roman"/>
          <w:sz w:val="24"/>
          <w:szCs w:val="20"/>
          <w:lang w:eastAsia="pt-BR"/>
        </w:rPr>
        <w:t>nciar no funcionamento da outra. Também é fundamental que uma única empresa seja a responsável por fornecimento de todas as peças e pela execução dos serviços necessários, afim de facilitar a fiscalização contratual e uma eventual cobrança de garantia dos serviços e peças.</w:t>
      </w:r>
    </w:p>
    <w:p w14:paraId="6CB939C1" w14:textId="7FDE3C6B"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p>
    <w:p w14:paraId="18E9861F" w14:textId="4801DC7B" w:rsidR="00C7393F" w:rsidRPr="00657B50" w:rsidRDefault="00C36A7C"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2920B28F" w:rsidR="00C7393F" w:rsidRDefault="00C36A7C"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74"/>
        <w:gridCol w:w="4150"/>
        <w:gridCol w:w="1056"/>
        <w:gridCol w:w="976"/>
        <w:gridCol w:w="1056"/>
        <w:gridCol w:w="1352"/>
      </w:tblGrid>
      <w:tr w:rsidR="006E3C95" w14:paraId="3AE1976F" w14:textId="77777777" w:rsidTr="00C36A7C">
        <w:tc>
          <w:tcPr>
            <w:tcW w:w="87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63BA7C6" w14:textId="77777777" w:rsidR="006E3C95" w:rsidRDefault="00342B34">
            <w:pPr>
              <w:spacing w:after="0"/>
            </w:pPr>
            <w:r>
              <w:rPr>
                <w:rFonts w:ascii="Times New Roman" w:hAnsi="Times New Roman" w:cs="Times New Roman"/>
                <w:b/>
                <w:sz w:val="24"/>
              </w:rPr>
              <w:t>Item</w:t>
            </w:r>
          </w:p>
        </w:tc>
        <w:tc>
          <w:tcPr>
            <w:tcW w:w="41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9A0064A" w14:textId="77777777" w:rsidR="006E3C95" w:rsidRDefault="00342B34">
            <w:pPr>
              <w:spacing w:after="0"/>
            </w:pPr>
            <w:r>
              <w:rPr>
                <w:rFonts w:ascii="Times New Roman" w:hAnsi="Times New Roman" w:cs="Times New Roman"/>
                <w:b/>
                <w:sz w:val="24"/>
              </w:rPr>
              <w:t>Material/Serviço</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B1DF091" w14:textId="77777777" w:rsidR="006E3C95" w:rsidRDefault="00342B34">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6A2C08C" w14:textId="77777777" w:rsidR="006E3C95" w:rsidRDefault="00342B34">
            <w:pPr>
              <w:spacing w:after="0"/>
              <w:jc w:val="right"/>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CC1747B" w14:textId="77777777" w:rsidR="006E3C95" w:rsidRDefault="00342B34">
            <w:pPr>
              <w:spacing w:after="0"/>
              <w:jc w:val="right"/>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49E604F" w14:textId="77777777" w:rsidR="006E3C95" w:rsidRDefault="00342B34">
            <w:pPr>
              <w:spacing w:after="0"/>
              <w:jc w:val="right"/>
            </w:pPr>
            <w:r>
              <w:rPr>
                <w:rFonts w:ascii="Times New Roman" w:hAnsi="Times New Roman" w:cs="Times New Roman"/>
                <w:b/>
                <w:sz w:val="24"/>
              </w:rPr>
              <w:t>Valor total (R$)</w:t>
            </w:r>
          </w:p>
        </w:tc>
      </w:tr>
      <w:tr w:rsidR="006E3C95" w14:paraId="294E9B06" w14:textId="77777777" w:rsidTr="00C36A7C">
        <w:tc>
          <w:tcPr>
            <w:tcW w:w="874" w:type="dxa"/>
            <w:tcBorders>
              <w:top w:val="single" w:sz="4" w:space="0" w:color="auto"/>
              <w:left w:val="single" w:sz="4" w:space="0" w:color="auto"/>
              <w:bottom w:val="single" w:sz="4" w:space="0" w:color="auto"/>
              <w:right w:val="single" w:sz="4" w:space="0" w:color="auto"/>
            </w:tcBorders>
          </w:tcPr>
          <w:p w14:paraId="7B7B43E7" w14:textId="77777777" w:rsidR="006E3C95" w:rsidRDefault="00342B34">
            <w:pPr>
              <w:spacing w:after="0"/>
            </w:pPr>
            <w:r>
              <w:rPr>
                <w:rFonts w:ascii="Times New Roman" w:hAnsi="Times New Roman" w:cs="Times New Roman"/>
                <w:sz w:val="24"/>
              </w:rPr>
              <w:t>1</w:t>
            </w:r>
          </w:p>
        </w:tc>
        <w:tc>
          <w:tcPr>
            <w:tcW w:w="4150" w:type="dxa"/>
            <w:tcBorders>
              <w:top w:val="single" w:sz="4" w:space="0" w:color="auto"/>
              <w:left w:val="single" w:sz="4" w:space="0" w:color="auto"/>
              <w:bottom w:val="single" w:sz="4" w:space="0" w:color="auto"/>
              <w:right w:val="single" w:sz="4" w:space="0" w:color="auto"/>
            </w:tcBorders>
          </w:tcPr>
          <w:p w14:paraId="42E8F92B" w14:textId="77777777" w:rsidR="006E3C95" w:rsidRDefault="00342B34">
            <w:pPr>
              <w:spacing w:after="0"/>
            </w:pPr>
            <w:r w:rsidRPr="00C36A7C">
              <w:rPr>
                <w:rFonts w:ascii="Times New Roman" w:hAnsi="Times New Roman" w:cs="Times New Roman"/>
                <w:b/>
                <w:bCs/>
                <w:sz w:val="24"/>
              </w:rPr>
              <w:t>37581</w:t>
            </w:r>
            <w:r>
              <w:rPr>
                <w:rFonts w:ascii="Times New Roman" w:hAnsi="Times New Roman" w:cs="Times New Roman"/>
                <w:sz w:val="24"/>
              </w:rPr>
              <w:t xml:space="preserve"> - Pré filtro de ar p/ trator de esteira Case 1150L Referência 86988018</w:t>
            </w:r>
          </w:p>
        </w:tc>
        <w:tc>
          <w:tcPr>
            <w:tcW w:w="1056" w:type="dxa"/>
            <w:tcBorders>
              <w:top w:val="single" w:sz="4" w:space="0" w:color="auto"/>
              <w:left w:val="single" w:sz="4" w:space="0" w:color="auto"/>
              <w:bottom w:val="single" w:sz="4" w:space="0" w:color="auto"/>
              <w:right w:val="single" w:sz="4" w:space="0" w:color="auto"/>
            </w:tcBorders>
          </w:tcPr>
          <w:p w14:paraId="7EABB105"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BB31B2F" w14:textId="77777777" w:rsidR="006E3C95" w:rsidRDefault="00342B34">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126920C" w14:textId="77777777" w:rsidR="006E3C95" w:rsidRDefault="00342B34">
            <w:pPr>
              <w:spacing w:after="0"/>
              <w:jc w:val="right"/>
            </w:pPr>
            <w:r>
              <w:rPr>
                <w:rFonts w:ascii="Times New Roman" w:hAnsi="Times New Roman" w:cs="Times New Roman"/>
                <w:sz w:val="24"/>
              </w:rPr>
              <w:t xml:space="preserve"> 362,50</w:t>
            </w:r>
          </w:p>
        </w:tc>
        <w:tc>
          <w:tcPr>
            <w:tcW w:w="1352" w:type="dxa"/>
            <w:tcBorders>
              <w:top w:val="single" w:sz="4" w:space="0" w:color="auto"/>
              <w:left w:val="single" w:sz="4" w:space="0" w:color="auto"/>
              <w:bottom w:val="single" w:sz="4" w:space="0" w:color="auto"/>
              <w:right w:val="single" w:sz="4" w:space="0" w:color="auto"/>
            </w:tcBorders>
          </w:tcPr>
          <w:p w14:paraId="7FBDA422" w14:textId="77777777" w:rsidR="006E3C95" w:rsidRDefault="00342B34">
            <w:pPr>
              <w:spacing w:after="0"/>
              <w:jc w:val="right"/>
            </w:pPr>
            <w:r>
              <w:rPr>
                <w:rFonts w:ascii="Times New Roman" w:hAnsi="Times New Roman" w:cs="Times New Roman"/>
                <w:sz w:val="24"/>
              </w:rPr>
              <w:t xml:space="preserve"> 362,50</w:t>
            </w:r>
          </w:p>
        </w:tc>
      </w:tr>
      <w:tr w:rsidR="006E3C95" w14:paraId="6864D733" w14:textId="77777777" w:rsidTr="00C36A7C">
        <w:tc>
          <w:tcPr>
            <w:tcW w:w="874" w:type="dxa"/>
            <w:tcBorders>
              <w:top w:val="single" w:sz="4" w:space="0" w:color="auto"/>
              <w:left w:val="single" w:sz="4" w:space="0" w:color="auto"/>
              <w:bottom w:val="single" w:sz="4" w:space="0" w:color="auto"/>
              <w:right w:val="single" w:sz="4" w:space="0" w:color="auto"/>
            </w:tcBorders>
          </w:tcPr>
          <w:p w14:paraId="479DF398" w14:textId="77777777" w:rsidR="006E3C95" w:rsidRDefault="00342B34">
            <w:pPr>
              <w:spacing w:after="0"/>
            </w:pPr>
            <w:r>
              <w:rPr>
                <w:rFonts w:ascii="Times New Roman" w:hAnsi="Times New Roman" w:cs="Times New Roman"/>
                <w:sz w:val="24"/>
              </w:rPr>
              <w:t>2</w:t>
            </w:r>
          </w:p>
        </w:tc>
        <w:tc>
          <w:tcPr>
            <w:tcW w:w="4150" w:type="dxa"/>
            <w:tcBorders>
              <w:top w:val="single" w:sz="4" w:space="0" w:color="auto"/>
              <w:left w:val="single" w:sz="4" w:space="0" w:color="auto"/>
              <w:bottom w:val="single" w:sz="4" w:space="0" w:color="auto"/>
              <w:right w:val="single" w:sz="4" w:space="0" w:color="auto"/>
            </w:tcBorders>
          </w:tcPr>
          <w:p w14:paraId="1196F3D3" w14:textId="77777777" w:rsidR="006E3C95" w:rsidRDefault="00342B34">
            <w:pPr>
              <w:spacing w:after="0"/>
            </w:pPr>
            <w:r w:rsidRPr="00C36A7C">
              <w:rPr>
                <w:rFonts w:ascii="Times New Roman" w:hAnsi="Times New Roman" w:cs="Times New Roman"/>
                <w:b/>
                <w:bCs/>
                <w:sz w:val="24"/>
              </w:rPr>
              <w:t xml:space="preserve">37583 </w:t>
            </w:r>
            <w:r>
              <w:rPr>
                <w:rFonts w:ascii="Times New Roman" w:hAnsi="Times New Roman" w:cs="Times New Roman"/>
                <w:sz w:val="24"/>
              </w:rPr>
              <w:t>- Adaptador pré filtro de ar p/ trator de esteira Case 1150L. Referência 86988018</w:t>
            </w:r>
          </w:p>
        </w:tc>
        <w:tc>
          <w:tcPr>
            <w:tcW w:w="1056" w:type="dxa"/>
            <w:tcBorders>
              <w:top w:val="single" w:sz="4" w:space="0" w:color="auto"/>
              <w:left w:val="single" w:sz="4" w:space="0" w:color="auto"/>
              <w:bottom w:val="single" w:sz="4" w:space="0" w:color="auto"/>
              <w:right w:val="single" w:sz="4" w:space="0" w:color="auto"/>
            </w:tcBorders>
          </w:tcPr>
          <w:p w14:paraId="6714A4D1"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E03C47D" w14:textId="77777777" w:rsidR="006E3C95" w:rsidRDefault="00342B34">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195ABBB" w14:textId="77777777" w:rsidR="006E3C95" w:rsidRDefault="00342B34">
            <w:pPr>
              <w:spacing w:after="0"/>
              <w:jc w:val="right"/>
            </w:pPr>
            <w:r>
              <w:rPr>
                <w:rFonts w:ascii="Times New Roman" w:hAnsi="Times New Roman" w:cs="Times New Roman"/>
                <w:sz w:val="24"/>
              </w:rPr>
              <w:t xml:space="preserve"> 112,50</w:t>
            </w:r>
          </w:p>
        </w:tc>
        <w:tc>
          <w:tcPr>
            <w:tcW w:w="1352" w:type="dxa"/>
            <w:tcBorders>
              <w:top w:val="single" w:sz="4" w:space="0" w:color="auto"/>
              <w:left w:val="single" w:sz="4" w:space="0" w:color="auto"/>
              <w:bottom w:val="single" w:sz="4" w:space="0" w:color="auto"/>
              <w:right w:val="single" w:sz="4" w:space="0" w:color="auto"/>
            </w:tcBorders>
          </w:tcPr>
          <w:p w14:paraId="35E9E0E1" w14:textId="77777777" w:rsidR="006E3C95" w:rsidRDefault="00342B34">
            <w:pPr>
              <w:spacing w:after="0"/>
              <w:jc w:val="right"/>
            </w:pPr>
            <w:r>
              <w:rPr>
                <w:rFonts w:ascii="Times New Roman" w:hAnsi="Times New Roman" w:cs="Times New Roman"/>
                <w:sz w:val="24"/>
              </w:rPr>
              <w:t xml:space="preserve"> 112,50</w:t>
            </w:r>
          </w:p>
        </w:tc>
      </w:tr>
      <w:tr w:rsidR="006E3C95" w14:paraId="5FD7BCFB" w14:textId="77777777" w:rsidTr="00C36A7C">
        <w:tc>
          <w:tcPr>
            <w:tcW w:w="874" w:type="dxa"/>
            <w:tcBorders>
              <w:top w:val="single" w:sz="4" w:space="0" w:color="auto"/>
              <w:left w:val="single" w:sz="4" w:space="0" w:color="auto"/>
              <w:bottom w:val="single" w:sz="4" w:space="0" w:color="auto"/>
              <w:right w:val="single" w:sz="4" w:space="0" w:color="auto"/>
            </w:tcBorders>
          </w:tcPr>
          <w:p w14:paraId="7FA0B9F5" w14:textId="77777777" w:rsidR="006E3C95" w:rsidRDefault="00342B34">
            <w:pPr>
              <w:spacing w:after="0"/>
            </w:pPr>
            <w:r>
              <w:rPr>
                <w:rFonts w:ascii="Times New Roman" w:hAnsi="Times New Roman" w:cs="Times New Roman"/>
                <w:sz w:val="24"/>
              </w:rPr>
              <w:t>3</w:t>
            </w:r>
          </w:p>
        </w:tc>
        <w:tc>
          <w:tcPr>
            <w:tcW w:w="4150" w:type="dxa"/>
            <w:tcBorders>
              <w:top w:val="single" w:sz="4" w:space="0" w:color="auto"/>
              <w:left w:val="single" w:sz="4" w:space="0" w:color="auto"/>
              <w:bottom w:val="single" w:sz="4" w:space="0" w:color="auto"/>
              <w:right w:val="single" w:sz="4" w:space="0" w:color="auto"/>
            </w:tcBorders>
          </w:tcPr>
          <w:p w14:paraId="540AE490" w14:textId="77777777" w:rsidR="006E3C95" w:rsidRDefault="00342B34">
            <w:pPr>
              <w:spacing w:after="0"/>
            </w:pPr>
            <w:r w:rsidRPr="00C36A7C">
              <w:rPr>
                <w:rFonts w:ascii="Times New Roman" w:hAnsi="Times New Roman" w:cs="Times New Roman"/>
                <w:b/>
                <w:bCs/>
                <w:sz w:val="24"/>
              </w:rPr>
              <w:t xml:space="preserve">37584 </w:t>
            </w:r>
            <w:r>
              <w:rPr>
                <w:rFonts w:ascii="Times New Roman" w:hAnsi="Times New Roman" w:cs="Times New Roman"/>
                <w:sz w:val="24"/>
              </w:rPr>
              <w:t>- Reparo de cilindro p/ trator de esteira Case 1150L Referência 1543275C1</w:t>
            </w:r>
          </w:p>
        </w:tc>
        <w:tc>
          <w:tcPr>
            <w:tcW w:w="1056" w:type="dxa"/>
            <w:tcBorders>
              <w:top w:val="single" w:sz="4" w:space="0" w:color="auto"/>
              <w:left w:val="single" w:sz="4" w:space="0" w:color="auto"/>
              <w:bottom w:val="single" w:sz="4" w:space="0" w:color="auto"/>
              <w:right w:val="single" w:sz="4" w:space="0" w:color="auto"/>
            </w:tcBorders>
          </w:tcPr>
          <w:p w14:paraId="40EF4C31"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4AD283" w14:textId="77777777" w:rsidR="006E3C95" w:rsidRDefault="00342B34">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C7AB5D8" w14:textId="77777777" w:rsidR="006E3C95" w:rsidRDefault="00342B34">
            <w:pPr>
              <w:spacing w:after="0"/>
              <w:jc w:val="right"/>
            </w:pPr>
            <w:r>
              <w:rPr>
                <w:rFonts w:ascii="Times New Roman" w:hAnsi="Times New Roman" w:cs="Times New Roman"/>
                <w:sz w:val="24"/>
              </w:rPr>
              <w:t xml:space="preserve"> 245,00</w:t>
            </w:r>
          </w:p>
        </w:tc>
        <w:tc>
          <w:tcPr>
            <w:tcW w:w="1352" w:type="dxa"/>
            <w:tcBorders>
              <w:top w:val="single" w:sz="4" w:space="0" w:color="auto"/>
              <w:left w:val="single" w:sz="4" w:space="0" w:color="auto"/>
              <w:bottom w:val="single" w:sz="4" w:space="0" w:color="auto"/>
              <w:right w:val="single" w:sz="4" w:space="0" w:color="auto"/>
            </w:tcBorders>
          </w:tcPr>
          <w:p w14:paraId="1A9EF989" w14:textId="77777777" w:rsidR="006E3C95" w:rsidRDefault="00342B34">
            <w:pPr>
              <w:spacing w:after="0"/>
              <w:jc w:val="right"/>
            </w:pPr>
            <w:r>
              <w:rPr>
                <w:rFonts w:ascii="Times New Roman" w:hAnsi="Times New Roman" w:cs="Times New Roman"/>
                <w:sz w:val="24"/>
              </w:rPr>
              <w:t xml:space="preserve"> 245,00</w:t>
            </w:r>
          </w:p>
        </w:tc>
      </w:tr>
      <w:tr w:rsidR="006E3C95" w14:paraId="5B8EBFDE" w14:textId="77777777" w:rsidTr="00C36A7C">
        <w:tc>
          <w:tcPr>
            <w:tcW w:w="874" w:type="dxa"/>
            <w:tcBorders>
              <w:top w:val="single" w:sz="4" w:space="0" w:color="auto"/>
              <w:left w:val="single" w:sz="4" w:space="0" w:color="auto"/>
              <w:bottom w:val="single" w:sz="4" w:space="0" w:color="auto"/>
              <w:right w:val="single" w:sz="4" w:space="0" w:color="auto"/>
            </w:tcBorders>
          </w:tcPr>
          <w:p w14:paraId="7279DC92" w14:textId="77777777" w:rsidR="006E3C95" w:rsidRDefault="00342B34">
            <w:pPr>
              <w:spacing w:after="0"/>
            </w:pPr>
            <w:r>
              <w:rPr>
                <w:rFonts w:ascii="Times New Roman" w:hAnsi="Times New Roman" w:cs="Times New Roman"/>
                <w:sz w:val="24"/>
              </w:rPr>
              <w:t>4</w:t>
            </w:r>
          </w:p>
        </w:tc>
        <w:tc>
          <w:tcPr>
            <w:tcW w:w="4150" w:type="dxa"/>
            <w:tcBorders>
              <w:top w:val="single" w:sz="4" w:space="0" w:color="auto"/>
              <w:left w:val="single" w:sz="4" w:space="0" w:color="auto"/>
              <w:bottom w:val="single" w:sz="4" w:space="0" w:color="auto"/>
              <w:right w:val="single" w:sz="4" w:space="0" w:color="auto"/>
            </w:tcBorders>
          </w:tcPr>
          <w:p w14:paraId="480FC2C0" w14:textId="77777777" w:rsidR="006E3C95" w:rsidRDefault="00342B34">
            <w:pPr>
              <w:spacing w:after="0"/>
            </w:pPr>
            <w:r w:rsidRPr="00C36A7C">
              <w:rPr>
                <w:rFonts w:ascii="Times New Roman" w:hAnsi="Times New Roman" w:cs="Times New Roman"/>
                <w:b/>
                <w:bCs/>
                <w:sz w:val="24"/>
              </w:rPr>
              <w:t xml:space="preserve">37585 </w:t>
            </w:r>
            <w:r>
              <w:rPr>
                <w:rFonts w:ascii="Times New Roman" w:hAnsi="Times New Roman" w:cs="Times New Roman"/>
                <w:sz w:val="24"/>
              </w:rPr>
              <w:t>- Correia de ar condicionado p/ trator de esteira Case 1150L Referência 87451034</w:t>
            </w:r>
          </w:p>
        </w:tc>
        <w:tc>
          <w:tcPr>
            <w:tcW w:w="1056" w:type="dxa"/>
            <w:tcBorders>
              <w:top w:val="single" w:sz="4" w:space="0" w:color="auto"/>
              <w:left w:val="single" w:sz="4" w:space="0" w:color="auto"/>
              <w:bottom w:val="single" w:sz="4" w:space="0" w:color="auto"/>
              <w:right w:val="single" w:sz="4" w:space="0" w:color="auto"/>
            </w:tcBorders>
          </w:tcPr>
          <w:p w14:paraId="1FAF2761"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D866FBC" w14:textId="77777777" w:rsidR="006E3C95" w:rsidRDefault="00342B34">
            <w:pPr>
              <w:spacing w:after="0"/>
              <w:jc w:val="right"/>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49793B50" w14:textId="77777777" w:rsidR="006E3C95" w:rsidRDefault="00342B34">
            <w:pPr>
              <w:spacing w:after="0"/>
              <w:jc w:val="right"/>
            </w:pPr>
            <w:r>
              <w:rPr>
                <w:rFonts w:ascii="Times New Roman" w:hAnsi="Times New Roman" w:cs="Times New Roman"/>
                <w:sz w:val="24"/>
              </w:rPr>
              <w:t xml:space="preserve"> 80,00</w:t>
            </w:r>
          </w:p>
        </w:tc>
        <w:tc>
          <w:tcPr>
            <w:tcW w:w="1352" w:type="dxa"/>
            <w:tcBorders>
              <w:top w:val="single" w:sz="4" w:space="0" w:color="auto"/>
              <w:left w:val="single" w:sz="4" w:space="0" w:color="auto"/>
              <w:bottom w:val="single" w:sz="4" w:space="0" w:color="auto"/>
              <w:right w:val="single" w:sz="4" w:space="0" w:color="auto"/>
            </w:tcBorders>
          </w:tcPr>
          <w:p w14:paraId="4AE558DC" w14:textId="77777777" w:rsidR="006E3C95" w:rsidRDefault="00342B34">
            <w:pPr>
              <w:spacing w:after="0"/>
              <w:jc w:val="right"/>
            </w:pPr>
            <w:r>
              <w:rPr>
                <w:rFonts w:ascii="Times New Roman" w:hAnsi="Times New Roman" w:cs="Times New Roman"/>
                <w:sz w:val="24"/>
              </w:rPr>
              <w:t xml:space="preserve"> 160,00</w:t>
            </w:r>
          </w:p>
        </w:tc>
      </w:tr>
      <w:tr w:rsidR="006E3C95" w14:paraId="5554BD8D" w14:textId="77777777" w:rsidTr="00C36A7C">
        <w:tc>
          <w:tcPr>
            <w:tcW w:w="874" w:type="dxa"/>
            <w:tcBorders>
              <w:top w:val="single" w:sz="4" w:space="0" w:color="auto"/>
              <w:left w:val="single" w:sz="4" w:space="0" w:color="auto"/>
              <w:bottom w:val="single" w:sz="4" w:space="0" w:color="auto"/>
              <w:right w:val="single" w:sz="4" w:space="0" w:color="auto"/>
            </w:tcBorders>
          </w:tcPr>
          <w:p w14:paraId="0E63A096" w14:textId="77777777" w:rsidR="006E3C95" w:rsidRDefault="00342B34">
            <w:pPr>
              <w:spacing w:after="0"/>
            </w:pPr>
            <w:r>
              <w:rPr>
                <w:rFonts w:ascii="Times New Roman" w:hAnsi="Times New Roman" w:cs="Times New Roman"/>
                <w:sz w:val="24"/>
              </w:rPr>
              <w:t>5</w:t>
            </w:r>
          </w:p>
        </w:tc>
        <w:tc>
          <w:tcPr>
            <w:tcW w:w="4150" w:type="dxa"/>
            <w:tcBorders>
              <w:top w:val="single" w:sz="4" w:space="0" w:color="auto"/>
              <w:left w:val="single" w:sz="4" w:space="0" w:color="auto"/>
              <w:bottom w:val="single" w:sz="4" w:space="0" w:color="auto"/>
              <w:right w:val="single" w:sz="4" w:space="0" w:color="auto"/>
            </w:tcBorders>
          </w:tcPr>
          <w:p w14:paraId="1F14546A" w14:textId="77777777" w:rsidR="006E3C95" w:rsidRDefault="00342B34">
            <w:pPr>
              <w:spacing w:after="0"/>
            </w:pPr>
            <w:r w:rsidRPr="00C36A7C">
              <w:rPr>
                <w:rFonts w:ascii="Times New Roman" w:hAnsi="Times New Roman" w:cs="Times New Roman"/>
                <w:b/>
                <w:bCs/>
                <w:sz w:val="24"/>
              </w:rPr>
              <w:t xml:space="preserve">37586 </w:t>
            </w:r>
            <w:r>
              <w:rPr>
                <w:rFonts w:ascii="Times New Roman" w:hAnsi="Times New Roman" w:cs="Times New Roman"/>
                <w:sz w:val="24"/>
              </w:rPr>
              <w:t>- Fechadura p/ trator de esteira Case 1150L Referência R55003</w:t>
            </w:r>
          </w:p>
        </w:tc>
        <w:tc>
          <w:tcPr>
            <w:tcW w:w="1056" w:type="dxa"/>
            <w:tcBorders>
              <w:top w:val="single" w:sz="4" w:space="0" w:color="auto"/>
              <w:left w:val="single" w:sz="4" w:space="0" w:color="auto"/>
              <w:bottom w:val="single" w:sz="4" w:space="0" w:color="auto"/>
              <w:right w:val="single" w:sz="4" w:space="0" w:color="auto"/>
            </w:tcBorders>
          </w:tcPr>
          <w:p w14:paraId="69F729A4"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A056F30" w14:textId="77777777" w:rsidR="006E3C95" w:rsidRDefault="00342B34">
            <w:pPr>
              <w:spacing w:after="0"/>
              <w:jc w:val="right"/>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D8772E2" w14:textId="77777777" w:rsidR="006E3C95" w:rsidRDefault="00342B34">
            <w:pPr>
              <w:spacing w:after="0"/>
              <w:jc w:val="right"/>
            </w:pPr>
            <w:r>
              <w:rPr>
                <w:rFonts w:ascii="Times New Roman" w:hAnsi="Times New Roman" w:cs="Times New Roman"/>
                <w:sz w:val="24"/>
              </w:rPr>
              <w:t xml:space="preserve"> 1.014,50</w:t>
            </w:r>
          </w:p>
        </w:tc>
        <w:tc>
          <w:tcPr>
            <w:tcW w:w="1352" w:type="dxa"/>
            <w:tcBorders>
              <w:top w:val="single" w:sz="4" w:space="0" w:color="auto"/>
              <w:left w:val="single" w:sz="4" w:space="0" w:color="auto"/>
              <w:bottom w:val="single" w:sz="4" w:space="0" w:color="auto"/>
              <w:right w:val="single" w:sz="4" w:space="0" w:color="auto"/>
            </w:tcBorders>
          </w:tcPr>
          <w:p w14:paraId="604F17E6" w14:textId="77777777" w:rsidR="006E3C95" w:rsidRDefault="00342B34">
            <w:pPr>
              <w:spacing w:after="0"/>
              <w:jc w:val="right"/>
            </w:pPr>
            <w:r>
              <w:rPr>
                <w:rFonts w:ascii="Times New Roman" w:hAnsi="Times New Roman" w:cs="Times New Roman"/>
                <w:sz w:val="24"/>
              </w:rPr>
              <w:t xml:space="preserve"> 1.014,50</w:t>
            </w:r>
          </w:p>
        </w:tc>
      </w:tr>
      <w:tr w:rsidR="006E3C95" w14:paraId="7F9B3794" w14:textId="77777777" w:rsidTr="00C36A7C">
        <w:tc>
          <w:tcPr>
            <w:tcW w:w="874" w:type="dxa"/>
            <w:tcBorders>
              <w:top w:val="single" w:sz="4" w:space="0" w:color="auto"/>
              <w:left w:val="single" w:sz="4" w:space="0" w:color="auto"/>
              <w:bottom w:val="single" w:sz="4" w:space="0" w:color="auto"/>
              <w:right w:val="single" w:sz="4" w:space="0" w:color="auto"/>
            </w:tcBorders>
          </w:tcPr>
          <w:p w14:paraId="2EF8B2C0" w14:textId="77777777" w:rsidR="006E3C95" w:rsidRDefault="00342B34">
            <w:pPr>
              <w:spacing w:after="0"/>
            </w:pPr>
            <w:r>
              <w:rPr>
                <w:rFonts w:ascii="Times New Roman" w:hAnsi="Times New Roman" w:cs="Times New Roman"/>
                <w:sz w:val="24"/>
              </w:rPr>
              <w:t>6</w:t>
            </w:r>
          </w:p>
        </w:tc>
        <w:tc>
          <w:tcPr>
            <w:tcW w:w="4150" w:type="dxa"/>
            <w:tcBorders>
              <w:top w:val="single" w:sz="4" w:space="0" w:color="auto"/>
              <w:left w:val="single" w:sz="4" w:space="0" w:color="auto"/>
              <w:bottom w:val="single" w:sz="4" w:space="0" w:color="auto"/>
              <w:right w:val="single" w:sz="4" w:space="0" w:color="auto"/>
            </w:tcBorders>
          </w:tcPr>
          <w:p w14:paraId="15EE3224" w14:textId="77777777" w:rsidR="006E3C95" w:rsidRDefault="00342B34">
            <w:pPr>
              <w:spacing w:after="0"/>
            </w:pPr>
            <w:r w:rsidRPr="00C36A7C">
              <w:rPr>
                <w:rFonts w:ascii="Times New Roman" w:hAnsi="Times New Roman" w:cs="Times New Roman"/>
                <w:b/>
                <w:bCs/>
                <w:sz w:val="24"/>
              </w:rPr>
              <w:t xml:space="preserve">37587 </w:t>
            </w:r>
            <w:r>
              <w:rPr>
                <w:rFonts w:ascii="Times New Roman" w:hAnsi="Times New Roman" w:cs="Times New Roman"/>
                <w:sz w:val="24"/>
              </w:rPr>
              <w:t>- Porca 3/4"-10, p/ trator de esteira Case 1150L Referência 29-1012</w:t>
            </w:r>
          </w:p>
        </w:tc>
        <w:tc>
          <w:tcPr>
            <w:tcW w:w="1056" w:type="dxa"/>
            <w:tcBorders>
              <w:top w:val="single" w:sz="4" w:space="0" w:color="auto"/>
              <w:left w:val="single" w:sz="4" w:space="0" w:color="auto"/>
              <w:bottom w:val="single" w:sz="4" w:space="0" w:color="auto"/>
              <w:right w:val="single" w:sz="4" w:space="0" w:color="auto"/>
            </w:tcBorders>
          </w:tcPr>
          <w:p w14:paraId="6E064001"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0D257A9" w14:textId="77777777" w:rsidR="006E3C95" w:rsidRDefault="00342B34">
            <w:pPr>
              <w:spacing w:after="0"/>
              <w:jc w:val="right"/>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tcPr>
          <w:p w14:paraId="20799416" w14:textId="77777777" w:rsidR="006E3C95" w:rsidRDefault="00342B34">
            <w:pPr>
              <w:spacing w:after="0"/>
              <w:jc w:val="right"/>
            </w:pPr>
            <w:r>
              <w:rPr>
                <w:rFonts w:ascii="Times New Roman" w:hAnsi="Times New Roman" w:cs="Times New Roman"/>
                <w:sz w:val="24"/>
              </w:rPr>
              <w:t xml:space="preserve"> 3,15</w:t>
            </w:r>
          </w:p>
        </w:tc>
        <w:tc>
          <w:tcPr>
            <w:tcW w:w="1352" w:type="dxa"/>
            <w:tcBorders>
              <w:top w:val="single" w:sz="4" w:space="0" w:color="auto"/>
              <w:left w:val="single" w:sz="4" w:space="0" w:color="auto"/>
              <w:bottom w:val="single" w:sz="4" w:space="0" w:color="auto"/>
              <w:right w:val="single" w:sz="4" w:space="0" w:color="auto"/>
            </w:tcBorders>
          </w:tcPr>
          <w:p w14:paraId="7332D17A" w14:textId="77777777" w:rsidR="006E3C95" w:rsidRDefault="00342B34">
            <w:pPr>
              <w:spacing w:after="0"/>
              <w:jc w:val="right"/>
            </w:pPr>
            <w:r>
              <w:rPr>
                <w:rFonts w:ascii="Times New Roman" w:hAnsi="Times New Roman" w:cs="Times New Roman"/>
                <w:sz w:val="24"/>
              </w:rPr>
              <w:t xml:space="preserve"> 157,50</w:t>
            </w:r>
          </w:p>
        </w:tc>
      </w:tr>
      <w:tr w:rsidR="006E3C95" w14:paraId="7458B18E" w14:textId="77777777" w:rsidTr="00C36A7C">
        <w:tc>
          <w:tcPr>
            <w:tcW w:w="874" w:type="dxa"/>
            <w:tcBorders>
              <w:top w:val="single" w:sz="4" w:space="0" w:color="auto"/>
              <w:left w:val="single" w:sz="4" w:space="0" w:color="auto"/>
              <w:bottom w:val="single" w:sz="4" w:space="0" w:color="auto"/>
              <w:right w:val="single" w:sz="4" w:space="0" w:color="auto"/>
            </w:tcBorders>
          </w:tcPr>
          <w:p w14:paraId="00B033E9" w14:textId="77777777" w:rsidR="006E3C95" w:rsidRDefault="00342B34">
            <w:pPr>
              <w:spacing w:after="0"/>
            </w:pPr>
            <w:r>
              <w:rPr>
                <w:rFonts w:ascii="Times New Roman" w:hAnsi="Times New Roman" w:cs="Times New Roman"/>
                <w:sz w:val="24"/>
              </w:rPr>
              <w:t>7</w:t>
            </w:r>
          </w:p>
        </w:tc>
        <w:tc>
          <w:tcPr>
            <w:tcW w:w="4150" w:type="dxa"/>
            <w:tcBorders>
              <w:top w:val="single" w:sz="4" w:space="0" w:color="auto"/>
              <w:left w:val="single" w:sz="4" w:space="0" w:color="auto"/>
              <w:bottom w:val="single" w:sz="4" w:space="0" w:color="auto"/>
              <w:right w:val="single" w:sz="4" w:space="0" w:color="auto"/>
            </w:tcBorders>
          </w:tcPr>
          <w:p w14:paraId="02C430F7" w14:textId="77777777" w:rsidR="006E3C95" w:rsidRDefault="00342B34">
            <w:pPr>
              <w:spacing w:after="0"/>
            </w:pPr>
            <w:r w:rsidRPr="00C36A7C">
              <w:rPr>
                <w:rFonts w:ascii="Times New Roman" w:hAnsi="Times New Roman" w:cs="Times New Roman"/>
                <w:b/>
                <w:bCs/>
                <w:sz w:val="24"/>
              </w:rPr>
              <w:t>37588</w:t>
            </w:r>
            <w:r>
              <w:rPr>
                <w:rFonts w:ascii="Times New Roman" w:hAnsi="Times New Roman" w:cs="Times New Roman"/>
                <w:sz w:val="24"/>
              </w:rPr>
              <w:t xml:space="preserve"> - Arruela, anilha de retenção 3/4", p/ trator de esteira Case 1150L Referência 92-11075</w:t>
            </w:r>
          </w:p>
        </w:tc>
        <w:tc>
          <w:tcPr>
            <w:tcW w:w="1056" w:type="dxa"/>
            <w:tcBorders>
              <w:top w:val="single" w:sz="4" w:space="0" w:color="auto"/>
              <w:left w:val="single" w:sz="4" w:space="0" w:color="auto"/>
              <w:bottom w:val="single" w:sz="4" w:space="0" w:color="auto"/>
              <w:right w:val="single" w:sz="4" w:space="0" w:color="auto"/>
            </w:tcBorders>
          </w:tcPr>
          <w:p w14:paraId="3B971380"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DD3FB70" w14:textId="77777777" w:rsidR="006E3C95" w:rsidRDefault="00342B34">
            <w:pPr>
              <w:spacing w:after="0"/>
              <w:jc w:val="right"/>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tcPr>
          <w:p w14:paraId="3861D26D" w14:textId="77777777" w:rsidR="006E3C95" w:rsidRDefault="00342B34">
            <w:pPr>
              <w:spacing w:after="0"/>
              <w:jc w:val="right"/>
            </w:pPr>
            <w:r>
              <w:rPr>
                <w:rFonts w:ascii="Times New Roman" w:hAnsi="Times New Roman" w:cs="Times New Roman"/>
                <w:sz w:val="24"/>
              </w:rPr>
              <w:t xml:space="preserve"> 3,25</w:t>
            </w:r>
          </w:p>
        </w:tc>
        <w:tc>
          <w:tcPr>
            <w:tcW w:w="1352" w:type="dxa"/>
            <w:tcBorders>
              <w:top w:val="single" w:sz="4" w:space="0" w:color="auto"/>
              <w:left w:val="single" w:sz="4" w:space="0" w:color="auto"/>
              <w:bottom w:val="single" w:sz="4" w:space="0" w:color="auto"/>
              <w:right w:val="single" w:sz="4" w:space="0" w:color="auto"/>
            </w:tcBorders>
          </w:tcPr>
          <w:p w14:paraId="1BD2782A" w14:textId="77777777" w:rsidR="006E3C95" w:rsidRDefault="00342B34">
            <w:pPr>
              <w:spacing w:after="0"/>
              <w:jc w:val="right"/>
            </w:pPr>
            <w:r>
              <w:rPr>
                <w:rFonts w:ascii="Times New Roman" w:hAnsi="Times New Roman" w:cs="Times New Roman"/>
                <w:sz w:val="24"/>
              </w:rPr>
              <w:t xml:space="preserve"> 162,50</w:t>
            </w:r>
          </w:p>
        </w:tc>
      </w:tr>
      <w:tr w:rsidR="006E3C95" w14:paraId="22836B99" w14:textId="77777777" w:rsidTr="00C36A7C">
        <w:tc>
          <w:tcPr>
            <w:tcW w:w="874" w:type="dxa"/>
            <w:tcBorders>
              <w:top w:val="single" w:sz="4" w:space="0" w:color="auto"/>
              <w:left w:val="single" w:sz="4" w:space="0" w:color="auto"/>
              <w:bottom w:val="single" w:sz="4" w:space="0" w:color="auto"/>
              <w:right w:val="single" w:sz="4" w:space="0" w:color="auto"/>
            </w:tcBorders>
          </w:tcPr>
          <w:p w14:paraId="09A08DAC" w14:textId="77777777" w:rsidR="006E3C95" w:rsidRDefault="00342B34">
            <w:pPr>
              <w:spacing w:after="0"/>
            </w:pPr>
            <w:r>
              <w:rPr>
                <w:rFonts w:ascii="Times New Roman" w:hAnsi="Times New Roman" w:cs="Times New Roman"/>
                <w:sz w:val="24"/>
              </w:rPr>
              <w:t>8</w:t>
            </w:r>
          </w:p>
        </w:tc>
        <w:tc>
          <w:tcPr>
            <w:tcW w:w="4150" w:type="dxa"/>
            <w:tcBorders>
              <w:top w:val="single" w:sz="4" w:space="0" w:color="auto"/>
              <w:left w:val="single" w:sz="4" w:space="0" w:color="auto"/>
              <w:bottom w:val="single" w:sz="4" w:space="0" w:color="auto"/>
              <w:right w:val="single" w:sz="4" w:space="0" w:color="auto"/>
            </w:tcBorders>
          </w:tcPr>
          <w:p w14:paraId="6F67C757" w14:textId="77777777" w:rsidR="006E3C95" w:rsidRDefault="00342B34">
            <w:pPr>
              <w:spacing w:after="0"/>
            </w:pPr>
            <w:r w:rsidRPr="00C36A7C">
              <w:rPr>
                <w:rFonts w:ascii="Times New Roman" w:hAnsi="Times New Roman" w:cs="Times New Roman"/>
                <w:b/>
                <w:bCs/>
                <w:sz w:val="24"/>
              </w:rPr>
              <w:t xml:space="preserve">37589 </w:t>
            </w:r>
            <w:r>
              <w:rPr>
                <w:rFonts w:ascii="Times New Roman" w:hAnsi="Times New Roman" w:cs="Times New Roman"/>
                <w:sz w:val="24"/>
              </w:rPr>
              <w:t>- Parafuso cabeça plana 3/4x2-1/2, p/ trator de esteira Case 1150L Referência R6474</w:t>
            </w:r>
          </w:p>
        </w:tc>
        <w:tc>
          <w:tcPr>
            <w:tcW w:w="1056" w:type="dxa"/>
            <w:tcBorders>
              <w:top w:val="single" w:sz="4" w:space="0" w:color="auto"/>
              <w:left w:val="single" w:sz="4" w:space="0" w:color="auto"/>
              <w:bottom w:val="single" w:sz="4" w:space="0" w:color="auto"/>
              <w:right w:val="single" w:sz="4" w:space="0" w:color="auto"/>
            </w:tcBorders>
          </w:tcPr>
          <w:p w14:paraId="7B5735DC"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BBA306E" w14:textId="77777777" w:rsidR="006E3C95" w:rsidRDefault="00342B34">
            <w:pPr>
              <w:spacing w:after="0"/>
              <w:jc w:val="right"/>
            </w:pPr>
            <w:r>
              <w:rPr>
                <w:rFonts w:ascii="Times New Roman" w:hAnsi="Times New Roman" w:cs="Times New Roman"/>
                <w:sz w:val="24"/>
              </w:rPr>
              <w:t>50</w:t>
            </w:r>
          </w:p>
        </w:tc>
        <w:tc>
          <w:tcPr>
            <w:tcW w:w="1056" w:type="dxa"/>
            <w:tcBorders>
              <w:top w:val="single" w:sz="4" w:space="0" w:color="auto"/>
              <w:left w:val="single" w:sz="4" w:space="0" w:color="auto"/>
              <w:bottom w:val="single" w:sz="4" w:space="0" w:color="auto"/>
              <w:right w:val="single" w:sz="4" w:space="0" w:color="auto"/>
            </w:tcBorders>
          </w:tcPr>
          <w:p w14:paraId="10E0E160" w14:textId="77777777" w:rsidR="006E3C95" w:rsidRDefault="00342B34">
            <w:pPr>
              <w:spacing w:after="0"/>
              <w:jc w:val="right"/>
            </w:pPr>
            <w:r>
              <w:rPr>
                <w:rFonts w:ascii="Times New Roman" w:hAnsi="Times New Roman" w:cs="Times New Roman"/>
                <w:sz w:val="24"/>
              </w:rPr>
              <w:t xml:space="preserve"> 9,28</w:t>
            </w:r>
          </w:p>
        </w:tc>
        <w:tc>
          <w:tcPr>
            <w:tcW w:w="1352" w:type="dxa"/>
            <w:tcBorders>
              <w:top w:val="single" w:sz="4" w:space="0" w:color="auto"/>
              <w:left w:val="single" w:sz="4" w:space="0" w:color="auto"/>
              <w:bottom w:val="single" w:sz="4" w:space="0" w:color="auto"/>
              <w:right w:val="single" w:sz="4" w:space="0" w:color="auto"/>
            </w:tcBorders>
          </w:tcPr>
          <w:p w14:paraId="1E32EB8E" w14:textId="77777777" w:rsidR="006E3C95" w:rsidRDefault="00342B34">
            <w:pPr>
              <w:spacing w:after="0"/>
              <w:jc w:val="right"/>
            </w:pPr>
            <w:r>
              <w:rPr>
                <w:rFonts w:ascii="Times New Roman" w:hAnsi="Times New Roman" w:cs="Times New Roman"/>
                <w:sz w:val="24"/>
              </w:rPr>
              <w:t xml:space="preserve"> 464,00</w:t>
            </w:r>
          </w:p>
        </w:tc>
      </w:tr>
      <w:tr w:rsidR="006E3C95" w14:paraId="6BD590B9" w14:textId="77777777" w:rsidTr="00C36A7C">
        <w:tc>
          <w:tcPr>
            <w:tcW w:w="874" w:type="dxa"/>
            <w:tcBorders>
              <w:top w:val="single" w:sz="4" w:space="0" w:color="auto"/>
              <w:left w:val="single" w:sz="4" w:space="0" w:color="auto"/>
              <w:bottom w:val="single" w:sz="4" w:space="0" w:color="auto"/>
              <w:right w:val="single" w:sz="4" w:space="0" w:color="auto"/>
            </w:tcBorders>
          </w:tcPr>
          <w:p w14:paraId="26C38B39" w14:textId="77777777" w:rsidR="006E3C95" w:rsidRDefault="00342B34">
            <w:pPr>
              <w:spacing w:after="0"/>
            </w:pPr>
            <w:r>
              <w:rPr>
                <w:rFonts w:ascii="Times New Roman" w:hAnsi="Times New Roman" w:cs="Times New Roman"/>
                <w:sz w:val="24"/>
              </w:rPr>
              <w:t>9</w:t>
            </w:r>
          </w:p>
        </w:tc>
        <w:tc>
          <w:tcPr>
            <w:tcW w:w="4150" w:type="dxa"/>
            <w:tcBorders>
              <w:top w:val="single" w:sz="4" w:space="0" w:color="auto"/>
              <w:left w:val="single" w:sz="4" w:space="0" w:color="auto"/>
              <w:bottom w:val="single" w:sz="4" w:space="0" w:color="auto"/>
              <w:right w:val="single" w:sz="4" w:space="0" w:color="auto"/>
            </w:tcBorders>
          </w:tcPr>
          <w:p w14:paraId="36C0DDDA" w14:textId="77777777" w:rsidR="006E3C95" w:rsidRDefault="00342B34">
            <w:pPr>
              <w:spacing w:after="0"/>
            </w:pPr>
            <w:r w:rsidRPr="00C36A7C">
              <w:rPr>
                <w:rFonts w:ascii="Times New Roman" w:hAnsi="Times New Roman" w:cs="Times New Roman"/>
                <w:b/>
                <w:bCs/>
                <w:sz w:val="24"/>
              </w:rPr>
              <w:t xml:space="preserve">37590 </w:t>
            </w:r>
            <w:r>
              <w:rPr>
                <w:rFonts w:ascii="Times New Roman" w:hAnsi="Times New Roman" w:cs="Times New Roman"/>
                <w:sz w:val="24"/>
              </w:rPr>
              <w:t>- Parafuso p/ esteira do trator de esteira Case 1150L Referência 295318A1</w:t>
            </w:r>
          </w:p>
        </w:tc>
        <w:tc>
          <w:tcPr>
            <w:tcW w:w="1056" w:type="dxa"/>
            <w:tcBorders>
              <w:top w:val="single" w:sz="4" w:space="0" w:color="auto"/>
              <w:left w:val="single" w:sz="4" w:space="0" w:color="auto"/>
              <w:bottom w:val="single" w:sz="4" w:space="0" w:color="auto"/>
              <w:right w:val="single" w:sz="4" w:space="0" w:color="auto"/>
            </w:tcBorders>
          </w:tcPr>
          <w:p w14:paraId="200BCD5D"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FD2221A" w14:textId="77777777" w:rsidR="006E3C95" w:rsidRDefault="00342B34">
            <w:pPr>
              <w:spacing w:after="0"/>
              <w:jc w:val="right"/>
            </w:pPr>
            <w:r>
              <w:rPr>
                <w:rFonts w:ascii="Times New Roman" w:hAnsi="Times New Roman" w:cs="Times New Roman"/>
                <w:sz w:val="24"/>
              </w:rPr>
              <w:t>340</w:t>
            </w:r>
          </w:p>
        </w:tc>
        <w:tc>
          <w:tcPr>
            <w:tcW w:w="1056" w:type="dxa"/>
            <w:tcBorders>
              <w:top w:val="single" w:sz="4" w:space="0" w:color="auto"/>
              <w:left w:val="single" w:sz="4" w:space="0" w:color="auto"/>
              <w:bottom w:val="single" w:sz="4" w:space="0" w:color="auto"/>
              <w:right w:val="single" w:sz="4" w:space="0" w:color="auto"/>
            </w:tcBorders>
          </w:tcPr>
          <w:p w14:paraId="3B733DED" w14:textId="77777777" w:rsidR="006E3C95" w:rsidRDefault="00342B34">
            <w:pPr>
              <w:spacing w:after="0"/>
              <w:jc w:val="right"/>
            </w:pPr>
            <w:r>
              <w:rPr>
                <w:rFonts w:ascii="Times New Roman" w:hAnsi="Times New Roman" w:cs="Times New Roman"/>
                <w:sz w:val="24"/>
              </w:rPr>
              <w:t xml:space="preserve"> 14,58</w:t>
            </w:r>
          </w:p>
        </w:tc>
        <w:tc>
          <w:tcPr>
            <w:tcW w:w="1352" w:type="dxa"/>
            <w:tcBorders>
              <w:top w:val="single" w:sz="4" w:space="0" w:color="auto"/>
              <w:left w:val="single" w:sz="4" w:space="0" w:color="auto"/>
              <w:bottom w:val="single" w:sz="4" w:space="0" w:color="auto"/>
              <w:right w:val="single" w:sz="4" w:space="0" w:color="auto"/>
            </w:tcBorders>
          </w:tcPr>
          <w:p w14:paraId="4F1B77F3" w14:textId="77777777" w:rsidR="006E3C95" w:rsidRDefault="00342B34">
            <w:pPr>
              <w:spacing w:after="0"/>
              <w:jc w:val="right"/>
            </w:pPr>
            <w:r>
              <w:rPr>
                <w:rFonts w:ascii="Times New Roman" w:hAnsi="Times New Roman" w:cs="Times New Roman"/>
                <w:sz w:val="24"/>
              </w:rPr>
              <w:t xml:space="preserve"> 4.957,20</w:t>
            </w:r>
          </w:p>
        </w:tc>
      </w:tr>
      <w:tr w:rsidR="006E3C95" w14:paraId="2818B413" w14:textId="77777777" w:rsidTr="00C36A7C">
        <w:tc>
          <w:tcPr>
            <w:tcW w:w="874" w:type="dxa"/>
            <w:tcBorders>
              <w:top w:val="single" w:sz="4" w:space="0" w:color="auto"/>
              <w:left w:val="single" w:sz="4" w:space="0" w:color="auto"/>
              <w:bottom w:val="single" w:sz="4" w:space="0" w:color="auto"/>
              <w:right w:val="single" w:sz="4" w:space="0" w:color="auto"/>
            </w:tcBorders>
          </w:tcPr>
          <w:p w14:paraId="7B1DF52D" w14:textId="77777777" w:rsidR="006E3C95" w:rsidRDefault="00342B34">
            <w:pPr>
              <w:spacing w:after="0"/>
            </w:pPr>
            <w:r>
              <w:rPr>
                <w:rFonts w:ascii="Times New Roman" w:hAnsi="Times New Roman" w:cs="Times New Roman"/>
                <w:sz w:val="24"/>
              </w:rPr>
              <w:t>10</w:t>
            </w:r>
          </w:p>
        </w:tc>
        <w:tc>
          <w:tcPr>
            <w:tcW w:w="4150" w:type="dxa"/>
            <w:tcBorders>
              <w:top w:val="single" w:sz="4" w:space="0" w:color="auto"/>
              <w:left w:val="single" w:sz="4" w:space="0" w:color="auto"/>
              <w:bottom w:val="single" w:sz="4" w:space="0" w:color="auto"/>
              <w:right w:val="single" w:sz="4" w:space="0" w:color="auto"/>
            </w:tcBorders>
          </w:tcPr>
          <w:p w14:paraId="4753B5CF" w14:textId="77777777" w:rsidR="006E3C95" w:rsidRDefault="00342B34">
            <w:pPr>
              <w:spacing w:after="0"/>
            </w:pPr>
            <w:r w:rsidRPr="00C36A7C">
              <w:rPr>
                <w:rFonts w:ascii="Times New Roman" w:hAnsi="Times New Roman" w:cs="Times New Roman"/>
                <w:b/>
                <w:bCs/>
                <w:sz w:val="24"/>
              </w:rPr>
              <w:t>37591</w:t>
            </w:r>
            <w:r>
              <w:rPr>
                <w:rFonts w:ascii="Times New Roman" w:hAnsi="Times New Roman" w:cs="Times New Roman"/>
                <w:sz w:val="24"/>
              </w:rPr>
              <w:t xml:space="preserve"> - Porca p/ esteira do trator de esteira Case 1150L Referência R25688</w:t>
            </w:r>
          </w:p>
        </w:tc>
        <w:tc>
          <w:tcPr>
            <w:tcW w:w="1056" w:type="dxa"/>
            <w:tcBorders>
              <w:top w:val="single" w:sz="4" w:space="0" w:color="auto"/>
              <w:left w:val="single" w:sz="4" w:space="0" w:color="auto"/>
              <w:bottom w:val="single" w:sz="4" w:space="0" w:color="auto"/>
              <w:right w:val="single" w:sz="4" w:space="0" w:color="auto"/>
            </w:tcBorders>
          </w:tcPr>
          <w:p w14:paraId="7172A6C7"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67525AA" w14:textId="77777777" w:rsidR="006E3C95" w:rsidRDefault="00342B34">
            <w:pPr>
              <w:spacing w:after="0"/>
              <w:jc w:val="right"/>
            </w:pPr>
            <w:r>
              <w:rPr>
                <w:rFonts w:ascii="Times New Roman" w:hAnsi="Times New Roman" w:cs="Times New Roman"/>
                <w:sz w:val="24"/>
              </w:rPr>
              <w:t>340</w:t>
            </w:r>
          </w:p>
        </w:tc>
        <w:tc>
          <w:tcPr>
            <w:tcW w:w="1056" w:type="dxa"/>
            <w:tcBorders>
              <w:top w:val="single" w:sz="4" w:space="0" w:color="auto"/>
              <w:left w:val="single" w:sz="4" w:space="0" w:color="auto"/>
              <w:bottom w:val="single" w:sz="4" w:space="0" w:color="auto"/>
              <w:right w:val="single" w:sz="4" w:space="0" w:color="auto"/>
            </w:tcBorders>
          </w:tcPr>
          <w:p w14:paraId="6732D0E2" w14:textId="77777777" w:rsidR="006E3C95" w:rsidRDefault="00342B34">
            <w:pPr>
              <w:spacing w:after="0"/>
              <w:jc w:val="right"/>
            </w:pPr>
            <w:r>
              <w:rPr>
                <w:rFonts w:ascii="Times New Roman" w:hAnsi="Times New Roman" w:cs="Times New Roman"/>
                <w:sz w:val="24"/>
              </w:rPr>
              <w:t xml:space="preserve"> 10,19</w:t>
            </w:r>
          </w:p>
        </w:tc>
        <w:tc>
          <w:tcPr>
            <w:tcW w:w="1352" w:type="dxa"/>
            <w:tcBorders>
              <w:top w:val="single" w:sz="4" w:space="0" w:color="auto"/>
              <w:left w:val="single" w:sz="4" w:space="0" w:color="auto"/>
              <w:bottom w:val="single" w:sz="4" w:space="0" w:color="auto"/>
              <w:right w:val="single" w:sz="4" w:space="0" w:color="auto"/>
            </w:tcBorders>
          </w:tcPr>
          <w:p w14:paraId="23845E0C" w14:textId="77777777" w:rsidR="006E3C95" w:rsidRDefault="00342B34">
            <w:pPr>
              <w:spacing w:after="0"/>
              <w:jc w:val="right"/>
            </w:pPr>
            <w:r>
              <w:rPr>
                <w:rFonts w:ascii="Times New Roman" w:hAnsi="Times New Roman" w:cs="Times New Roman"/>
                <w:sz w:val="24"/>
              </w:rPr>
              <w:t xml:space="preserve"> 3.464,60</w:t>
            </w:r>
          </w:p>
        </w:tc>
      </w:tr>
      <w:tr w:rsidR="006E3C95" w14:paraId="25C5295A" w14:textId="77777777" w:rsidTr="00C36A7C">
        <w:tc>
          <w:tcPr>
            <w:tcW w:w="874" w:type="dxa"/>
            <w:tcBorders>
              <w:top w:val="single" w:sz="4" w:space="0" w:color="auto"/>
              <w:left w:val="single" w:sz="4" w:space="0" w:color="auto"/>
              <w:bottom w:val="single" w:sz="4" w:space="0" w:color="auto"/>
              <w:right w:val="single" w:sz="4" w:space="0" w:color="auto"/>
            </w:tcBorders>
          </w:tcPr>
          <w:p w14:paraId="56C0FBD7" w14:textId="77777777" w:rsidR="006E3C95" w:rsidRDefault="00342B34">
            <w:pPr>
              <w:spacing w:after="0"/>
            </w:pPr>
            <w:r>
              <w:rPr>
                <w:rFonts w:ascii="Times New Roman" w:hAnsi="Times New Roman" w:cs="Times New Roman"/>
                <w:sz w:val="24"/>
              </w:rPr>
              <w:t>11</w:t>
            </w:r>
          </w:p>
        </w:tc>
        <w:tc>
          <w:tcPr>
            <w:tcW w:w="4150" w:type="dxa"/>
            <w:tcBorders>
              <w:top w:val="single" w:sz="4" w:space="0" w:color="auto"/>
              <w:left w:val="single" w:sz="4" w:space="0" w:color="auto"/>
              <w:bottom w:val="single" w:sz="4" w:space="0" w:color="auto"/>
              <w:right w:val="single" w:sz="4" w:space="0" w:color="auto"/>
            </w:tcBorders>
          </w:tcPr>
          <w:p w14:paraId="448A5720" w14:textId="77777777" w:rsidR="006E3C95" w:rsidRPr="00C36A7C" w:rsidRDefault="00342B34">
            <w:pPr>
              <w:spacing w:after="0"/>
            </w:pPr>
            <w:r w:rsidRPr="00C36A7C">
              <w:rPr>
                <w:rFonts w:ascii="Times New Roman" w:hAnsi="Times New Roman" w:cs="Times New Roman"/>
                <w:b/>
                <w:bCs/>
                <w:sz w:val="24"/>
              </w:rPr>
              <w:t>37595</w:t>
            </w:r>
            <w:r w:rsidRPr="00C36A7C">
              <w:rPr>
                <w:rFonts w:ascii="Times New Roman" w:hAnsi="Times New Roman" w:cs="Times New Roman"/>
                <w:sz w:val="24"/>
              </w:rPr>
              <w:t xml:space="preserve"> - Vedação/vedante, p/ trator de esteira Case 1150L Referência R51194</w:t>
            </w:r>
          </w:p>
        </w:tc>
        <w:tc>
          <w:tcPr>
            <w:tcW w:w="1056" w:type="dxa"/>
            <w:tcBorders>
              <w:top w:val="single" w:sz="4" w:space="0" w:color="auto"/>
              <w:left w:val="single" w:sz="4" w:space="0" w:color="auto"/>
              <w:bottom w:val="single" w:sz="4" w:space="0" w:color="auto"/>
              <w:right w:val="single" w:sz="4" w:space="0" w:color="auto"/>
            </w:tcBorders>
          </w:tcPr>
          <w:p w14:paraId="0A3D2F4F"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84CA484" w14:textId="77777777" w:rsidR="006E3C95" w:rsidRDefault="00342B34">
            <w:pPr>
              <w:spacing w:after="0"/>
              <w:jc w:val="right"/>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5F504C58" w14:textId="77777777" w:rsidR="006E3C95" w:rsidRDefault="00342B34">
            <w:pPr>
              <w:spacing w:after="0"/>
              <w:jc w:val="right"/>
            </w:pPr>
            <w:r>
              <w:rPr>
                <w:rFonts w:ascii="Times New Roman" w:hAnsi="Times New Roman" w:cs="Times New Roman"/>
                <w:sz w:val="24"/>
              </w:rPr>
              <w:t xml:space="preserve"> 17,50</w:t>
            </w:r>
          </w:p>
        </w:tc>
        <w:tc>
          <w:tcPr>
            <w:tcW w:w="1352" w:type="dxa"/>
            <w:tcBorders>
              <w:top w:val="single" w:sz="4" w:space="0" w:color="auto"/>
              <w:left w:val="single" w:sz="4" w:space="0" w:color="auto"/>
              <w:bottom w:val="single" w:sz="4" w:space="0" w:color="auto"/>
              <w:right w:val="single" w:sz="4" w:space="0" w:color="auto"/>
            </w:tcBorders>
          </w:tcPr>
          <w:p w14:paraId="268DB77E" w14:textId="77777777" w:rsidR="006E3C95" w:rsidRDefault="00342B34">
            <w:pPr>
              <w:spacing w:after="0"/>
              <w:jc w:val="right"/>
            </w:pPr>
            <w:r>
              <w:rPr>
                <w:rFonts w:ascii="Times New Roman" w:hAnsi="Times New Roman" w:cs="Times New Roman"/>
                <w:sz w:val="24"/>
              </w:rPr>
              <w:t xml:space="preserve"> 35,00</w:t>
            </w:r>
          </w:p>
        </w:tc>
      </w:tr>
      <w:tr w:rsidR="006E3C95" w14:paraId="5CA18BE5" w14:textId="77777777" w:rsidTr="00C36A7C">
        <w:tc>
          <w:tcPr>
            <w:tcW w:w="874" w:type="dxa"/>
            <w:tcBorders>
              <w:top w:val="single" w:sz="4" w:space="0" w:color="auto"/>
              <w:left w:val="single" w:sz="4" w:space="0" w:color="auto"/>
              <w:bottom w:val="single" w:sz="4" w:space="0" w:color="auto"/>
              <w:right w:val="single" w:sz="4" w:space="0" w:color="auto"/>
            </w:tcBorders>
          </w:tcPr>
          <w:p w14:paraId="17D02D9A" w14:textId="77777777" w:rsidR="006E3C95" w:rsidRDefault="00342B34">
            <w:pPr>
              <w:spacing w:after="0"/>
            </w:pPr>
            <w:r>
              <w:rPr>
                <w:rFonts w:ascii="Times New Roman" w:hAnsi="Times New Roman" w:cs="Times New Roman"/>
                <w:sz w:val="24"/>
              </w:rPr>
              <w:t>12</w:t>
            </w:r>
          </w:p>
        </w:tc>
        <w:tc>
          <w:tcPr>
            <w:tcW w:w="4150" w:type="dxa"/>
            <w:tcBorders>
              <w:top w:val="single" w:sz="4" w:space="0" w:color="auto"/>
              <w:left w:val="single" w:sz="4" w:space="0" w:color="auto"/>
              <w:bottom w:val="single" w:sz="4" w:space="0" w:color="auto"/>
              <w:right w:val="single" w:sz="4" w:space="0" w:color="auto"/>
            </w:tcBorders>
          </w:tcPr>
          <w:p w14:paraId="2872207F" w14:textId="54553746" w:rsidR="006E3C95" w:rsidRDefault="00342B34">
            <w:pPr>
              <w:spacing w:after="0"/>
            </w:pPr>
            <w:r w:rsidRPr="00C36A7C">
              <w:rPr>
                <w:rFonts w:ascii="Times New Roman" w:hAnsi="Times New Roman" w:cs="Times New Roman"/>
                <w:b/>
                <w:bCs/>
                <w:sz w:val="24"/>
              </w:rPr>
              <w:t>37592</w:t>
            </w:r>
            <w:r>
              <w:rPr>
                <w:rFonts w:ascii="Times New Roman" w:hAnsi="Times New Roman" w:cs="Times New Roman"/>
                <w:sz w:val="24"/>
              </w:rPr>
              <w:t xml:space="preserve"> - Lâmina de nivelação/corte, 14 furos 2156mm p/ trator de esteira Case 1150L Ref</w:t>
            </w:r>
            <w:r w:rsidR="00C36A7C">
              <w:rPr>
                <w:rFonts w:ascii="Times New Roman" w:hAnsi="Times New Roman" w:cs="Times New Roman"/>
                <w:sz w:val="24"/>
              </w:rPr>
              <w:t>erência</w:t>
            </w:r>
            <w:r>
              <w:rPr>
                <w:rFonts w:ascii="Times New Roman" w:hAnsi="Times New Roman" w:cs="Times New Roman"/>
                <w:sz w:val="24"/>
              </w:rPr>
              <w:t xml:space="preserve"> 327539A1</w:t>
            </w:r>
          </w:p>
        </w:tc>
        <w:tc>
          <w:tcPr>
            <w:tcW w:w="1056" w:type="dxa"/>
            <w:tcBorders>
              <w:top w:val="single" w:sz="4" w:space="0" w:color="auto"/>
              <w:left w:val="single" w:sz="4" w:space="0" w:color="auto"/>
              <w:bottom w:val="single" w:sz="4" w:space="0" w:color="auto"/>
              <w:right w:val="single" w:sz="4" w:space="0" w:color="auto"/>
            </w:tcBorders>
          </w:tcPr>
          <w:p w14:paraId="3D5580C7"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43A2790" w14:textId="77777777" w:rsidR="006E3C95" w:rsidRDefault="00342B34">
            <w:pPr>
              <w:spacing w:after="0"/>
              <w:jc w:val="right"/>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160C8DEA" w14:textId="77777777" w:rsidR="006E3C95" w:rsidRDefault="00342B34">
            <w:pPr>
              <w:spacing w:after="0"/>
              <w:jc w:val="right"/>
            </w:pPr>
            <w:r>
              <w:rPr>
                <w:rFonts w:ascii="Times New Roman" w:hAnsi="Times New Roman" w:cs="Times New Roman"/>
                <w:sz w:val="24"/>
              </w:rPr>
              <w:t xml:space="preserve"> 2.075,00</w:t>
            </w:r>
          </w:p>
        </w:tc>
        <w:tc>
          <w:tcPr>
            <w:tcW w:w="1352" w:type="dxa"/>
            <w:tcBorders>
              <w:top w:val="single" w:sz="4" w:space="0" w:color="auto"/>
              <w:left w:val="single" w:sz="4" w:space="0" w:color="auto"/>
              <w:bottom w:val="single" w:sz="4" w:space="0" w:color="auto"/>
              <w:right w:val="single" w:sz="4" w:space="0" w:color="auto"/>
            </w:tcBorders>
          </w:tcPr>
          <w:p w14:paraId="7AAD123C" w14:textId="77777777" w:rsidR="006E3C95" w:rsidRDefault="00342B34">
            <w:pPr>
              <w:spacing w:after="0"/>
              <w:jc w:val="right"/>
            </w:pPr>
            <w:r>
              <w:rPr>
                <w:rFonts w:ascii="Times New Roman" w:hAnsi="Times New Roman" w:cs="Times New Roman"/>
                <w:sz w:val="24"/>
              </w:rPr>
              <w:t xml:space="preserve"> 4.150,00</w:t>
            </w:r>
          </w:p>
        </w:tc>
      </w:tr>
      <w:tr w:rsidR="006E3C95" w14:paraId="066C3591" w14:textId="77777777" w:rsidTr="00C36A7C">
        <w:tc>
          <w:tcPr>
            <w:tcW w:w="874" w:type="dxa"/>
            <w:tcBorders>
              <w:top w:val="single" w:sz="4" w:space="0" w:color="auto"/>
              <w:left w:val="single" w:sz="4" w:space="0" w:color="auto"/>
              <w:bottom w:val="single" w:sz="4" w:space="0" w:color="auto"/>
              <w:right w:val="single" w:sz="4" w:space="0" w:color="auto"/>
            </w:tcBorders>
          </w:tcPr>
          <w:p w14:paraId="3C80B306" w14:textId="77777777" w:rsidR="006E3C95" w:rsidRDefault="00342B34">
            <w:pPr>
              <w:spacing w:after="0"/>
            </w:pPr>
            <w:r>
              <w:rPr>
                <w:rFonts w:ascii="Times New Roman" w:hAnsi="Times New Roman" w:cs="Times New Roman"/>
                <w:sz w:val="24"/>
              </w:rPr>
              <w:t>13</w:t>
            </w:r>
          </w:p>
        </w:tc>
        <w:tc>
          <w:tcPr>
            <w:tcW w:w="4150" w:type="dxa"/>
            <w:tcBorders>
              <w:top w:val="single" w:sz="4" w:space="0" w:color="auto"/>
              <w:left w:val="single" w:sz="4" w:space="0" w:color="auto"/>
              <w:bottom w:val="single" w:sz="4" w:space="0" w:color="auto"/>
              <w:right w:val="single" w:sz="4" w:space="0" w:color="auto"/>
            </w:tcBorders>
          </w:tcPr>
          <w:p w14:paraId="3060B70F" w14:textId="77777777" w:rsidR="006E3C95" w:rsidRDefault="00342B34">
            <w:pPr>
              <w:spacing w:after="0"/>
            </w:pPr>
            <w:r w:rsidRPr="00C36A7C">
              <w:rPr>
                <w:rFonts w:ascii="Times New Roman" w:hAnsi="Times New Roman" w:cs="Times New Roman"/>
                <w:b/>
                <w:bCs/>
                <w:sz w:val="24"/>
              </w:rPr>
              <w:t>37593</w:t>
            </w:r>
            <w:r>
              <w:rPr>
                <w:rFonts w:ascii="Times New Roman" w:hAnsi="Times New Roman" w:cs="Times New Roman"/>
                <w:sz w:val="24"/>
              </w:rPr>
              <w:t xml:space="preserve"> - Canto 5 furos p/ trator de esteira Case 1150L Referência R42490</w:t>
            </w:r>
          </w:p>
        </w:tc>
        <w:tc>
          <w:tcPr>
            <w:tcW w:w="1056" w:type="dxa"/>
            <w:tcBorders>
              <w:top w:val="single" w:sz="4" w:space="0" w:color="auto"/>
              <w:left w:val="single" w:sz="4" w:space="0" w:color="auto"/>
              <w:bottom w:val="single" w:sz="4" w:space="0" w:color="auto"/>
              <w:right w:val="single" w:sz="4" w:space="0" w:color="auto"/>
            </w:tcBorders>
          </w:tcPr>
          <w:p w14:paraId="095B980A" w14:textId="77777777" w:rsidR="006E3C95" w:rsidRDefault="00342B34">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9E46617" w14:textId="77777777" w:rsidR="006E3C95" w:rsidRDefault="00342B34">
            <w:pPr>
              <w:spacing w:after="0"/>
              <w:jc w:val="right"/>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6A2D4B82" w14:textId="77777777" w:rsidR="006E3C95" w:rsidRDefault="00342B34">
            <w:pPr>
              <w:spacing w:after="0"/>
              <w:jc w:val="right"/>
            </w:pPr>
            <w:r>
              <w:rPr>
                <w:rFonts w:ascii="Times New Roman" w:hAnsi="Times New Roman" w:cs="Times New Roman"/>
                <w:sz w:val="24"/>
              </w:rPr>
              <w:t xml:space="preserve"> 570,37</w:t>
            </w:r>
          </w:p>
        </w:tc>
        <w:tc>
          <w:tcPr>
            <w:tcW w:w="1352" w:type="dxa"/>
            <w:tcBorders>
              <w:top w:val="single" w:sz="4" w:space="0" w:color="auto"/>
              <w:left w:val="single" w:sz="4" w:space="0" w:color="auto"/>
              <w:bottom w:val="single" w:sz="4" w:space="0" w:color="auto"/>
              <w:right w:val="single" w:sz="4" w:space="0" w:color="auto"/>
            </w:tcBorders>
          </w:tcPr>
          <w:p w14:paraId="66B69B2F" w14:textId="77777777" w:rsidR="006E3C95" w:rsidRDefault="00342B34">
            <w:pPr>
              <w:spacing w:after="0"/>
              <w:jc w:val="right"/>
            </w:pPr>
            <w:r>
              <w:rPr>
                <w:rFonts w:ascii="Times New Roman" w:hAnsi="Times New Roman" w:cs="Times New Roman"/>
                <w:sz w:val="24"/>
              </w:rPr>
              <w:t xml:space="preserve"> 3.422,22</w:t>
            </w:r>
          </w:p>
        </w:tc>
      </w:tr>
      <w:tr w:rsidR="006E3C95" w14:paraId="50017ACC" w14:textId="77777777" w:rsidTr="00C36A7C">
        <w:tc>
          <w:tcPr>
            <w:tcW w:w="874" w:type="dxa"/>
            <w:tcBorders>
              <w:top w:val="single" w:sz="4" w:space="0" w:color="auto"/>
              <w:left w:val="single" w:sz="4" w:space="0" w:color="auto"/>
              <w:bottom w:val="single" w:sz="4" w:space="0" w:color="auto"/>
              <w:right w:val="single" w:sz="4" w:space="0" w:color="auto"/>
            </w:tcBorders>
          </w:tcPr>
          <w:p w14:paraId="004FA6D7" w14:textId="77777777" w:rsidR="006E3C95" w:rsidRDefault="00342B34">
            <w:pPr>
              <w:spacing w:after="0"/>
            </w:pPr>
            <w:r>
              <w:rPr>
                <w:rFonts w:ascii="Times New Roman" w:hAnsi="Times New Roman" w:cs="Times New Roman"/>
                <w:sz w:val="24"/>
              </w:rPr>
              <w:t>14</w:t>
            </w:r>
          </w:p>
        </w:tc>
        <w:tc>
          <w:tcPr>
            <w:tcW w:w="4150" w:type="dxa"/>
            <w:tcBorders>
              <w:top w:val="single" w:sz="4" w:space="0" w:color="auto"/>
              <w:left w:val="single" w:sz="4" w:space="0" w:color="auto"/>
              <w:bottom w:val="single" w:sz="4" w:space="0" w:color="auto"/>
              <w:right w:val="single" w:sz="4" w:space="0" w:color="auto"/>
            </w:tcBorders>
          </w:tcPr>
          <w:p w14:paraId="0AC02B33" w14:textId="6F104758" w:rsidR="006E3C95" w:rsidRDefault="00342B34">
            <w:pPr>
              <w:spacing w:after="0"/>
            </w:pPr>
            <w:r w:rsidRPr="00C36A7C">
              <w:rPr>
                <w:rFonts w:ascii="Times New Roman" w:hAnsi="Times New Roman" w:cs="Times New Roman"/>
                <w:b/>
                <w:bCs/>
                <w:sz w:val="24"/>
              </w:rPr>
              <w:t xml:space="preserve">33318 </w:t>
            </w:r>
            <w:r>
              <w:rPr>
                <w:rFonts w:ascii="Times New Roman" w:hAnsi="Times New Roman" w:cs="Times New Roman"/>
                <w:sz w:val="24"/>
              </w:rPr>
              <w:t xml:space="preserve">- Lubrificante para sistema hidráulico e transmissão e sistema de inclinação da cabine SAE 10W-30 Lubrificante utilizado em motores a </w:t>
            </w:r>
            <w:r>
              <w:rPr>
                <w:rFonts w:ascii="Times New Roman" w:hAnsi="Times New Roman" w:cs="Times New Roman"/>
                <w:sz w:val="24"/>
              </w:rPr>
              <w:lastRenderedPageBreak/>
              <w:t>gasolina e sistemas hidráulicos, com viscosidade no grau SAE 10w30 e nível de desempenho API SN.  Atende aos padrões de desempenho estabelecidos por ILSAC GF-5 e MAT 3560</w:t>
            </w:r>
            <w:r w:rsidR="00C36A7C">
              <w:rPr>
                <w:rFonts w:ascii="Times New Roman" w:hAnsi="Times New Roman" w:cs="Times New Roman"/>
                <w:sz w:val="24"/>
              </w:rPr>
              <w:t>.</w:t>
            </w:r>
            <w:r>
              <w:rPr>
                <w:rFonts w:ascii="Times New Roman" w:hAnsi="Times New Roman" w:cs="Times New Roman"/>
                <w:sz w:val="24"/>
              </w:rPr>
              <w:t xml:space="preserve">  Galão de 20 litros.   Produto de referência: Akcela Auto Supreme 10w30.   Aplicação: Trator de Esteiras Case 1150L ano 2016. </w:t>
            </w:r>
          </w:p>
        </w:tc>
        <w:tc>
          <w:tcPr>
            <w:tcW w:w="1056" w:type="dxa"/>
            <w:tcBorders>
              <w:top w:val="single" w:sz="4" w:space="0" w:color="auto"/>
              <w:left w:val="single" w:sz="4" w:space="0" w:color="auto"/>
              <w:bottom w:val="single" w:sz="4" w:space="0" w:color="auto"/>
              <w:right w:val="single" w:sz="4" w:space="0" w:color="auto"/>
            </w:tcBorders>
          </w:tcPr>
          <w:p w14:paraId="0945F3A3" w14:textId="77777777" w:rsidR="006E3C95" w:rsidRDefault="00342B34">
            <w:pPr>
              <w:spacing w:after="0"/>
            </w:pPr>
            <w:r>
              <w:rPr>
                <w:rFonts w:ascii="Times New Roman" w:hAnsi="Times New Roman" w:cs="Times New Roman"/>
                <w:sz w:val="24"/>
              </w:rPr>
              <w:lastRenderedPageBreak/>
              <w:t>GALÃO</w:t>
            </w:r>
          </w:p>
        </w:tc>
        <w:tc>
          <w:tcPr>
            <w:tcW w:w="976" w:type="dxa"/>
            <w:tcBorders>
              <w:top w:val="single" w:sz="4" w:space="0" w:color="auto"/>
              <w:left w:val="single" w:sz="4" w:space="0" w:color="auto"/>
              <w:bottom w:val="single" w:sz="4" w:space="0" w:color="auto"/>
              <w:right w:val="single" w:sz="4" w:space="0" w:color="auto"/>
            </w:tcBorders>
          </w:tcPr>
          <w:p w14:paraId="5BA0673B" w14:textId="77777777" w:rsidR="006E3C95" w:rsidRDefault="00342B34">
            <w:pPr>
              <w:spacing w:after="0"/>
              <w:jc w:val="right"/>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tcPr>
          <w:p w14:paraId="33A527C4" w14:textId="77777777" w:rsidR="006E3C95" w:rsidRDefault="00342B34">
            <w:pPr>
              <w:spacing w:after="0"/>
              <w:jc w:val="right"/>
            </w:pPr>
            <w:r>
              <w:rPr>
                <w:rFonts w:ascii="Times New Roman" w:hAnsi="Times New Roman" w:cs="Times New Roman"/>
                <w:sz w:val="24"/>
              </w:rPr>
              <w:t xml:space="preserve"> 710,00</w:t>
            </w:r>
          </w:p>
        </w:tc>
        <w:tc>
          <w:tcPr>
            <w:tcW w:w="1352" w:type="dxa"/>
            <w:tcBorders>
              <w:top w:val="single" w:sz="4" w:space="0" w:color="auto"/>
              <w:left w:val="single" w:sz="4" w:space="0" w:color="auto"/>
              <w:bottom w:val="single" w:sz="4" w:space="0" w:color="auto"/>
              <w:right w:val="single" w:sz="4" w:space="0" w:color="auto"/>
            </w:tcBorders>
          </w:tcPr>
          <w:p w14:paraId="61F35B46" w14:textId="77777777" w:rsidR="006E3C95" w:rsidRDefault="00342B34">
            <w:pPr>
              <w:spacing w:after="0"/>
              <w:jc w:val="right"/>
            </w:pPr>
            <w:r>
              <w:rPr>
                <w:rFonts w:ascii="Times New Roman" w:hAnsi="Times New Roman" w:cs="Times New Roman"/>
                <w:sz w:val="24"/>
              </w:rPr>
              <w:t xml:space="preserve"> 3.550,00</w:t>
            </w:r>
          </w:p>
        </w:tc>
      </w:tr>
      <w:tr w:rsidR="006E3C95" w14:paraId="0CA6FA82" w14:textId="77777777" w:rsidTr="00C36A7C">
        <w:tc>
          <w:tcPr>
            <w:tcW w:w="8112" w:type="dxa"/>
            <w:gridSpan w:val="5"/>
            <w:tcBorders>
              <w:top w:val="single" w:sz="4" w:space="0" w:color="auto"/>
              <w:left w:val="single" w:sz="4" w:space="0" w:color="auto"/>
              <w:bottom w:val="single" w:sz="4" w:space="0" w:color="auto"/>
              <w:right w:val="single" w:sz="4" w:space="0" w:color="auto"/>
            </w:tcBorders>
          </w:tcPr>
          <w:p w14:paraId="63D0D34D" w14:textId="77777777" w:rsidR="006E3C95" w:rsidRDefault="00342B34">
            <w:pPr>
              <w:spacing w:after="0"/>
              <w:jc w:val="right"/>
            </w:pPr>
            <w:r>
              <w:rPr>
                <w:rFonts w:ascii="Times New Roman" w:hAnsi="Times New Roman" w:cs="Times New Roman"/>
                <w:b/>
                <w:sz w:val="24"/>
              </w:rPr>
              <w:t>Total Geral</w:t>
            </w:r>
          </w:p>
        </w:tc>
        <w:tc>
          <w:tcPr>
            <w:tcW w:w="1352" w:type="dxa"/>
            <w:tcBorders>
              <w:top w:val="single" w:sz="4" w:space="0" w:color="auto"/>
              <w:left w:val="single" w:sz="4" w:space="0" w:color="auto"/>
              <w:bottom w:val="single" w:sz="4" w:space="0" w:color="auto"/>
              <w:right w:val="single" w:sz="4" w:space="0" w:color="auto"/>
            </w:tcBorders>
          </w:tcPr>
          <w:p w14:paraId="5D472017" w14:textId="77777777" w:rsidR="006E3C95" w:rsidRDefault="00342B34">
            <w:pPr>
              <w:spacing w:after="0"/>
              <w:jc w:val="right"/>
            </w:pPr>
            <w:r>
              <w:rPr>
                <w:rFonts w:ascii="Times New Roman" w:hAnsi="Times New Roman" w:cs="Times New Roman"/>
                <w:b/>
                <w:sz w:val="24"/>
              </w:rPr>
              <w:t xml:space="preserve"> 22.257,52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16 de março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192CB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0021/2022 -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0021/2022 -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192CB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0021/2022 -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935592C" w:rsidR="00C7393F" w:rsidRPr="00C7393F" w:rsidRDefault="00E448B5" w:rsidP="00C36A7C">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192CB7">
        <w:rPr>
          <w:rFonts w:ascii="Times New Roman" w:eastAsia="Times New Roman" w:hAnsi="Times New Roman" w:cs="Times New Roman"/>
          <w:sz w:val="24"/>
          <w:szCs w:val="24"/>
          <w:lang w:eastAsia="pt-BR"/>
        </w:rPr>
        <w:lastRenderedPageBreak/>
        <w:t xml:space="preserve">                                                      </w:t>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0021/2022 -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0FF3032E"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Peças necessárias para manutenção corretiva/preventiva para o </w:t>
      </w:r>
      <w:r w:rsidR="00C36A7C">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 xml:space="preserve"> Trator de Esteira Case 1150L 150L 2016/2016 Chassi HBZN1150JGAC00818, em atendimento as necessidades da Secretaria de Infraestrutura do Município de Arroio Trinta.</w:t>
      </w:r>
      <w:r w:rsidR="00C36A7C">
        <w:rPr>
          <w:rFonts w:ascii="Times New Roman" w:eastAsia="Times New Roman" w:hAnsi="Times New Roman" w:cs="Times New Roman"/>
          <w:b/>
          <w:sz w:val="24"/>
          <w:szCs w:val="24"/>
          <w:lang w:eastAsia="pt-BR"/>
        </w:rPr>
        <w:t xml:space="preserve"> </w:t>
      </w:r>
      <w:r w:rsidRPr="00B57D9F">
        <w:rPr>
          <w:rFonts w:ascii="Times New Roman" w:eastAsia="Times New Roman" w:hAnsi="Times New Roman" w:cs="Times New Roman"/>
          <w:b/>
          <w:sz w:val="24"/>
          <w:szCs w:val="24"/>
          <w:lang w:eastAsia="pt-BR"/>
        </w:rPr>
        <w:t>Conforme exigências estabelecidas pelo Edital e seus anexos</w:t>
      </w:r>
      <w:r w:rsidR="00C36A7C">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0021/2022 -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0021/2022 -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0021/2022 -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360D6"/>
    <w:multiLevelType w:val="multilevel"/>
    <w:tmpl w:val="94DAE5A8"/>
    <w:lvl w:ilvl="0">
      <w:start w:val="1"/>
      <w:numFmt w:val="decimal"/>
      <w:lvlText w:val="%1"/>
      <w:lvlJc w:val="left"/>
      <w:pPr>
        <w:ind w:left="390" w:hanging="390"/>
      </w:pPr>
      <w:rPr>
        <w:rFonts w:hint="default"/>
        <w:sz w:val="24"/>
      </w:rPr>
    </w:lvl>
    <w:lvl w:ilvl="1">
      <w:start w:val="1"/>
      <w:numFmt w:val="decimal"/>
      <w:lvlText w:val="%1.%2"/>
      <w:lvlJc w:val="left"/>
      <w:pPr>
        <w:ind w:left="390" w:hanging="39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3"/>
  </w:num>
  <w:num w:numId="17">
    <w:abstractNumId w:val="2"/>
  </w:num>
  <w:num w:numId="18">
    <w:abstractNumId w:val="11"/>
  </w:num>
  <w:num w:numId="19">
    <w:abstractNumId w:val="7"/>
  </w:num>
  <w:num w:numId="20">
    <w:abstractNumId w:val="13"/>
  </w:num>
  <w:num w:numId="21">
    <w:abstractNumId w:val="15"/>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42D05"/>
    <w:rsid w:val="001573C4"/>
    <w:rsid w:val="00192CB7"/>
    <w:rsid w:val="00195EB4"/>
    <w:rsid w:val="001A306A"/>
    <w:rsid w:val="001D14FE"/>
    <w:rsid w:val="001D3400"/>
    <w:rsid w:val="002647C3"/>
    <w:rsid w:val="002E6205"/>
    <w:rsid w:val="00342B34"/>
    <w:rsid w:val="0035322B"/>
    <w:rsid w:val="00367BDC"/>
    <w:rsid w:val="003B5087"/>
    <w:rsid w:val="003C4A37"/>
    <w:rsid w:val="00447A0D"/>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3C95"/>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36A7C"/>
    <w:rsid w:val="00C4336D"/>
    <w:rsid w:val="00C4633A"/>
    <w:rsid w:val="00C50F6F"/>
    <w:rsid w:val="00C64BE9"/>
    <w:rsid w:val="00C7019B"/>
    <w:rsid w:val="00C7393F"/>
    <w:rsid w:val="00C73AC6"/>
    <w:rsid w:val="00C93170"/>
    <w:rsid w:val="00D00E45"/>
    <w:rsid w:val="00D64DC9"/>
    <w:rsid w:val="00D70D9F"/>
    <w:rsid w:val="00D815AD"/>
    <w:rsid w:val="00DD31D1"/>
    <w:rsid w:val="00DE6F69"/>
    <w:rsid w:val="00E22FF7"/>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unhideWhenUsed/>
    <w:qFormat/>
    <w:rsid w:val="003C4A3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Ttulo3Char">
    <w:name w:val="Título 3 Char"/>
    <w:basedOn w:val="Fontepargpadro"/>
    <w:link w:val="Ttulo3"/>
    <w:uiPriority w:val="9"/>
    <w:rsid w:val="003C4A3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26</Pages>
  <Words>7680</Words>
  <Characters>41478</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36</cp:revision>
  <dcterms:created xsi:type="dcterms:W3CDTF">2012-02-02T18:33:00Z</dcterms:created>
  <dcterms:modified xsi:type="dcterms:W3CDTF">2022-03-16T17:47:00Z</dcterms:modified>
</cp:coreProperties>
</file>