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63E48F92" wp14:editId="5264CA46">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0025/2022 -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0060/2022 -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3DD1762A"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 xml:space="preserve">ALCIDIR FELCHILCHER </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595154">
        <w:rPr>
          <w:rFonts w:ascii="Times New Roman" w:eastAsia="Times New Roman" w:hAnsi="Times New Roman" w:cs="Times New Roman"/>
          <w:sz w:val="24"/>
          <w:szCs w:val="24"/>
          <w:lang w:eastAsia="pt-BR"/>
        </w:rPr>
        <w:t>O protocolo de recebimento dos documentos de credenciamento e dos envelopes de proposta e documentação será feito</w:t>
      </w:r>
      <w:r w:rsidRPr="00657B50">
        <w:rPr>
          <w:rFonts w:ascii="Times New Roman" w:eastAsia="Times New Roman" w:hAnsi="Times New Roman" w:cs="Times New Roman"/>
          <w:sz w:val="24"/>
          <w:szCs w:val="24"/>
          <w:lang w:eastAsia="pt-BR"/>
        </w:rPr>
        <w:t xml:space="preserve">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14/04/2022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0128D36C" w:rsidR="00657B50" w:rsidRPr="00B857C0" w:rsidRDefault="00657B50" w:rsidP="00657B50">
      <w:pPr>
        <w:spacing w:after="0" w:line="240" w:lineRule="auto"/>
        <w:ind w:firstLine="709"/>
        <w:jc w:val="both"/>
        <w:rPr>
          <w:rFonts w:ascii="Times New Roman" w:eastAsia="Times New Roman" w:hAnsi="Times New Roman" w:cs="Times New Roman"/>
          <w:b/>
          <w:sz w:val="28"/>
          <w:szCs w:val="28"/>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Pr="00B857C0">
        <w:rPr>
          <w:rFonts w:ascii="Times New Roman" w:eastAsia="Times New Roman" w:hAnsi="Times New Roman" w:cs="Times New Roman"/>
          <w:b/>
          <w:sz w:val="28"/>
          <w:szCs w:val="28"/>
          <w:lang w:eastAsia="pt-BR"/>
        </w:rPr>
        <w:t xml:space="preserve">a </w:t>
      </w:r>
      <w:r w:rsidR="0065295E" w:rsidRPr="00B857C0">
        <w:rPr>
          <w:rFonts w:ascii="Times New Roman" w:eastAsia="Times New Roman" w:hAnsi="Times New Roman" w:cs="Times New Roman"/>
          <w:b/>
          <w:sz w:val="28"/>
          <w:szCs w:val="28"/>
          <w:lang w:eastAsia="pt-BR"/>
        </w:rPr>
        <w:t>E</w:t>
      </w:r>
      <w:r w:rsidR="00B857C0">
        <w:rPr>
          <w:rFonts w:ascii="Times New Roman" w:eastAsia="Times New Roman" w:hAnsi="Times New Roman" w:cs="Times New Roman"/>
          <w:b/>
          <w:sz w:val="28"/>
          <w:szCs w:val="28"/>
          <w:lang w:eastAsia="pt-BR"/>
        </w:rPr>
        <w:t>SCOLHA</w:t>
      </w:r>
      <w:r w:rsidR="0065295E" w:rsidRPr="00B857C0">
        <w:rPr>
          <w:rFonts w:ascii="Times New Roman" w:eastAsia="Times New Roman" w:hAnsi="Times New Roman" w:cs="Times New Roman"/>
          <w:b/>
          <w:sz w:val="28"/>
          <w:szCs w:val="28"/>
          <w:lang w:eastAsia="pt-BR"/>
        </w:rPr>
        <w:t xml:space="preserve"> </w:t>
      </w:r>
      <w:r w:rsidR="00B857C0">
        <w:rPr>
          <w:rFonts w:ascii="Times New Roman" w:eastAsia="Times New Roman" w:hAnsi="Times New Roman" w:cs="Times New Roman"/>
          <w:b/>
          <w:sz w:val="28"/>
          <w:szCs w:val="28"/>
          <w:lang w:eastAsia="pt-BR"/>
        </w:rPr>
        <w:t>DA PROPOSTA MAIS</w:t>
      </w:r>
      <w:r w:rsidR="0065295E" w:rsidRPr="00B857C0">
        <w:rPr>
          <w:rFonts w:ascii="Times New Roman" w:eastAsia="Times New Roman" w:hAnsi="Times New Roman" w:cs="Times New Roman"/>
          <w:b/>
          <w:sz w:val="28"/>
          <w:szCs w:val="28"/>
          <w:lang w:eastAsia="pt-BR"/>
        </w:rPr>
        <w:t xml:space="preserve"> </w:t>
      </w:r>
      <w:r w:rsidR="00B857C0">
        <w:rPr>
          <w:rFonts w:ascii="Times New Roman" w:eastAsia="Times New Roman" w:hAnsi="Times New Roman" w:cs="Times New Roman"/>
          <w:b/>
          <w:sz w:val="28"/>
          <w:szCs w:val="28"/>
          <w:lang w:eastAsia="pt-BR"/>
        </w:rPr>
        <w:t>VANTAJOSA OBJETIVANDO A CONTRATAÇÃO DE SERVIÇOS DE ARBITRAGEM, EM ATENDIMENTO AS NECESSIDADES DA SECRETARIA DE CULTURA E ESPORTES, CONFORME EXIGÊNCIAS ESTABELECIDAS PELO EDITAL E SESU ANEXOS.</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4FCA6450"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224FFA">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B3F0975" w:rsidR="00657B50" w:rsidRPr="00B857C0"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 xml:space="preserve">2.1. </w:t>
      </w:r>
      <w:r w:rsidRPr="00B857C0">
        <w:rPr>
          <w:rFonts w:ascii="Times New Roman" w:eastAsia="Times New Roman" w:hAnsi="Times New Roman" w:cs="Times New Roman"/>
          <w:bCs/>
          <w:sz w:val="24"/>
          <w:szCs w:val="24"/>
          <w:lang w:eastAsia="pt-BR"/>
        </w:rPr>
        <w:t xml:space="preserve">O valor </w:t>
      </w:r>
      <w:r w:rsidR="008D3D8E" w:rsidRPr="00B857C0">
        <w:rPr>
          <w:rFonts w:ascii="Times New Roman" w:eastAsia="Times New Roman" w:hAnsi="Times New Roman" w:cs="Times New Roman"/>
          <w:bCs/>
          <w:sz w:val="24"/>
          <w:szCs w:val="24"/>
          <w:lang w:eastAsia="pt-BR"/>
        </w:rPr>
        <w:t xml:space="preserve">estimado para este processo é </w:t>
      </w:r>
      <w:r w:rsidRPr="00B857C0">
        <w:rPr>
          <w:rFonts w:ascii="Times New Roman" w:eastAsia="Times New Roman" w:hAnsi="Times New Roman" w:cs="Times New Roman"/>
          <w:bCs/>
          <w:sz w:val="24"/>
          <w:szCs w:val="24"/>
          <w:lang w:eastAsia="pt-BR"/>
        </w:rPr>
        <w:t xml:space="preserve">de R$ </w:t>
      </w:r>
      <w:r w:rsidR="008D3D8E" w:rsidRPr="00B857C0">
        <w:rPr>
          <w:rFonts w:ascii="Times New Roman" w:eastAsia="Times New Roman" w:hAnsi="Times New Roman" w:cs="Times New Roman"/>
          <w:bCs/>
          <w:sz w:val="24"/>
          <w:szCs w:val="24"/>
          <w:lang w:eastAsia="pt-BR"/>
        </w:rPr>
        <w:t xml:space="preserve">R$ 46.366,00 </w:t>
      </w:r>
      <w:r w:rsidRPr="00B857C0">
        <w:rPr>
          <w:rFonts w:ascii="Times New Roman" w:eastAsia="Times New Roman" w:hAnsi="Times New Roman" w:cs="Times New Roman"/>
          <w:bCs/>
          <w:sz w:val="24"/>
          <w:szCs w:val="24"/>
          <w:lang w:eastAsia="pt-BR"/>
        </w:rPr>
        <w:t>(</w:t>
      </w:r>
      <w:r w:rsidR="008D3D8E" w:rsidRPr="00B857C0">
        <w:rPr>
          <w:rFonts w:ascii="Times New Roman" w:eastAsia="Times New Roman" w:hAnsi="Times New Roman" w:cs="Times New Roman"/>
          <w:bCs/>
          <w:sz w:val="24"/>
          <w:szCs w:val="24"/>
          <w:lang w:eastAsia="pt-BR"/>
        </w:rPr>
        <w:t>quarenta e seis mil e trezentos e sessenta e seis reais</w:t>
      </w:r>
      <w:r w:rsidRPr="00B857C0">
        <w:rPr>
          <w:rFonts w:ascii="Times New Roman" w:eastAsia="Times New Roman" w:hAnsi="Times New Roman" w:cs="Times New Roman"/>
          <w:bCs/>
          <w:sz w:val="24"/>
          <w:szCs w:val="24"/>
          <w:lang w:eastAsia="pt-BR"/>
        </w:rPr>
        <w:t>)</w:t>
      </w:r>
      <w:r w:rsidR="008D3D8E" w:rsidRPr="00B857C0">
        <w:rPr>
          <w:rFonts w:ascii="Times New Roman" w:eastAsia="Times New Roman" w:hAnsi="Times New Roman" w:cs="Times New Roman"/>
          <w:bCs/>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B857C0"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B857C0">
        <w:rPr>
          <w:rFonts w:ascii="Times New Roman" w:eastAsia="Times New Roman" w:hAnsi="Times New Roman" w:cs="Times New Roman"/>
          <w:bCs/>
          <w:sz w:val="24"/>
          <w:szCs w:val="24"/>
          <w:lang w:eastAsia="pt-BR"/>
        </w:rPr>
        <w:t>Os locais serão repassados posteriormente pela coordenação de esportes, sendo que os jogos poderão ocorrer dentro do período urbano do Município ou em comunidades do interior.</w:t>
      </w:r>
      <w:r w:rsidR="008D3D8E" w:rsidRPr="00B857C0">
        <w:rPr>
          <w:rFonts w:ascii="Times New Roman" w:eastAsia="Times New Roman" w:hAnsi="Times New Roman" w:cs="Times New Roman"/>
          <w:bCs/>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8F07314" w14:textId="42E2C156" w:rsidR="00B857C0" w:rsidRPr="00B857C0" w:rsidRDefault="00657B50" w:rsidP="00B857C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lastRenderedPageBreak/>
        <w:t>2.</w:t>
      </w:r>
      <w:r w:rsidR="00B857C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 </w:t>
      </w:r>
      <w:r w:rsidRPr="00B857C0">
        <w:rPr>
          <w:rFonts w:ascii="Times New Roman" w:eastAsia="Times New Roman" w:hAnsi="Times New Roman" w:cs="Times New Roman"/>
          <w:bCs/>
          <w:sz w:val="24"/>
          <w:szCs w:val="24"/>
          <w:lang w:eastAsia="pt-BR"/>
        </w:rPr>
        <w:t>Os serviços de Arbitragem deverão ser prestados com entrega fracionada, conforme cronograma estabelecido pela Secretaria de Esportes do Município.</w:t>
      </w:r>
    </w:p>
    <w:p w14:paraId="6C468BF1" w14:textId="49E1F56F" w:rsidR="00B857C0" w:rsidRDefault="008D3D8E" w:rsidP="00B857C0">
      <w:pPr>
        <w:spacing w:after="0" w:line="240" w:lineRule="auto"/>
        <w:jc w:val="both"/>
        <w:rPr>
          <w:rFonts w:ascii="Times New Roman" w:hAnsi="Times New Roman" w:cs="Times New Roman"/>
          <w:sz w:val="24"/>
          <w:szCs w:val="24"/>
          <w:lang w:eastAsia="pt-BR"/>
        </w:rPr>
      </w:pPr>
      <w:r w:rsidRPr="00B857C0">
        <w:rPr>
          <w:rFonts w:ascii="Times New Roman" w:eastAsia="Times New Roman" w:hAnsi="Times New Roman" w:cs="Times New Roman"/>
          <w:bCs/>
          <w:sz w:val="24"/>
          <w:szCs w:val="24"/>
          <w:lang w:eastAsia="pt-BR"/>
        </w:rPr>
        <w:t xml:space="preserve"> </w:t>
      </w:r>
      <w:r w:rsidR="00B857C0" w:rsidRPr="00B857C0">
        <w:rPr>
          <w:rFonts w:ascii="Times New Roman" w:eastAsia="Times New Roman" w:hAnsi="Times New Roman" w:cs="Times New Roman"/>
          <w:bCs/>
          <w:sz w:val="24"/>
          <w:szCs w:val="24"/>
          <w:lang w:eastAsia="pt-BR"/>
        </w:rPr>
        <w:br/>
      </w:r>
      <w:r w:rsidR="00B857C0" w:rsidRPr="00CE641B">
        <w:rPr>
          <w:rFonts w:ascii="Times New Roman" w:hAnsi="Times New Roman" w:cs="Times New Roman"/>
          <w:b/>
          <w:bCs/>
          <w:sz w:val="24"/>
          <w:szCs w:val="24"/>
          <w:lang w:eastAsia="pt-BR"/>
        </w:rPr>
        <w:t>2.3</w:t>
      </w:r>
      <w:r w:rsidR="00B857C0">
        <w:rPr>
          <w:rFonts w:ascii="Times New Roman" w:hAnsi="Times New Roman" w:cs="Times New Roman"/>
          <w:sz w:val="24"/>
          <w:szCs w:val="24"/>
          <w:lang w:eastAsia="pt-BR"/>
        </w:rPr>
        <w:t xml:space="preserve">. </w:t>
      </w:r>
      <w:r w:rsidR="00B857C0" w:rsidRPr="00B857C0">
        <w:rPr>
          <w:rFonts w:ascii="Times New Roman" w:hAnsi="Times New Roman" w:cs="Times New Roman"/>
          <w:sz w:val="24"/>
          <w:szCs w:val="24"/>
          <w:lang w:eastAsia="pt-BR"/>
        </w:rPr>
        <w:t>Os quantitativos informados de serviços de arbitragem, são mera estimativa de contratação, dessa forma, o Município autorizará somente as quantidades que efetivamente se fizerem necessárias, sendo objeto de faturamento e pagamento apenas os quantitativos efetivamente fornecidos.</w:t>
      </w:r>
    </w:p>
    <w:p w14:paraId="7C9173B8" w14:textId="77777777" w:rsidR="00E74BF6" w:rsidRPr="00B857C0" w:rsidRDefault="00E74BF6" w:rsidP="00B857C0">
      <w:pPr>
        <w:spacing w:after="0" w:line="240" w:lineRule="auto"/>
        <w:jc w:val="both"/>
        <w:rPr>
          <w:rFonts w:ascii="Times New Roman" w:hAnsi="Times New Roman" w:cs="Times New Roman"/>
          <w:sz w:val="24"/>
          <w:szCs w:val="24"/>
          <w:lang w:eastAsia="pt-BR"/>
        </w:rPr>
      </w:pPr>
    </w:p>
    <w:p w14:paraId="3C2F6AE5" w14:textId="67EB67D9" w:rsidR="00E74BF6" w:rsidRPr="00E74BF6" w:rsidRDefault="00E74BF6" w:rsidP="00E74BF6">
      <w:pPr>
        <w:spacing w:after="0" w:line="240" w:lineRule="auto"/>
        <w:jc w:val="both"/>
        <w:rPr>
          <w:rFonts w:ascii="Times New Roman" w:hAnsi="Times New Roman" w:cs="Times New Roman"/>
          <w:b/>
          <w:bCs/>
          <w:sz w:val="24"/>
          <w:szCs w:val="24"/>
          <w:lang w:eastAsia="pt-BR"/>
        </w:rPr>
      </w:pPr>
      <w:r w:rsidRPr="00E74BF6">
        <w:rPr>
          <w:rFonts w:ascii="Times New Roman" w:eastAsia="Times New Roman" w:hAnsi="Times New Roman" w:cs="Times New Roman"/>
          <w:b/>
          <w:bCs/>
          <w:sz w:val="24"/>
          <w:szCs w:val="24"/>
          <w:lang w:eastAsia="pt-BR"/>
        </w:rPr>
        <w:t>2.3.1</w:t>
      </w:r>
      <w:r>
        <w:rPr>
          <w:rFonts w:ascii="Times New Roman" w:eastAsia="Times New Roman" w:hAnsi="Times New Roman" w:cs="Times New Roman"/>
          <w:sz w:val="24"/>
          <w:szCs w:val="24"/>
          <w:lang w:eastAsia="pt-BR"/>
        </w:rPr>
        <w:t>.</w:t>
      </w:r>
      <w:r w:rsidRPr="00E74BF6">
        <w:rPr>
          <w:rFonts w:ascii="Times New Roman" w:eastAsia="Times New Roman" w:hAnsi="Times New Roman" w:cs="Times New Roman"/>
          <w:b/>
          <w:bCs/>
          <w:sz w:val="24"/>
          <w:szCs w:val="24"/>
          <w:lang w:eastAsia="pt-BR"/>
        </w:rPr>
        <w:t>A Contratada assume, como exclusivamente seu, as despesas decorrentes do transporte, alimentação e água assim como, dos seus funcionários</w:t>
      </w:r>
    </w:p>
    <w:p w14:paraId="0FBE27EB" w14:textId="69738586"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p>
    <w:p w14:paraId="4A21805C" w14:textId="755A3BCA"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E74BF6">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2853605A"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E74BF6">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2022,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32"/>
        <w:gridCol w:w="2940"/>
      </w:tblGrid>
      <w:tr w:rsidR="005B0972" w14:paraId="658677A9" w14:textId="77777777">
        <w:tc>
          <w:tcPr>
            <w:tcW w:w="6132" w:type="dxa"/>
            <w:tcBorders>
              <w:top w:val="single" w:sz="4" w:space="0" w:color="auto"/>
              <w:left w:val="single" w:sz="4" w:space="0" w:color="auto"/>
              <w:bottom w:val="single" w:sz="4" w:space="0" w:color="auto"/>
              <w:right w:val="single" w:sz="4" w:space="0" w:color="auto"/>
            </w:tcBorders>
          </w:tcPr>
          <w:p w14:paraId="148F2EAE" w14:textId="77777777" w:rsidR="005B0972" w:rsidRDefault="00EB72FB">
            <w:pPr>
              <w:spacing w:after="0"/>
            </w:pPr>
            <w:r>
              <w:rPr>
                <w:rFonts w:ascii="Times New Roman" w:eastAsia="Times New Roman" w:hAnsi="Times New Roman" w:cs="Times New Roman"/>
                <w:b/>
                <w:sz w:val="24"/>
              </w:rPr>
              <w:t>Despesa</w:t>
            </w:r>
          </w:p>
        </w:tc>
        <w:tc>
          <w:tcPr>
            <w:tcW w:w="2940" w:type="dxa"/>
            <w:tcBorders>
              <w:top w:val="single" w:sz="4" w:space="0" w:color="auto"/>
              <w:left w:val="single" w:sz="4" w:space="0" w:color="auto"/>
              <w:bottom w:val="single" w:sz="4" w:space="0" w:color="auto"/>
              <w:right w:val="single" w:sz="4" w:space="0" w:color="auto"/>
            </w:tcBorders>
          </w:tcPr>
          <w:p w14:paraId="53FE8022" w14:textId="77777777" w:rsidR="005B0972" w:rsidRDefault="00EB72FB">
            <w:pPr>
              <w:spacing w:after="0"/>
              <w:jc w:val="right"/>
            </w:pPr>
            <w:r>
              <w:rPr>
                <w:rFonts w:ascii="Times New Roman" w:eastAsia="Times New Roman" w:hAnsi="Times New Roman" w:cs="Times New Roman"/>
                <w:b/>
                <w:sz w:val="24"/>
              </w:rPr>
              <w:t>Valor indicado</w:t>
            </w:r>
          </w:p>
        </w:tc>
      </w:tr>
      <w:tr w:rsidR="005B0972" w14:paraId="36299D83" w14:textId="77777777">
        <w:tc>
          <w:tcPr>
            <w:tcW w:w="6132" w:type="dxa"/>
            <w:tcBorders>
              <w:top w:val="single" w:sz="4" w:space="0" w:color="auto"/>
              <w:left w:val="single" w:sz="4" w:space="0" w:color="auto"/>
              <w:bottom w:val="single" w:sz="4" w:space="0" w:color="auto"/>
              <w:right w:val="single" w:sz="4" w:space="0" w:color="auto"/>
            </w:tcBorders>
          </w:tcPr>
          <w:p w14:paraId="72A96A07" w14:textId="77777777" w:rsidR="005B0972" w:rsidRDefault="00EB72FB">
            <w:pPr>
              <w:spacing w:after="0"/>
            </w:pPr>
            <w:r>
              <w:rPr>
                <w:rFonts w:ascii="Times New Roman" w:eastAsia="Times New Roman" w:hAnsi="Times New Roman" w:cs="Times New Roman"/>
                <w:sz w:val="24"/>
              </w:rPr>
              <w:t>155 - 1 . 2005 . 27 . 812 . 24 . 2.19 . 0 . 339000 Aplicações Diretas</w:t>
            </w:r>
          </w:p>
        </w:tc>
        <w:tc>
          <w:tcPr>
            <w:tcW w:w="2940" w:type="dxa"/>
            <w:tcBorders>
              <w:top w:val="single" w:sz="4" w:space="0" w:color="auto"/>
              <w:left w:val="single" w:sz="4" w:space="0" w:color="auto"/>
              <w:bottom w:val="single" w:sz="4" w:space="0" w:color="auto"/>
              <w:right w:val="single" w:sz="4" w:space="0" w:color="auto"/>
            </w:tcBorders>
          </w:tcPr>
          <w:p w14:paraId="6855945D" w14:textId="77777777" w:rsidR="005B0972" w:rsidRDefault="00EB72FB">
            <w:pPr>
              <w:spacing w:after="0"/>
              <w:jc w:val="right"/>
            </w:pPr>
            <w:r>
              <w:rPr>
                <w:rFonts w:ascii="Times New Roman" w:eastAsia="Times New Roman" w:hAnsi="Times New Roman" w:cs="Times New Roman"/>
                <w:sz w:val="24"/>
              </w:rPr>
              <w:t>R$ 46.366,00</w:t>
            </w:r>
          </w:p>
        </w:tc>
      </w:tr>
      <w:tr w:rsidR="005B0972" w14:paraId="51B46AC9" w14:textId="77777777">
        <w:tc>
          <w:tcPr>
            <w:tcW w:w="6132" w:type="dxa"/>
            <w:tcBorders>
              <w:top w:val="single" w:sz="4" w:space="0" w:color="auto"/>
              <w:left w:val="single" w:sz="4" w:space="0" w:color="auto"/>
              <w:bottom w:val="single" w:sz="4" w:space="0" w:color="auto"/>
              <w:right w:val="single" w:sz="4" w:space="0" w:color="auto"/>
            </w:tcBorders>
          </w:tcPr>
          <w:p w14:paraId="758C6960" w14:textId="77777777" w:rsidR="005B0972" w:rsidRDefault="00EB72FB">
            <w:pPr>
              <w:spacing w:after="0"/>
              <w:jc w:val="right"/>
            </w:pPr>
            <w:r>
              <w:rPr>
                <w:rFonts w:ascii="Times New Roman" w:eastAsia="Times New Roman" w:hAnsi="Times New Roman" w:cs="Times New Roman"/>
                <w:b/>
                <w:sz w:val="24"/>
              </w:rPr>
              <w:t>Total indicado:</w:t>
            </w:r>
          </w:p>
        </w:tc>
        <w:tc>
          <w:tcPr>
            <w:tcW w:w="2940" w:type="dxa"/>
            <w:tcBorders>
              <w:top w:val="single" w:sz="4" w:space="0" w:color="auto"/>
              <w:left w:val="single" w:sz="4" w:space="0" w:color="auto"/>
              <w:bottom w:val="single" w:sz="4" w:space="0" w:color="auto"/>
              <w:right w:val="single" w:sz="4" w:space="0" w:color="auto"/>
            </w:tcBorders>
          </w:tcPr>
          <w:p w14:paraId="26B39052" w14:textId="77777777" w:rsidR="005B0972" w:rsidRDefault="00EB72FB">
            <w:pPr>
              <w:spacing w:after="0"/>
              <w:jc w:val="right"/>
            </w:pPr>
            <w:r>
              <w:rPr>
                <w:rFonts w:ascii="Times New Roman" w:eastAsia="Times New Roman" w:hAnsi="Times New Roman" w:cs="Times New Roman"/>
                <w:b/>
                <w:sz w:val="24"/>
              </w:rPr>
              <w:t>R$ 46.366,00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14.133/2021.</w:t>
      </w:r>
    </w:p>
    <w:p w14:paraId="2195E97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arts. 43, 93 e 120 da Lei Orgânica do Município de Arroio Trinta.</w:t>
      </w:r>
    </w:p>
    <w:p w14:paraId="23C1B7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59983A00"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BA15C31"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lastRenderedPageBreak/>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D2AF418" w14:textId="77777777"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6A9CCC57" w14:textId="77777777"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.pdf</w:t>
      </w:r>
      <w:r>
        <w:rPr>
          <w:rFonts w:ascii="Times New Roman" w:eastAsia="Times New Roman" w:hAnsi="Times New Roman" w:cs="Times New Roman"/>
          <w:sz w:val="24"/>
          <w:szCs w:val="24"/>
          <w:shd w:val="clear" w:color="auto" w:fill="FFFFFF"/>
          <w:lang w:eastAsia="pt-BR"/>
        </w:rPr>
        <w:t>) no momento de protocolo dos envelopes.</w:t>
      </w:r>
    </w:p>
    <w:p w14:paraId="421A7F42" w14:textId="40DDB0C8"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lastRenderedPageBreak/>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0D90D043" w14:textId="5109297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0025/2022 -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0025/2022 -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lastRenderedPageBreak/>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C5A1EAE" w14:textId="20660B9C" w:rsidR="00794714" w:rsidRDefault="00697B39" w:rsidP="00697B39">
      <w:pPr>
        <w:spacing w:after="0" w:line="240" w:lineRule="auto"/>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8.2.12. Arbitragem jogos de futsal: </w:t>
      </w:r>
      <w:r w:rsidRPr="002724AC">
        <w:rPr>
          <w:rFonts w:ascii="Times New Roman" w:eastAsia="Times New Roman" w:hAnsi="Times New Roman" w:cs="Times New Roman"/>
          <w:b/>
          <w:sz w:val="24"/>
          <w:szCs w:val="24"/>
          <w:lang w:eastAsia="pt-BR"/>
        </w:rPr>
        <w:t>o licitante vencedor deverá apresentar Atestado de Capacidade Técnica emitido pela Liga Catarinense de Futsal ou pela Federação Catarinense de Futsal.</w:t>
      </w:r>
    </w:p>
    <w:p w14:paraId="1CF19EDE" w14:textId="20794B6A" w:rsidR="00697B39" w:rsidRDefault="00697B39" w:rsidP="00697B39">
      <w:pPr>
        <w:spacing w:after="0" w:line="240" w:lineRule="auto"/>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8.2.13 Arbitragem jogos de futebol: </w:t>
      </w:r>
      <w:r w:rsidRPr="002724AC">
        <w:rPr>
          <w:rFonts w:ascii="Times New Roman" w:eastAsia="Times New Roman" w:hAnsi="Times New Roman" w:cs="Times New Roman"/>
          <w:b/>
          <w:sz w:val="24"/>
          <w:szCs w:val="24"/>
          <w:lang w:eastAsia="pt-BR"/>
        </w:rPr>
        <w:t xml:space="preserve">o licitante vencedor deverá apresentar Atestado de Capacidade Técnica emitido pela Liga Catarinense de </w:t>
      </w:r>
      <w:r>
        <w:rPr>
          <w:rFonts w:ascii="Times New Roman" w:eastAsia="Times New Roman" w:hAnsi="Times New Roman" w:cs="Times New Roman"/>
          <w:b/>
          <w:sz w:val="24"/>
          <w:szCs w:val="24"/>
          <w:lang w:eastAsia="pt-BR"/>
        </w:rPr>
        <w:t>Futebol</w:t>
      </w:r>
      <w:r w:rsidRPr="002724AC">
        <w:rPr>
          <w:rFonts w:ascii="Times New Roman" w:eastAsia="Times New Roman" w:hAnsi="Times New Roman" w:cs="Times New Roman"/>
          <w:b/>
          <w:sz w:val="24"/>
          <w:szCs w:val="24"/>
          <w:lang w:eastAsia="pt-BR"/>
        </w:rPr>
        <w:t xml:space="preserve"> ou pela Federação Catarinense de </w:t>
      </w:r>
      <w:r>
        <w:rPr>
          <w:rFonts w:ascii="Times New Roman" w:eastAsia="Times New Roman" w:hAnsi="Times New Roman" w:cs="Times New Roman"/>
          <w:b/>
          <w:sz w:val="24"/>
          <w:szCs w:val="24"/>
          <w:lang w:eastAsia="pt-BR"/>
        </w:rPr>
        <w:t>Futebol</w:t>
      </w:r>
      <w:r w:rsidRPr="002724AC">
        <w:rPr>
          <w:rFonts w:ascii="Times New Roman" w:eastAsia="Times New Roman" w:hAnsi="Times New Roman" w:cs="Times New Roman"/>
          <w:b/>
          <w:sz w:val="24"/>
          <w:szCs w:val="24"/>
          <w:lang w:eastAsia="pt-BR"/>
        </w:rPr>
        <w:t>.</w:t>
      </w:r>
    </w:p>
    <w:p w14:paraId="05D82C1A" w14:textId="77777777" w:rsidR="00697B39" w:rsidRDefault="00697B39" w:rsidP="00697B39">
      <w:pPr>
        <w:spacing w:after="0" w:line="240" w:lineRule="auto"/>
        <w:ind w:firstLine="708"/>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6040A9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7777777"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CF28610"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7D29561"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74B98E7D" w:rsidR="00657B50" w:rsidRPr="00657B50" w:rsidRDefault="00595154" w:rsidP="0059515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Global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2ECDD0FE" w:rsidR="00A12C99" w:rsidRPr="00E74BF6"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86374E">
        <w:rPr>
          <w:rFonts w:ascii="Times New Roman" w:eastAsia="Times New Roman" w:hAnsi="Times New Roman" w:cs="Times New Roman"/>
          <w:sz w:val="24"/>
          <w:szCs w:val="24"/>
          <w:lang w:eastAsia="pt-BR"/>
        </w:rPr>
        <w:t xml:space="preserve"> </w:t>
      </w:r>
      <w:r w:rsidRPr="00E74BF6">
        <w:rPr>
          <w:rFonts w:ascii="Times New Roman" w:eastAsia="Times New Roman" w:hAnsi="Times New Roman" w:cs="Times New Roman"/>
          <w:sz w:val="24"/>
          <w:szCs w:val="24"/>
          <w:lang w:eastAsia="pt-BR"/>
        </w:rPr>
        <w:t>Os locais serão repassados posteriormente pela coordenação de esportes, sendo que os jogos poderão ocorrer dentro do período urbano do Município ou em comunidades do interior.</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115F9458" w:rsidR="0086374E" w:rsidRPr="00E74BF6" w:rsidRDefault="00924343" w:rsidP="00657B50">
      <w:pPr>
        <w:spacing w:after="0" w:line="240" w:lineRule="auto"/>
        <w:jc w:val="both"/>
        <w:rPr>
          <w:rFonts w:ascii="Times New Roman" w:eastAsia="Times New Roman" w:hAnsi="Times New Roman" w:cs="Times New Roman"/>
          <w:bCs/>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Pr="00924343">
        <w:rPr>
          <w:rFonts w:ascii="Times New Roman" w:eastAsia="Times New Roman" w:hAnsi="Times New Roman" w:cs="Times New Roman"/>
          <w:b/>
          <w:sz w:val="24"/>
          <w:szCs w:val="24"/>
          <w:lang w:eastAsia="pt-BR"/>
        </w:rPr>
        <w:t xml:space="preserve"> </w:t>
      </w:r>
      <w:r w:rsidRPr="00E74BF6">
        <w:rPr>
          <w:rFonts w:ascii="Times New Roman" w:eastAsia="Times New Roman" w:hAnsi="Times New Roman" w:cs="Times New Roman"/>
          <w:bCs/>
          <w:sz w:val="24"/>
          <w:szCs w:val="24"/>
          <w:lang w:eastAsia="pt-BR"/>
        </w:rPr>
        <w:t>Os serviços de Arbitragem deverão ser prestados com entrega fracionada, conforme cronograma estabelecido pela Secretaria de Esportes do Município.</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566C867A" w14:textId="77777777" w:rsidR="00E74BF6" w:rsidRPr="00657B50" w:rsidRDefault="00924343" w:rsidP="00E74BF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E74BF6" w:rsidRPr="00657B50">
        <w:rPr>
          <w:rFonts w:ascii="Times New Roman" w:eastAsia="Times New Roman" w:hAnsi="Times New Roman" w:cs="Times New Roman"/>
          <w:sz w:val="24"/>
          <w:szCs w:val="24"/>
          <w:lang w:eastAsia="pt-BR"/>
        </w:rPr>
        <w:t xml:space="preserve">Fica designado para a fiscalização da execução contratual o Sr. </w:t>
      </w:r>
      <w:r w:rsidR="00E74BF6">
        <w:rPr>
          <w:rFonts w:ascii="Times New Roman" w:eastAsia="Times New Roman" w:hAnsi="Times New Roman" w:cs="Times New Roman"/>
          <w:sz w:val="24"/>
          <w:szCs w:val="24"/>
          <w:lang w:eastAsia="pt-BR"/>
        </w:rPr>
        <w:t>Cesar Altenhofen</w:t>
      </w:r>
      <w:r w:rsidR="00E74BF6" w:rsidRPr="00657B50">
        <w:rPr>
          <w:rFonts w:ascii="Times New Roman" w:eastAsia="Times New Roman" w:hAnsi="Times New Roman" w:cs="Times New Roman"/>
          <w:sz w:val="24"/>
          <w:szCs w:val="24"/>
          <w:lang w:eastAsia="pt-BR"/>
        </w:rPr>
        <w:t xml:space="preserve">, </w:t>
      </w:r>
      <w:r w:rsidR="00E74BF6">
        <w:rPr>
          <w:rFonts w:ascii="Times New Roman" w:eastAsia="Times New Roman" w:hAnsi="Times New Roman" w:cs="Times New Roman"/>
          <w:sz w:val="24"/>
          <w:szCs w:val="24"/>
          <w:lang w:eastAsia="pt-BR"/>
        </w:rPr>
        <w:t>Assistente</w:t>
      </w:r>
      <w:r w:rsidR="00E74BF6" w:rsidRPr="00657B50">
        <w:rPr>
          <w:rFonts w:ascii="Times New Roman" w:eastAsia="Times New Roman" w:hAnsi="Times New Roman" w:cs="Times New Roman"/>
          <w:sz w:val="24"/>
          <w:szCs w:val="24"/>
          <w:lang w:eastAsia="pt-BR"/>
        </w:rPr>
        <w:t xml:space="preserve"> Municipal de </w:t>
      </w:r>
      <w:r w:rsidR="00E74BF6">
        <w:rPr>
          <w:rFonts w:ascii="Times New Roman" w:eastAsia="Times New Roman" w:hAnsi="Times New Roman" w:cs="Times New Roman"/>
          <w:sz w:val="24"/>
          <w:szCs w:val="24"/>
          <w:lang w:eastAsia="pt-BR"/>
        </w:rPr>
        <w:t>Esportes</w:t>
      </w:r>
      <w:r w:rsidR="00E74BF6" w:rsidRPr="00657B50">
        <w:rPr>
          <w:rFonts w:ascii="Times New Roman" w:eastAsia="Times New Roman" w:hAnsi="Times New Roman" w:cs="Times New Roman"/>
          <w:sz w:val="24"/>
          <w:szCs w:val="24"/>
          <w:lang w:eastAsia="pt-BR"/>
        </w:rPr>
        <w:t xml:space="preserve">, e-mail </w:t>
      </w:r>
      <w:hyperlink r:id="rId11" w:history="1">
        <w:r w:rsidR="00E74BF6">
          <w:rPr>
            <w:rStyle w:val="Hyperlink"/>
            <w:rFonts w:ascii="Calibri" w:eastAsia="Times New Roman" w:hAnsi="Calibri" w:cs="Calibri"/>
          </w:rPr>
          <w:t>cesaraltenhofen@hotmail.com</w:t>
        </w:r>
      </w:hyperlink>
      <w:r w:rsidR="00E74BF6">
        <w:rPr>
          <w:rFonts w:ascii="Calibri" w:eastAsia="Times New Roman" w:hAnsi="Calibri" w:cs="Calibri"/>
          <w:color w:val="000000"/>
        </w:rPr>
        <w:t xml:space="preserve"> </w:t>
      </w:r>
      <w:r w:rsidR="00E74BF6" w:rsidRPr="00657B50">
        <w:rPr>
          <w:rFonts w:ascii="Times New Roman" w:eastAsia="Times New Roman" w:hAnsi="Times New Roman" w:cs="Times New Roman"/>
          <w:sz w:val="24"/>
          <w:szCs w:val="24"/>
          <w:lang w:eastAsia="pt-BR"/>
        </w:rPr>
        <w:t xml:space="preserve">e telefone (49) 3535 </w:t>
      </w:r>
      <w:r w:rsidR="00E74BF6">
        <w:rPr>
          <w:rFonts w:ascii="Times New Roman" w:eastAsia="Times New Roman" w:hAnsi="Times New Roman" w:cs="Times New Roman"/>
          <w:sz w:val="24"/>
          <w:szCs w:val="24"/>
          <w:lang w:eastAsia="pt-BR"/>
        </w:rPr>
        <w:t>6009</w:t>
      </w:r>
      <w:r w:rsidR="00E74BF6" w:rsidRPr="00657B50">
        <w:rPr>
          <w:rFonts w:ascii="Times New Roman" w:eastAsia="Times New Roman" w:hAnsi="Times New Roman" w:cs="Times New Roman"/>
          <w:sz w:val="24"/>
          <w:szCs w:val="24"/>
          <w:lang w:eastAsia="pt-BR"/>
        </w:rPr>
        <w:t>.</w:t>
      </w:r>
    </w:p>
    <w:p w14:paraId="174032FB" w14:textId="1C6FE54B" w:rsidR="00657B50" w:rsidRPr="00657B50" w:rsidRDefault="00657B50"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 xml:space="preserve">O Município efetuará os pagamentos através de depósito ou transferência bancária até o 10º (décimo) dia do mês subsequente ao da prestação dos serviços, de acordo com os jogos realizados. </w:t>
      </w:r>
      <w:r w:rsidRPr="00657B50">
        <w:rPr>
          <w:rFonts w:ascii="Times New Roman" w:eastAsia="Times New Roman" w:hAnsi="Times New Roman" w:cs="Times New Roman"/>
          <w:sz w:val="24"/>
          <w:szCs w:val="24"/>
          <w:lang w:eastAsia="pt-BR"/>
        </w:rPr>
        <w:t>.</w:t>
      </w:r>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31 de março de 2022</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0025/2022 -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100EAC3D" w:rsidR="00C7393F" w:rsidRPr="00F0388D" w:rsidRDefault="00C7393F" w:rsidP="00224FFA">
      <w:pPr>
        <w:pStyle w:val="PargrafodaLista"/>
        <w:numPr>
          <w:ilvl w:val="1"/>
          <w:numId w:val="23"/>
        </w:numPr>
        <w:spacing w:after="0" w:line="240" w:lineRule="auto"/>
        <w:jc w:val="both"/>
        <w:rPr>
          <w:rFonts w:ascii="Times New Roman" w:eastAsia="Times New Roman" w:hAnsi="Times New Roman" w:cs="Times New Roman"/>
          <w:b/>
          <w:bCs/>
          <w:sz w:val="28"/>
          <w:szCs w:val="28"/>
          <w:lang w:eastAsia="pt-BR"/>
        </w:rPr>
      </w:pPr>
      <w:r w:rsidRPr="00224FFA">
        <w:rPr>
          <w:rFonts w:ascii="Times New Roman" w:eastAsia="Times New Roman" w:hAnsi="Times New Roman" w:cs="Times New Roman"/>
          <w:sz w:val="24"/>
          <w:szCs w:val="20"/>
          <w:lang w:eastAsia="pt-BR"/>
        </w:rPr>
        <w:t xml:space="preserve">Este certame licitatório tem como objeto a </w:t>
      </w:r>
      <w:r w:rsidR="003B5087" w:rsidRPr="00224FFA">
        <w:rPr>
          <w:rFonts w:ascii="Times New Roman" w:eastAsia="Times New Roman" w:hAnsi="Times New Roman" w:cs="Times New Roman"/>
          <w:sz w:val="24"/>
          <w:szCs w:val="20"/>
          <w:lang w:eastAsia="pt-BR"/>
        </w:rPr>
        <w:t xml:space="preserve">Escolha da proposta mais vantajosa objetivando a </w:t>
      </w:r>
      <w:r w:rsidR="003B5087" w:rsidRPr="00F0388D">
        <w:rPr>
          <w:rFonts w:ascii="Times New Roman" w:eastAsia="Times New Roman" w:hAnsi="Times New Roman" w:cs="Times New Roman"/>
          <w:b/>
          <w:bCs/>
          <w:sz w:val="28"/>
          <w:szCs w:val="28"/>
          <w:lang w:eastAsia="pt-BR"/>
        </w:rPr>
        <w:t>Contratação de serviços de arbitragem em atendimento as necessidades da Secretaria de Cultura e Esportes,</w:t>
      </w:r>
      <w:r w:rsidR="001D5397" w:rsidRPr="00F0388D">
        <w:rPr>
          <w:rFonts w:ascii="Times New Roman" w:eastAsia="Times New Roman" w:hAnsi="Times New Roman" w:cs="Times New Roman"/>
          <w:b/>
          <w:bCs/>
          <w:sz w:val="28"/>
          <w:szCs w:val="28"/>
          <w:lang w:eastAsia="pt-BR"/>
        </w:rPr>
        <w:t xml:space="preserve"> </w:t>
      </w:r>
      <w:r w:rsidR="003B5087" w:rsidRPr="00F0388D">
        <w:rPr>
          <w:rFonts w:ascii="Times New Roman" w:eastAsia="Times New Roman" w:hAnsi="Times New Roman" w:cs="Times New Roman"/>
          <w:b/>
          <w:bCs/>
          <w:sz w:val="28"/>
          <w:szCs w:val="28"/>
          <w:lang w:eastAsia="pt-BR"/>
        </w:rPr>
        <w:t>conforme exigências estabelecidas pelo Edital e seus anexos.</w:t>
      </w:r>
    </w:p>
    <w:p w14:paraId="7BD75CC3" w14:textId="77777777" w:rsidR="00224FFA" w:rsidRPr="00F0388D" w:rsidRDefault="00224FFA" w:rsidP="00224FFA">
      <w:pPr>
        <w:pStyle w:val="PargrafodaLista"/>
        <w:spacing w:after="0" w:line="240" w:lineRule="auto"/>
        <w:ind w:left="465"/>
        <w:jc w:val="both"/>
        <w:rPr>
          <w:rFonts w:ascii="Times New Roman" w:eastAsia="Times New Roman" w:hAnsi="Times New Roman" w:cs="Times New Roman"/>
          <w:b/>
          <w:bCs/>
          <w:sz w:val="24"/>
          <w:szCs w:val="20"/>
          <w:lang w:eastAsia="pt-BR"/>
        </w:rPr>
      </w:pPr>
    </w:p>
    <w:p w14:paraId="67EA8722" w14:textId="77777777" w:rsidR="00710E06" w:rsidRDefault="00C7393F" w:rsidP="00710E06">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sz w:val="24"/>
          <w:szCs w:val="20"/>
          <w:lang w:eastAsia="pt-BR"/>
        </w:rPr>
        <w:tab/>
      </w:r>
      <w:r w:rsidR="00710E06">
        <w:rPr>
          <w:rFonts w:ascii="Times New Roman" w:eastAsia="Times New Roman" w:hAnsi="Times New Roman" w:cs="Times New Roman"/>
          <w:b/>
          <w:sz w:val="24"/>
          <w:szCs w:val="20"/>
          <w:lang w:eastAsia="pt-BR"/>
        </w:rPr>
        <w:t>JUSTIFICATIVA PARA JULGAMENTO GLOBAL</w:t>
      </w:r>
    </w:p>
    <w:p w14:paraId="2B4F1D1D" w14:textId="77777777" w:rsidR="00710E06" w:rsidRDefault="00710E06" w:rsidP="00710E06">
      <w:pPr>
        <w:spacing w:after="0" w:line="240" w:lineRule="auto"/>
        <w:rPr>
          <w:rFonts w:ascii="Times New Roman" w:eastAsia="Times New Roman" w:hAnsi="Times New Roman" w:cs="Times New Roman"/>
          <w:b/>
          <w:sz w:val="24"/>
          <w:szCs w:val="20"/>
          <w:lang w:eastAsia="pt-BR"/>
        </w:rPr>
      </w:pPr>
    </w:p>
    <w:p w14:paraId="151C9B62" w14:textId="5301C1B9" w:rsidR="00710E06" w:rsidRDefault="00224FFA" w:rsidP="00710E06">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1.2</w:t>
      </w:r>
      <w:r w:rsidR="00710E06">
        <w:rPr>
          <w:rFonts w:ascii="Times New Roman" w:eastAsia="Times New Roman" w:hAnsi="Times New Roman" w:cs="Times New Roman"/>
          <w:b/>
          <w:sz w:val="24"/>
          <w:szCs w:val="20"/>
          <w:lang w:eastAsia="pt-BR"/>
        </w:rPr>
        <w:t xml:space="preserve">. </w:t>
      </w:r>
      <w:r w:rsidR="00710E06">
        <w:rPr>
          <w:rFonts w:ascii="Times New Roman" w:eastAsia="Times New Roman" w:hAnsi="Times New Roman" w:cs="Times New Roman"/>
          <w:sz w:val="24"/>
          <w:szCs w:val="20"/>
          <w:lang w:eastAsia="pt-BR"/>
        </w:rPr>
        <w:t>O</w:t>
      </w:r>
      <w:r w:rsidR="00710E06" w:rsidRPr="006907E5">
        <w:rPr>
          <w:rFonts w:ascii="Times New Roman" w:eastAsia="Times New Roman" w:hAnsi="Times New Roman" w:cs="Times New Roman"/>
          <w:sz w:val="24"/>
          <w:szCs w:val="20"/>
          <w:lang w:eastAsia="pt-BR"/>
        </w:rPr>
        <w:t xml:space="preserve">s </w:t>
      </w:r>
      <w:r>
        <w:rPr>
          <w:rFonts w:ascii="Times New Roman" w:eastAsia="Times New Roman" w:hAnsi="Times New Roman" w:cs="Times New Roman"/>
          <w:sz w:val="24"/>
          <w:szCs w:val="20"/>
          <w:lang w:eastAsia="pt-BR"/>
        </w:rPr>
        <w:t xml:space="preserve">serviços </w:t>
      </w:r>
      <w:r w:rsidR="00710E06" w:rsidRPr="006907E5">
        <w:rPr>
          <w:rFonts w:ascii="Times New Roman" w:eastAsia="Times New Roman" w:hAnsi="Times New Roman" w:cs="Times New Roman"/>
          <w:sz w:val="24"/>
          <w:szCs w:val="20"/>
          <w:lang w:eastAsia="pt-BR"/>
        </w:rPr>
        <w:t xml:space="preserve">agrupados </w:t>
      </w:r>
      <w:r w:rsidR="00710E06">
        <w:rPr>
          <w:rFonts w:ascii="Times New Roman" w:eastAsia="Times New Roman" w:hAnsi="Times New Roman" w:cs="Times New Roman"/>
          <w:sz w:val="24"/>
          <w:szCs w:val="20"/>
          <w:lang w:eastAsia="pt-BR"/>
        </w:rPr>
        <w:t xml:space="preserve">guardam total </w:t>
      </w:r>
      <w:r w:rsidR="00710E06" w:rsidRPr="006907E5">
        <w:rPr>
          <w:rFonts w:ascii="Times New Roman" w:eastAsia="Times New Roman" w:hAnsi="Times New Roman" w:cs="Times New Roman"/>
          <w:sz w:val="24"/>
          <w:szCs w:val="20"/>
          <w:lang w:eastAsia="pt-BR"/>
        </w:rPr>
        <w:t>semelhanças</w:t>
      </w:r>
      <w:r w:rsidR="00710E06">
        <w:rPr>
          <w:rFonts w:ascii="Times New Roman" w:eastAsia="Times New Roman" w:hAnsi="Times New Roman" w:cs="Times New Roman"/>
          <w:sz w:val="24"/>
          <w:szCs w:val="20"/>
          <w:lang w:eastAsia="pt-BR"/>
        </w:rPr>
        <w:t xml:space="preserve"> entre si</w:t>
      </w:r>
      <w:r w:rsidR="00710E06" w:rsidRPr="006907E5">
        <w:rPr>
          <w:rFonts w:ascii="Times New Roman" w:eastAsia="Times New Roman" w:hAnsi="Times New Roman" w:cs="Times New Roman"/>
          <w:sz w:val="24"/>
          <w:szCs w:val="20"/>
          <w:lang w:eastAsia="pt-BR"/>
        </w:rPr>
        <w:t xml:space="preserve">, </w:t>
      </w:r>
      <w:r w:rsidR="00710E06">
        <w:rPr>
          <w:rFonts w:ascii="Times New Roman" w:eastAsia="Times New Roman" w:hAnsi="Times New Roman" w:cs="Times New Roman"/>
          <w:sz w:val="24"/>
          <w:szCs w:val="20"/>
          <w:lang w:eastAsia="pt-BR"/>
        </w:rPr>
        <w:t>e dessa forma, o agrupamento não gera prejuízo algum à competitividade à</w:t>
      </w:r>
      <w:r w:rsidR="00710E06" w:rsidRPr="006907E5">
        <w:rPr>
          <w:rFonts w:ascii="Times New Roman" w:eastAsia="Times New Roman" w:hAnsi="Times New Roman" w:cs="Times New Roman"/>
          <w:sz w:val="24"/>
          <w:szCs w:val="20"/>
          <w:lang w:eastAsia="pt-BR"/>
        </w:rPr>
        <w:t xml:space="preserve"> medida em que os fornecedores no mercado </w:t>
      </w:r>
      <w:r w:rsidR="00710E06">
        <w:rPr>
          <w:rFonts w:ascii="Times New Roman" w:eastAsia="Times New Roman" w:hAnsi="Times New Roman" w:cs="Times New Roman"/>
          <w:sz w:val="24"/>
          <w:szCs w:val="20"/>
          <w:lang w:eastAsia="pt-BR"/>
        </w:rPr>
        <w:t xml:space="preserve">são </w:t>
      </w:r>
      <w:r w:rsidR="00710E06" w:rsidRPr="006907E5">
        <w:rPr>
          <w:rFonts w:ascii="Times New Roman" w:eastAsia="Times New Roman" w:hAnsi="Times New Roman" w:cs="Times New Roman"/>
          <w:sz w:val="24"/>
          <w:szCs w:val="20"/>
          <w:lang w:eastAsia="pt-BR"/>
        </w:rPr>
        <w:t>ca</w:t>
      </w:r>
      <w:r w:rsidR="00710E06">
        <w:rPr>
          <w:rFonts w:ascii="Times New Roman" w:eastAsia="Times New Roman" w:hAnsi="Times New Roman" w:cs="Times New Roman"/>
          <w:sz w:val="24"/>
          <w:szCs w:val="20"/>
          <w:lang w:eastAsia="pt-BR"/>
        </w:rPr>
        <w:t xml:space="preserve">pazes de cotar todos </w:t>
      </w:r>
      <w:r>
        <w:rPr>
          <w:rFonts w:ascii="Times New Roman" w:eastAsia="Times New Roman" w:hAnsi="Times New Roman" w:cs="Times New Roman"/>
          <w:sz w:val="24"/>
          <w:szCs w:val="20"/>
          <w:lang w:eastAsia="pt-BR"/>
        </w:rPr>
        <w:t>os serviços</w:t>
      </w:r>
      <w:r w:rsidR="00710E06">
        <w:rPr>
          <w:rFonts w:ascii="Times New Roman" w:eastAsia="Times New Roman" w:hAnsi="Times New Roman" w:cs="Times New Roman"/>
          <w:sz w:val="24"/>
          <w:szCs w:val="20"/>
          <w:lang w:eastAsia="pt-BR"/>
        </w:rPr>
        <w:t xml:space="preserve"> deste Termo de Referência</w:t>
      </w:r>
      <w:r w:rsidR="00710E06">
        <w:rPr>
          <w:rFonts w:ascii="Times New Roman" w:eastAsia="Times New Roman" w:hAnsi="Times New Roman" w:cs="Times New Roman"/>
          <w:sz w:val="24"/>
          <w:szCs w:val="24"/>
          <w:lang w:eastAsia="pt-BR"/>
        </w:rPr>
        <w:t xml:space="preserve"> apresentem o mesmo padrão entre elas. Vale destacar também que com o agrupamento dos </w:t>
      </w:r>
      <w:r>
        <w:rPr>
          <w:rFonts w:ascii="Times New Roman" w:eastAsia="Times New Roman" w:hAnsi="Times New Roman" w:cs="Times New Roman"/>
          <w:sz w:val="24"/>
          <w:szCs w:val="24"/>
          <w:lang w:eastAsia="pt-BR"/>
        </w:rPr>
        <w:t>serviços</w:t>
      </w:r>
      <w:r w:rsidR="00710E06">
        <w:rPr>
          <w:rFonts w:ascii="Times New Roman" w:eastAsia="Times New Roman" w:hAnsi="Times New Roman" w:cs="Times New Roman"/>
          <w:sz w:val="24"/>
          <w:szCs w:val="24"/>
          <w:lang w:eastAsia="pt-BR"/>
        </w:rPr>
        <w:t xml:space="preserve"> para análise global, garante um valor de contrato ao Fornecedor que proporciona economia de escala, garantindo a proposta mais vantajosa também ao Município. </w:t>
      </w:r>
    </w:p>
    <w:p w14:paraId="6CB939C1" w14:textId="0581BAC6"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464" w:type="dxa"/>
        <w:tblLook w:val="04A0" w:firstRow="1" w:lastRow="0" w:firstColumn="1" w:lastColumn="0" w:noHBand="0" w:noVBand="1"/>
      </w:tblPr>
      <w:tblGrid>
        <w:gridCol w:w="881"/>
        <w:gridCol w:w="4235"/>
        <w:gridCol w:w="977"/>
        <w:gridCol w:w="976"/>
        <w:gridCol w:w="1043"/>
        <w:gridCol w:w="1352"/>
      </w:tblGrid>
      <w:tr w:rsidR="005B0972" w14:paraId="56558425" w14:textId="77777777" w:rsidTr="00F0388D">
        <w:tc>
          <w:tcPr>
            <w:tcW w:w="881" w:type="dxa"/>
            <w:tcBorders>
              <w:top w:val="single" w:sz="4" w:space="0" w:color="auto"/>
              <w:left w:val="single" w:sz="4" w:space="0" w:color="auto"/>
              <w:bottom w:val="single" w:sz="4" w:space="0" w:color="auto"/>
              <w:right w:val="single" w:sz="4" w:space="0" w:color="auto"/>
            </w:tcBorders>
          </w:tcPr>
          <w:p w14:paraId="3DA93699" w14:textId="77777777" w:rsidR="005B0972" w:rsidRDefault="00EB72FB">
            <w:pPr>
              <w:spacing w:after="0"/>
            </w:pPr>
            <w:r>
              <w:rPr>
                <w:rFonts w:ascii="Times New Roman" w:hAnsi="Times New Roman" w:cs="Times New Roman"/>
                <w:b/>
                <w:sz w:val="24"/>
              </w:rPr>
              <w:t>Item</w:t>
            </w:r>
          </w:p>
        </w:tc>
        <w:tc>
          <w:tcPr>
            <w:tcW w:w="4235" w:type="dxa"/>
            <w:tcBorders>
              <w:top w:val="single" w:sz="4" w:space="0" w:color="auto"/>
              <w:left w:val="single" w:sz="4" w:space="0" w:color="auto"/>
              <w:bottom w:val="single" w:sz="4" w:space="0" w:color="auto"/>
              <w:right w:val="single" w:sz="4" w:space="0" w:color="auto"/>
            </w:tcBorders>
          </w:tcPr>
          <w:p w14:paraId="1FA06619" w14:textId="77777777" w:rsidR="005B0972" w:rsidRDefault="00EB72FB">
            <w:pPr>
              <w:spacing w:after="0"/>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tcPr>
          <w:p w14:paraId="677990BD" w14:textId="77777777" w:rsidR="005B0972" w:rsidRDefault="00EB72FB">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tcPr>
          <w:p w14:paraId="3DB2A3B0" w14:textId="77777777" w:rsidR="005B0972" w:rsidRDefault="00EB72FB">
            <w:pPr>
              <w:spacing w:after="0"/>
              <w:jc w:val="right"/>
            </w:pPr>
            <w:r>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tcPr>
          <w:p w14:paraId="093E688A" w14:textId="77777777" w:rsidR="005B0972" w:rsidRDefault="00EB72FB">
            <w:pPr>
              <w:spacing w:after="0"/>
              <w:jc w:val="right"/>
            </w:pPr>
            <w:r>
              <w:rPr>
                <w:rFonts w:ascii="Times New Roman" w:hAnsi="Times New Roman" w:cs="Times New Roman"/>
                <w:b/>
                <w:sz w:val="24"/>
              </w:rPr>
              <w:t>Valor unitário (R$)</w:t>
            </w:r>
          </w:p>
        </w:tc>
        <w:tc>
          <w:tcPr>
            <w:tcW w:w="1352" w:type="dxa"/>
            <w:tcBorders>
              <w:top w:val="single" w:sz="4" w:space="0" w:color="auto"/>
              <w:left w:val="single" w:sz="4" w:space="0" w:color="auto"/>
              <w:bottom w:val="single" w:sz="4" w:space="0" w:color="auto"/>
              <w:right w:val="single" w:sz="4" w:space="0" w:color="auto"/>
            </w:tcBorders>
          </w:tcPr>
          <w:p w14:paraId="3A3D2231" w14:textId="77777777" w:rsidR="005B0972" w:rsidRDefault="00EB72FB">
            <w:pPr>
              <w:spacing w:after="0"/>
              <w:jc w:val="right"/>
            </w:pPr>
            <w:r>
              <w:rPr>
                <w:rFonts w:ascii="Times New Roman" w:hAnsi="Times New Roman" w:cs="Times New Roman"/>
                <w:b/>
                <w:sz w:val="24"/>
              </w:rPr>
              <w:t>Valor total (R$)</w:t>
            </w:r>
          </w:p>
        </w:tc>
      </w:tr>
      <w:tr w:rsidR="005B0972" w14:paraId="18ECB18D" w14:textId="77777777" w:rsidTr="00F0388D">
        <w:tc>
          <w:tcPr>
            <w:tcW w:w="881" w:type="dxa"/>
            <w:tcBorders>
              <w:top w:val="single" w:sz="4" w:space="0" w:color="auto"/>
              <w:left w:val="single" w:sz="4" w:space="0" w:color="auto"/>
              <w:bottom w:val="single" w:sz="4" w:space="0" w:color="auto"/>
              <w:right w:val="single" w:sz="4" w:space="0" w:color="auto"/>
            </w:tcBorders>
          </w:tcPr>
          <w:p w14:paraId="29BB712F" w14:textId="77777777" w:rsidR="005B0972" w:rsidRDefault="00EB72FB">
            <w:pPr>
              <w:spacing w:after="0"/>
            </w:pPr>
            <w:r>
              <w:rPr>
                <w:rFonts w:ascii="Times New Roman" w:hAnsi="Times New Roman" w:cs="Times New Roman"/>
                <w:sz w:val="24"/>
              </w:rPr>
              <w:t>1</w:t>
            </w:r>
          </w:p>
        </w:tc>
        <w:tc>
          <w:tcPr>
            <w:tcW w:w="4235" w:type="dxa"/>
            <w:tcBorders>
              <w:top w:val="single" w:sz="4" w:space="0" w:color="auto"/>
              <w:left w:val="single" w:sz="4" w:space="0" w:color="auto"/>
              <w:bottom w:val="single" w:sz="4" w:space="0" w:color="auto"/>
              <w:right w:val="single" w:sz="4" w:space="0" w:color="auto"/>
            </w:tcBorders>
          </w:tcPr>
          <w:p w14:paraId="16F1E793" w14:textId="77777777" w:rsidR="005B0972" w:rsidRDefault="00EB72FB">
            <w:pPr>
              <w:spacing w:after="0"/>
            </w:pPr>
            <w:r>
              <w:rPr>
                <w:rFonts w:ascii="Times New Roman" w:hAnsi="Times New Roman" w:cs="Times New Roman"/>
                <w:sz w:val="24"/>
              </w:rPr>
              <w:t>37561 - Serviço de arbitragem para jogos de futebol suíço livre feminino e livre masculino.  (02 árbitros, 01 mesário, 02 gândulas) com 02 períodos de 20 minutos, o último minuto de cada período será cronometrado.</w:t>
            </w:r>
          </w:p>
        </w:tc>
        <w:tc>
          <w:tcPr>
            <w:tcW w:w="977" w:type="dxa"/>
            <w:tcBorders>
              <w:top w:val="single" w:sz="4" w:space="0" w:color="auto"/>
              <w:left w:val="single" w:sz="4" w:space="0" w:color="auto"/>
              <w:bottom w:val="single" w:sz="4" w:space="0" w:color="auto"/>
              <w:right w:val="single" w:sz="4" w:space="0" w:color="auto"/>
            </w:tcBorders>
          </w:tcPr>
          <w:p w14:paraId="594DC187" w14:textId="77777777" w:rsidR="005B0972" w:rsidRDefault="00EB72FB">
            <w:pPr>
              <w:spacing w:after="0"/>
            </w:pPr>
            <w:r>
              <w:rPr>
                <w:rFonts w:ascii="Times New Roman" w:hAnsi="Times New Roman" w:cs="Times New Roman"/>
                <w:sz w:val="24"/>
              </w:rPr>
              <w:t>JG</w:t>
            </w:r>
          </w:p>
        </w:tc>
        <w:tc>
          <w:tcPr>
            <w:tcW w:w="976" w:type="dxa"/>
            <w:tcBorders>
              <w:top w:val="single" w:sz="4" w:space="0" w:color="auto"/>
              <w:left w:val="single" w:sz="4" w:space="0" w:color="auto"/>
              <w:bottom w:val="single" w:sz="4" w:space="0" w:color="auto"/>
              <w:right w:val="single" w:sz="4" w:space="0" w:color="auto"/>
            </w:tcBorders>
          </w:tcPr>
          <w:p w14:paraId="17062AB1" w14:textId="77777777" w:rsidR="005B0972" w:rsidRDefault="00EB72FB">
            <w:pPr>
              <w:spacing w:after="0"/>
              <w:jc w:val="right"/>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tcPr>
          <w:p w14:paraId="62A08930" w14:textId="77777777" w:rsidR="005B0972" w:rsidRDefault="00EB72FB">
            <w:pPr>
              <w:spacing w:after="0"/>
              <w:jc w:val="right"/>
            </w:pPr>
            <w:r>
              <w:rPr>
                <w:rFonts w:ascii="Times New Roman" w:hAnsi="Times New Roman" w:cs="Times New Roman"/>
                <w:sz w:val="24"/>
              </w:rPr>
              <w:t xml:space="preserve"> 466,66</w:t>
            </w:r>
          </w:p>
        </w:tc>
        <w:tc>
          <w:tcPr>
            <w:tcW w:w="1352" w:type="dxa"/>
            <w:tcBorders>
              <w:top w:val="single" w:sz="4" w:space="0" w:color="auto"/>
              <w:left w:val="single" w:sz="4" w:space="0" w:color="auto"/>
              <w:bottom w:val="single" w:sz="4" w:space="0" w:color="auto"/>
              <w:right w:val="single" w:sz="4" w:space="0" w:color="auto"/>
            </w:tcBorders>
          </w:tcPr>
          <w:p w14:paraId="43BBDBD1" w14:textId="77777777" w:rsidR="005B0972" w:rsidRDefault="00EB72FB">
            <w:pPr>
              <w:spacing w:after="0"/>
              <w:jc w:val="right"/>
            </w:pPr>
            <w:r>
              <w:rPr>
                <w:rFonts w:ascii="Times New Roman" w:hAnsi="Times New Roman" w:cs="Times New Roman"/>
                <w:sz w:val="24"/>
              </w:rPr>
              <w:t xml:space="preserve"> 18.666,40</w:t>
            </w:r>
          </w:p>
        </w:tc>
      </w:tr>
      <w:tr w:rsidR="005B0972" w14:paraId="2875E5F2" w14:textId="77777777" w:rsidTr="00F0388D">
        <w:tc>
          <w:tcPr>
            <w:tcW w:w="881" w:type="dxa"/>
            <w:tcBorders>
              <w:top w:val="single" w:sz="4" w:space="0" w:color="auto"/>
              <w:left w:val="single" w:sz="4" w:space="0" w:color="auto"/>
              <w:bottom w:val="single" w:sz="4" w:space="0" w:color="auto"/>
              <w:right w:val="single" w:sz="4" w:space="0" w:color="auto"/>
            </w:tcBorders>
          </w:tcPr>
          <w:p w14:paraId="4B6432C8" w14:textId="77777777" w:rsidR="005B0972" w:rsidRDefault="00EB72FB">
            <w:pPr>
              <w:spacing w:after="0"/>
            </w:pPr>
            <w:r>
              <w:rPr>
                <w:rFonts w:ascii="Times New Roman" w:hAnsi="Times New Roman" w:cs="Times New Roman"/>
                <w:sz w:val="24"/>
              </w:rPr>
              <w:t>2</w:t>
            </w:r>
          </w:p>
        </w:tc>
        <w:tc>
          <w:tcPr>
            <w:tcW w:w="4235" w:type="dxa"/>
            <w:tcBorders>
              <w:top w:val="single" w:sz="4" w:space="0" w:color="auto"/>
              <w:left w:val="single" w:sz="4" w:space="0" w:color="auto"/>
              <w:bottom w:val="single" w:sz="4" w:space="0" w:color="auto"/>
              <w:right w:val="single" w:sz="4" w:space="0" w:color="auto"/>
            </w:tcBorders>
          </w:tcPr>
          <w:p w14:paraId="5DFD0436" w14:textId="77777777" w:rsidR="005B0972" w:rsidRDefault="00EB72FB">
            <w:pPr>
              <w:spacing w:after="0"/>
            </w:pPr>
            <w:r>
              <w:rPr>
                <w:rFonts w:ascii="Times New Roman" w:hAnsi="Times New Roman" w:cs="Times New Roman"/>
                <w:sz w:val="24"/>
              </w:rPr>
              <w:t xml:space="preserve">37563 - Serviço de arbitragem para jogos de futsal livre feminino, livre masculino e veterano.  (02 árbitros, 01 mesário) com </w:t>
            </w:r>
            <w:r>
              <w:rPr>
                <w:rFonts w:ascii="Times New Roman" w:hAnsi="Times New Roman" w:cs="Times New Roman"/>
                <w:sz w:val="24"/>
              </w:rPr>
              <w:lastRenderedPageBreak/>
              <w:t>02 períodos de 20 minutos, o último minuto de cada período será cronometrado</w:t>
            </w:r>
          </w:p>
        </w:tc>
        <w:tc>
          <w:tcPr>
            <w:tcW w:w="977" w:type="dxa"/>
            <w:tcBorders>
              <w:top w:val="single" w:sz="4" w:space="0" w:color="auto"/>
              <w:left w:val="single" w:sz="4" w:space="0" w:color="auto"/>
              <w:bottom w:val="single" w:sz="4" w:space="0" w:color="auto"/>
              <w:right w:val="single" w:sz="4" w:space="0" w:color="auto"/>
            </w:tcBorders>
          </w:tcPr>
          <w:p w14:paraId="4E97787D" w14:textId="77777777" w:rsidR="005B0972" w:rsidRDefault="00EB72FB">
            <w:pPr>
              <w:spacing w:after="0"/>
            </w:pPr>
            <w:r>
              <w:rPr>
                <w:rFonts w:ascii="Times New Roman" w:hAnsi="Times New Roman" w:cs="Times New Roman"/>
                <w:sz w:val="24"/>
              </w:rPr>
              <w:lastRenderedPageBreak/>
              <w:t>JG</w:t>
            </w:r>
          </w:p>
        </w:tc>
        <w:tc>
          <w:tcPr>
            <w:tcW w:w="976" w:type="dxa"/>
            <w:tcBorders>
              <w:top w:val="single" w:sz="4" w:space="0" w:color="auto"/>
              <w:left w:val="single" w:sz="4" w:space="0" w:color="auto"/>
              <w:bottom w:val="single" w:sz="4" w:space="0" w:color="auto"/>
              <w:right w:val="single" w:sz="4" w:space="0" w:color="auto"/>
            </w:tcBorders>
          </w:tcPr>
          <w:p w14:paraId="23F62A54" w14:textId="77777777" w:rsidR="005B0972" w:rsidRDefault="00EB72FB">
            <w:pPr>
              <w:spacing w:after="0"/>
              <w:jc w:val="right"/>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tcPr>
          <w:p w14:paraId="35C2A6F7" w14:textId="77777777" w:rsidR="005B0972" w:rsidRDefault="00EB72FB">
            <w:pPr>
              <w:spacing w:after="0"/>
              <w:jc w:val="right"/>
            </w:pPr>
            <w:r>
              <w:rPr>
                <w:rFonts w:ascii="Times New Roman" w:hAnsi="Times New Roman" w:cs="Times New Roman"/>
                <w:sz w:val="24"/>
              </w:rPr>
              <w:t xml:space="preserve"> 461,66</w:t>
            </w:r>
          </w:p>
        </w:tc>
        <w:tc>
          <w:tcPr>
            <w:tcW w:w="1352" w:type="dxa"/>
            <w:tcBorders>
              <w:top w:val="single" w:sz="4" w:space="0" w:color="auto"/>
              <w:left w:val="single" w:sz="4" w:space="0" w:color="auto"/>
              <w:bottom w:val="single" w:sz="4" w:space="0" w:color="auto"/>
              <w:right w:val="single" w:sz="4" w:space="0" w:color="auto"/>
            </w:tcBorders>
          </w:tcPr>
          <w:p w14:paraId="078C3264" w14:textId="77777777" w:rsidR="005B0972" w:rsidRDefault="00EB72FB">
            <w:pPr>
              <w:spacing w:after="0"/>
              <w:jc w:val="right"/>
            </w:pPr>
            <w:r>
              <w:rPr>
                <w:rFonts w:ascii="Times New Roman" w:hAnsi="Times New Roman" w:cs="Times New Roman"/>
                <w:sz w:val="24"/>
              </w:rPr>
              <w:t xml:space="preserve"> 27.699,60</w:t>
            </w:r>
          </w:p>
        </w:tc>
      </w:tr>
      <w:tr w:rsidR="005B0972" w14:paraId="75B82D78" w14:textId="77777777" w:rsidTr="00F0388D">
        <w:tc>
          <w:tcPr>
            <w:tcW w:w="8112" w:type="dxa"/>
            <w:gridSpan w:val="5"/>
            <w:tcBorders>
              <w:top w:val="single" w:sz="4" w:space="0" w:color="auto"/>
              <w:left w:val="single" w:sz="4" w:space="0" w:color="auto"/>
              <w:bottom w:val="single" w:sz="4" w:space="0" w:color="auto"/>
              <w:right w:val="single" w:sz="4" w:space="0" w:color="auto"/>
            </w:tcBorders>
          </w:tcPr>
          <w:p w14:paraId="4E03308E" w14:textId="77777777" w:rsidR="005B0972" w:rsidRDefault="00EB72FB">
            <w:pPr>
              <w:spacing w:after="0"/>
              <w:jc w:val="right"/>
            </w:pPr>
            <w:r>
              <w:rPr>
                <w:rFonts w:ascii="Times New Roman" w:hAnsi="Times New Roman" w:cs="Times New Roman"/>
                <w:b/>
                <w:sz w:val="24"/>
              </w:rPr>
              <w:t>Total Geral</w:t>
            </w:r>
          </w:p>
        </w:tc>
        <w:tc>
          <w:tcPr>
            <w:tcW w:w="1352" w:type="dxa"/>
            <w:tcBorders>
              <w:top w:val="single" w:sz="4" w:space="0" w:color="auto"/>
              <w:left w:val="single" w:sz="4" w:space="0" w:color="auto"/>
              <w:bottom w:val="single" w:sz="4" w:space="0" w:color="auto"/>
              <w:right w:val="single" w:sz="4" w:space="0" w:color="auto"/>
            </w:tcBorders>
          </w:tcPr>
          <w:p w14:paraId="6B6AA7E7" w14:textId="77777777" w:rsidR="005B0972" w:rsidRDefault="00EB72FB">
            <w:pPr>
              <w:spacing w:after="0"/>
              <w:jc w:val="right"/>
            </w:pPr>
            <w:r>
              <w:rPr>
                <w:rFonts w:ascii="Times New Roman" w:hAnsi="Times New Roman" w:cs="Times New Roman"/>
                <w:b/>
                <w:sz w:val="24"/>
              </w:rPr>
              <w:t xml:space="preserve"> 46.366,00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31 de março de 2022</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0025/2022 -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277AE6"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0025/2022 -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0025/2022 -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0025/2022 -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277AE6"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0025/2022 -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1CDC54A2" w:rsidR="00C7393F" w:rsidRPr="00C7393F" w:rsidRDefault="00E448B5" w:rsidP="00F0388D">
      <w:pP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F0388D">
        <w:rPr>
          <w:rFonts w:ascii="Times New Roman" w:eastAsia="Times New Roman" w:hAnsi="Times New Roman" w:cs="Times New Roman"/>
          <w:sz w:val="24"/>
          <w:szCs w:val="24"/>
          <w:lang w:eastAsia="pt-BR"/>
        </w:rPr>
        <w:lastRenderedPageBreak/>
        <w:t xml:space="preserve">                                                      </w:t>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0025/2022 -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30926AA7"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serviços de arbitragem , em atendimento as necessidades da Secretaria de Cultura e Esportes,</w:t>
      </w:r>
      <w:r w:rsidR="003F5EF9">
        <w:rPr>
          <w:rFonts w:ascii="Times New Roman" w:eastAsia="Times New Roman" w:hAnsi="Times New Roman" w:cs="Times New Roman"/>
          <w:b/>
          <w:sz w:val="24"/>
          <w:szCs w:val="24"/>
          <w:lang w:eastAsia="pt-BR"/>
        </w:rPr>
        <w:t xml:space="preserve"> conforme</w:t>
      </w:r>
      <w:r w:rsidRPr="00B57D9F">
        <w:rPr>
          <w:rFonts w:ascii="Times New Roman" w:eastAsia="Times New Roman" w:hAnsi="Times New Roman" w:cs="Times New Roman"/>
          <w:b/>
          <w:sz w:val="24"/>
          <w:szCs w:val="24"/>
          <w:lang w:eastAsia="pt-BR"/>
        </w:rPr>
        <w:t xml:space="preserve">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8613" w:type="dxa"/>
        <w:tblLook w:val="04A0" w:firstRow="1" w:lastRow="0" w:firstColumn="1" w:lastColumn="0" w:noHBand="0" w:noVBand="1"/>
      </w:tblPr>
      <w:tblGrid>
        <w:gridCol w:w="696"/>
        <w:gridCol w:w="7917"/>
      </w:tblGrid>
      <w:tr w:rsidR="0014175C" w:rsidRPr="00C7393F" w14:paraId="6DA760BB" w14:textId="77777777" w:rsidTr="0014175C">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14175C" w:rsidRPr="00C7393F" w:rsidRDefault="0014175C"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7917" w:type="dxa"/>
            <w:tcBorders>
              <w:top w:val="single" w:sz="4" w:space="0" w:color="auto"/>
              <w:left w:val="single" w:sz="4" w:space="0" w:color="auto"/>
              <w:bottom w:val="single" w:sz="4" w:space="0" w:color="auto"/>
              <w:right w:val="single" w:sz="4" w:space="0" w:color="auto"/>
            </w:tcBorders>
            <w:vAlign w:val="center"/>
          </w:tcPr>
          <w:p w14:paraId="7E1FF8D9" w14:textId="77777777" w:rsidR="0014175C" w:rsidRPr="00C7393F" w:rsidRDefault="0014175C"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r>
      <w:tr w:rsidR="0014175C" w:rsidRPr="00C7393F" w14:paraId="4F7E7718" w14:textId="77777777" w:rsidTr="0014175C">
        <w:tc>
          <w:tcPr>
            <w:tcW w:w="696" w:type="dxa"/>
            <w:tcBorders>
              <w:top w:val="single" w:sz="4" w:space="0" w:color="auto"/>
              <w:left w:val="single" w:sz="4" w:space="0" w:color="auto"/>
              <w:bottom w:val="single" w:sz="4" w:space="0" w:color="auto"/>
              <w:right w:val="single" w:sz="4" w:space="0" w:color="auto"/>
            </w:tcBorders>
          </w:tcPr>
          <w:p w14:paraId="4936C850" w14:textId="77777777" w:rsidR="0014175C" w:rsidRPr="00C7393F" w:rsidRDefault="0014175C" w:rsidP="003F5EF9">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7917" w:type="dxa"/>
            <w:tcBorders>
              <w:top w:val="single" w:sz="4" w:space="0" w:color="auto"/>
              <w:left w:val="single" w:sz="4" w:space="0" w:color="auto"/>
              <w:bottom w:val="single" w:sz="4" w:space="0" w:color="auto"/>
              <w:right w:val="single" w:sz="4" w:space="0" w:color="auto"/>
            </w:tcBorders>
          </w:tcPr>
          <w:p w14:paraId="66EA0E0C" w14:textId="77777777" w:rsidR="0014175C" w:rsidRDefault="0014175C" w:rsidP="003F5EF9">
            <w:pPr>
              <w:spacing w:after="0"/>
              <w:jc w:val="both"/>
              <w:rPr>
                <w:rFonts w:ascii="Times New Roman" w:eastAsia="Times New Roman" w:hAnsi="Times New Roman" w:cs="Times New Roman"/>
                <w:b/>
                <w:sz w:val="24"/>
              </w:rPr>
            </w:pPr>
            <w:r>
              <w:rPr>
                <w:rFonts w:ascii="Times New Roman" w:eastAsia="Times New Roman" w:hAnsi="Times New Roman" w:cs="Times New Roman"/>
                <w:b/>
                <w:sz w:val="24"/>
              </w:rPr>
              <w:t>Despesa</w:t>
            </w:r>
          </w:p>
          <w:p w14:paraId="1D53E6AB" w14:textId="77777777" w:rsidR="0014175C" w:rsidRDefault="0014175C" w:rsidP="0014175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rPr>
              <w:t>155 - 1 . 2005 . 27 . 812 . 24 . 2.19 . 0 . 339000 Aplicações Diretas</w:t>
            </w:r>
          </w:p>
          <w:tbl>
            <w:tblPr>
              <w:tblW w:w="0" w:type="auto"/>
              <w:tblLook w:val="04A0" w:firstRow="1" w:lastRow="0" w:firstColumn="1" w:lastColumn="0" w:noHBand="0" w:noVBand="1"/>
            </w:tblPr>
            <w:tblGrid>
              <w:gridCol w:w="4912"/>
              <w:gridCol w:w="2496"/>
            </w:tblGrid>
            <w:tr w:rsidR="0014175C" w14:paraId="22539502" w14:textId="77777777" w:rsidTr="0014175C">
              <w:tc>
                <w:tcPr>
                  <w:tcW w:w="4912" w:type="dxa"/>
                  <w:tcBorders>
                    <w:top w:val="single" w:sz="4" w:space="0" w:color="auto"/>
                    <w:left w:val="single" w:sz="4" w:space="0" w:color="auto"/>
                    <w:bottom w:val="single" w:sz="4" w:space="0" w:color="auto"/>
                    <w:right w:val="single" w:sz="4" w:space="0" w:color="auto"/>
                  </w:tcBorders>
                </w:tcPr>
                <w:p w14:paraId="36C4EB30" w14:textId="76037A90" w:rsidR="0014175C" w:rsidRDefault="0014175C" w:rsidP="0014175C">
                  <w:pPr>
                    <w:spacing w:after="0"/>
                  </w:pPr>
                </w:p>
              </w:tc>
              <w:tc>
                <w:tcPr>
                  <w:tcW w:w="2496" w:type="dxa"/>
                  <w:tcBorders>
                    <w:top w:val="single" w:sz="4" w:space="0" w:color="auto"/>
                    <w:left w:val="single" w:sz="4" w:space="0" w:color="auto"/>
                    <w:bottom w:val="single" w:sz="4" w:space="0" w:color="auto"/>
                    <w:right w:val="single" w:sz="4" w:space="0" w:color="auto"/>
                  </w:tcBorders>
                </w:tcPr>
                <w:p w14:paraId="3B7F6BB3" w14:textId="77777777" w:rsidR="0014175C" w:rsidRDefault="0014175C" w:rsidP="0014175C">
                  <w:pPr>
                    <w:spacing w:after="0"/>
                    <w:jc w:val="right"/>
                  </w:pPr>
                  <w:r>
                    <w:rPr>
                      <w:rFonts w:ascii="Times New Roman" w:eastAsia="Times New Roman" w:hAnsi="Times New Roman" w:cs="Times New Roman"/>
                      <w:b/>
                      <w:sz w:val="24"/>
                    </w:rPr>
                    <w:t>Valor indicado</w:t>
                  </w:r>
                </w:p>
              </w:tc>
            </w:tr>
            <w:tr w:rsidR="0014175C" w14:paraId="2525F3F9" w14:textId="77777777" w:rsidTr="0014175C">
              <w:tc>
                <w:tcPr>
                  <w:tcW w:w="4912" w:type="dxa"/>
                  <w:tcBorders>
                    <w:top w:val="single" w:sz="4" w:space="0" w:color="auto"/>
                    <w:left w:val="single" w:sz="4" w:space="0" w:color="auto"/>
                    <w:bottom w:val="single" w:sz="4" w:space="0" w:color="auto"/>
                    <w:right w:val="single" w:sz="4" w:space="0" w:color="auto"/>
                  </w:tcBorders>
                </w:tcPr>
                <w:p w14:paraId="273953D4" w14:textId="77777777" w:rsidR="0014175C" w:rsidRDefault="0014175C" w:rsidP="0014175C">
                  <w:pPr>
                    <w:spacing w:after="0"/>
                    <w:jc w:val="right"/>
                  </w:pPr>
                  <w:r>
                    <w:rPr>
                      <w:rFonts w:ascii="Times New Roman" w:eastAsia="Times New Roman" w:hAnsi="Times New Roman" w:cs="Times New Roman"/>
                      <w:b/>
                      <w:sz w:val="24"/>
                    </w:rPr>
                    <w:t>Total indicado:</w:t>
                  </w:r>
                </w:p>
              </w:tc>
              <w:tc>
                <w:tcPr>
                  <w:tcW w:w="2496" w:type="dxa"/>
                  <w:tcBorders>
                    <w:top w:val="single" w:sz="4" w:space="0" w:color="auto"/>
                    <w:left w:val="single" w:sz="4" w:space="0" w:color="auto"/>
                    <w:bottom w:val="single" w:sz="4" w:space="0" w:color="auto"/>
                    <w:right w:val="single" w:sz="4" w:space="0" w:color="auto"/>
                  </w:tcBorders>
                </w:tcPr>
                <w:p w14:paraId="5D51C601" w14:textId="77777777" w:rsidR="0014175C" w:rsidRDefault="0014175C" w:rsidP="0014175C">
                  <w:pPr>
                    <w:spacing w:after="0"/>
                    <w:jc w:val="right"/>
                  </w:pPr>
                  <w:r>
                    <w:rPr>
                      <w:rFonts w:ascii="Times New Roman" w:eastAsia="Times New Roman" w:hAnsi="Times New Roman" w:cs="Times New Roman"/>
                      <w:b/>
                      <w:sz w:val="24"/>
                    </w:rPr>
                    <w:t>R$ 46.366,00</w:t>
                  </w:r>
                </w:p>
              </w:tc>
            </w:tr>
          </w:tbl>
          <w:p w14:paraId="3C0D689B" w14:textId="77777777" w:rsidR="0014175C" w:rsidRPr="00031E6F" w:rsidRDefault="0014175C" w:rsidP="0014175C">
            <w:pPr>
              <w:spacing w:after="0" w:line="240" w:lineRule="auto"/>
              <w:jc w:val="both"/>
              <w:rPr>
                <w:rFonts w:ascii="Times New Roman" w:eastAsia="Times New Roman" w:hAnsi="Times New Roman" w:cs="Times New Roman"/>
                <w:sz w:val="24"/>
                <w:szCs w:val="24"/>
                <w:lang w:eastAsia="pt-BR"/>
              </w:rPr>
            </w:pPr>
          </w:p>
          <w:p w14:paraId="6972D148" w14:textId="77777777" w:rsidR="0014175C" w:rsidRPr="00657B50" w:rsidRDefault="0014175C" w:rsidP="0014175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B7E54BE" w14:textId="74D3A23A" w:rsidR="0014175C" w:rsidRPr="00C7393F" w:rsidRDefault="0014175C" w:rsidP="003F5EF9">
            <w:pPr>
              <w:spacing w:after="0"/>
              <w:jc w:val="both"/>
              <w:rPr>
                <w:rFonts w:ascii="Times New Roman" w:eastAsia="Calibri" w:hAnsi="Times New Roman" w:cs="Times New Roman"/>
                <w:sz w:val="24"/>
                <w:szCs w:val="24"/>
              </w:rPr>
            </w:pPr>
            <w:r>
              <w:rPr>
                <w:rFonts w:ascii="Times New Roman" w:eastAsia="Times New Roman" w:hAnsi="Times New Roman" w:cs="Times New Roman"/>
                <w:sz w:val="24"/>
              </w:rPr>
              <w:t xml:space="preserve"> </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0025/2022 -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0025/2022 -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3"/>
          <w:pgSz w:w="12240" w:h="15840"/>
          <w:pgMar w:top="1701" w:right="1134" w:bottom="1134" w:left="1701" w:header="708" w:footer="708" w:gutter="0"/>
          <w:cols w:space="720"/>
        </w:sectPr>
      </w:pPr>
    </w:p>
    <w:p w14:paraId="67CC92A5" w14:textId="1C1A3AE6" w:rsid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355237F0" w14:textId="2E38B660" w:rsidR="003F5EF9" w:rsidRDefault="003F5EF9" w:rsidP="00657B50">
      <w:pPr>
        <w:spacing w:after="0" w:line="240" w:lineRule="auto"/>
        <w:ind w:right="-1"/>
        <w:jc w:val="center"/>
        <w:rPr>
          <w:rFonts w:ascii="Times New Roman" w:eastAsia="Times New Roman" w:hAnsi="Times New Roman" w:cs="Times New Roman"/>
          <w:b/>
          <w:sz w:val="24"/>
          <w:szCs w:val="24"/>
          <w:lang w:eastAsia="pt-BR"/>
        </w:rPr>
      </w:pPr>
    </w:p>
    <w:p w14:paraId="50B93F97" w14:textId="6DC95EF7" w:rsidR="003F5EF9" w:rsidRDefault="003F5EF9" w:rsidP="00657B50">
      <w:pPr>
        <w:spacing w:after="0" w:line="240" w:lineRule="auto"/>
        <w:ind w:right="-1"/>
        <w:jc w:val="center"/>
        <w:rPr>
          <w:rFonts w:ascii="Times New Roman" w:eastAsia="Times New Roman" w:hAnsi="Times New Roman" w:cs="Times New Roman"/>
          <w:b/>
          <w:sz w:val="24"/>
          <w:szCs w:val="24"/>
          <w:lang w:eastAsia="pt-BR"/>
        </w:rPr>
      </w:pPr>
    </w:p>
    <w:p w14:paraId="193021A9" w14:textId="77777777" w:rsidR="003F5EF9" w:rsidRPr="00FC6F4A" w:rsidRDefault="003F5EF9" w:rsidP="003F5EF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w:t>
      </w:r>
    </w:p>
    <w:p w14:paraId="66880285" w14:textId="77777777" w:rsidR="003F5EF9" w:rsidRPr="00FC6F4A" w:rsidRDefault="003F5EF9" w:rsidP="003F5EF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AD59604" w14:textId="77777777" w:rsidR="003F5EF9" w:rsidRPr="00FC6F4A" w:rsidRDefault="003F5EF9" w:rsidP="003F5EF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EE8C7EF" w14:textId="3D5D6A2E" w:rsidR="003F5EF9" w:rsidRPr="00FC6F4A" w:rsidRDefault="003F5EF9" w:rsidP="003F5EF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w:t>
      </w:r>
      <w:r>
        <w:rPr>
          <w:rFonts w:ascii="Times New Roman" w:eastAsia="Times New Roman" w:hAnsi="Times New Roman" w:cs="Times New Roman"/>
          <w:b/>
          <w:sz w:val="24"/>
          <w:szCs w:val="24"/>
          <w:lang w:eastAsia="pt-BR"/>
        </w:rPr>
        <w:t>25</w:t>
      </w:r>
      <w:r w:rsidRPr="00FC6F4A">
        <w:rPr>
          <w:rFonts w:ascii="Times New Roman" w:eastAsia="Times New Roman" w:hAnsi="Times New Roman" w:cs="Times New Roman"/>
          <w:b/>
          <w:sz w:val="24"/>
          <w:szCs w:val="24"/>
          <w:lang w:eastAsia="pt-BR"/>
        </w:rPr>
        <w:t>/2022 - PR</w:t>
      </w:r>
    </w:p>
    <w:p w14:paraId="034AE34F" w14:textId="77777777" w:rsidR="003F5EF9" w:rsidRPr="00FC6F4A" w:rsidRDefault="003F5EF9" w:rsidP="003F5EF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6AFF0C1D" w14:textId="77777777" w:rsidR="003F5EF9" w:rsidRPr="00FC6F4A" w:rsidRDefault="003F5EF9" w:rsidP="003F5EF9">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5809A24" w14:textId="77777777" w:rsidR="003F5EF9" w:rsidRPr="00FC6F4A" w:rsidRDefault="003F5EF9" w:rsidP="003F5EF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1A62D52" w14:textId="77777777" w:rsidR="003F5EF9" w:rsidRPr="00FC6F4A" w:rsidRDefault="003F5EF9" w:rsidP="003F5EF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257F41" w14:textId="77777777" w:rsidR="003F5EF9" w:rsidRPr="00FC6F4A" w:rsidRDefault="003F5EF9" w:rsidP="003F5EF9">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2022, PROCESSO LICITATÓRIO Nº 00..../</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2022, PREGÃO PRESENCIAL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2022, AQUISIÇÃO DE ................,  DO MUNICÍPIO DE ARROIO TRINTA.</w:t>
      </w:r>
    </w:p>
    <w:p w14:paraId="7C8F99A1" w14:textId="77777777" w:rsidR="003F5EF9" w:rsidRPr="00FC6F4A" w:rsidRDefault="003F5EF9" w:rsidP="003F5EF9">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2C05BE75"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2022, Pregão Presencial Nº ...../</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2022, doravante denominado o processo e que se regerá pela Lei Complementar 123/06, Lei nº 10.520/02, Lei n.º 8.666/93 e alterações posteriores, e demais normas legais celebram o presente Contrato, da seguinte forma:</w:t>
      </w:r>
    </w:p>
    <w:p w14:paraId="736869D7"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B1470F"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36FFB7EE"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B40091E" w14:textId="00729FA2" w:rsidR="003F5EF9" w:rsidRPr="00FC6F4A" w:rsidRDefault="003F5EF9" w:rsidP="003F5EF9">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CONSTITUI OBJETO DESTE CONTRATO A</w:t>
      </w:r>
      <w:r w:rsidRPr="003F5EF9">
        <w:rPr>
          <w:rFonts w:ascii="Times New Roman" w:eastAsia="Times New Roman" w:hAnsi="Times New Roman" w:cs="Times New Roman"/>
          <w:b/>
          <w:bCs/>
          <w:sz w:val="24"/>
          <w:szCs w:val="24"/>
          <w:lang w:eastAsia="pt-BR"/>
        </w:rPr>
        <w:t>.</w:t>
      </w:r>
      <w:r w:rsidRPr="003F5EF9">
        <w:rPr>
          <w:rFonts w:ascii="Times New Roman" w:eastAsia="Times New Roman" w:hAnsi="Times New Roman" w:cs="Times New Roman"/>
          <w:b/>
          <w:bCs/>
          <w:sz w:val="24"/>
          <w:szCs w:val="24"/>
          <w:lang w:eastAsia="pt-BR"/>
        </w:rPr>
        <w:t xml:space="preserve"> </w:t>
      </w:r>
      <w:r w:rsidRPr="003F5EF9">
        <w:rPr>
          <w:rFonts w:ascii="Times New Roman" w:eastAsia="Times New Roman" w:hAnsi="Times New Roman" w:cs="Times New Roman"/>
          <w:b/>
          <w:bCs/>
          <w:sz w:val="24"/>
          <w:szCs w:val="24"/>
          <w:lang w:eastAsia="pt-BR"/>
        </w:rPr>
        <w:t>Escolha da proposta mais vantajosa objetivando a Contratação de serviços de arbitragem, em atendimento as necessidades da Secretaria de Cultura e Esportes, conforme exigências estabelecidas pelo Edital e seus anexos,</w:t>
      </w:r>
      <w:r w:rsidRPr="00FC6F4A">
        <w:rPr>
          <w:rFonts w:ascii="Times New Roman" w:eastAsia="Times New Roman" w:hAnsi="Times New Roman" w:cs="Times New Roman"/>
          <w:sz w:val="24"/>
          <w:szCs w:val="24"/>
          <w:lang w:eastAsia="pt-BR"/>
        </w:rPr>
        <w:t xml:space="preserve"> CONFORME DESCRIÇÃO ABAIXO:: </w:t>
      </w:r>
    </w:p>
    <w:p w14:paraId="32AA8DB4" w14:textId="77777777" w:rsidR="003F5EF9" w:rsidRPr="00FC6F4A" w:rsidRDefault="003F5EF9" w:rsidP="003F5EF9">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F5EF9" w:rsidRPr="00FC6F4A" w14:paraId="0D01E35E" w14:textId="77777777" w:rsidTr="000C2C48">
        <w:tc>
          <w:tcPr>
            <w:tcW w:w="656" w:type="dxa"/>
            <w:tcBorders>
              <w:top w:val="single" w:sz="4" w:space="0" w:color="auto"/>
              <w:left w:val="single" w:sz="4" w:space="0" w:color="auto"/>
              <w:bottom w:val="single" w:sz="4" w:space="0" w:color="auto"/>
              <w:right w:val="single" w:sz="4" w:space="0" w:color="auto"/>
            </w:tcBorders>
            <w:vAlign w:val="center"/>
            <w:hideMark/>
          </w:tcPr>
          <w:p w14:paraId="540B0902" w14:textId="77777777" w:rsidR="003F5EF9" w:rsidRPr="00FC6F4A" w:rsidRDefault="003F5EF9" w:rsidP="000C2C48">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46656AAB" w14:textId="77777777" w:rsidR="003F5EF9" w:rsidRPr="00FC6F4A" w:rsidRDefault="003F5EF9" w:rsidP="000C2C48">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3BB9ECE6" w14:textId="77777777" w:rsidR="003F5EF9" w:rsidRPr="00FC6F4A" w:rsidRDefault="003F5EF9" w:rsidP="000C2C48">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6C21808" w14:textId="77777777" w:rsidR="003F5EF9" w:rsidRPr="00FC6F4A" w:rsidRDefault="003F5EF9" w:rsidP="000C2C48">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F20DB00" w14:textId="77777777" w:rsidR="003F5EF9" w:rsidRPr="00FC6F4A" w:rsidRDefault="003F5EF9" w:rsidP="000C2C48">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A7E5EA6" w14:textId="77777777" w:rsidR="003F5EF9" w:rsidRPr="00FC6F4A" w:rsidRDefault="003F5EF9" w:rsidP="000C2C48">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F5EF9" w:rsidRPr="00FC6F4A" w14:paraId="1A650723" w14:textId="77777777" w:rsidTr="000C2C48">
        <w:tc>
          <w:tcPr>
            <w:tcW w:w="656" w:type="dxa"/>
            <w:tcBorders>
              <w:top w:val="single" w:sz="4" w:space="0" w:color="auto"/>
              <w:left w:val="single" w:sz="4" w:space="0" w:color="auto"/>
              <w:bottom w:val="single" w:sz="4" w:space="0" w:color="auto"/>
              <w:right w:val="single" w:sz="4" w:space="0" w:color="auto"/>
            </w:tcBorders>
            <w:vAlign w:val="center"/>
            <w:hideMark/>
          </w:tcPr>
          <w:p w14:paraId="1C7C578E" w14:textId="77777777" w:rsidR="003F5EF9" w:rsidRPr="00FC6F4A" w:rsidRDefault="003F5EF9" w:rsidP="000C2C48">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6937A439" w14:textId="77777777" w:rsidR="003F5EF9" w:rsidRPr="00FC6F4A" w:rsidRDefault="003F5EF9" w:rsidP="000C2C48">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16A3FD0B" w14:textId="77777777" w:rsidR="003F5EF9" w:rsidRPr="00FC6F4A" w:rsidRDefault="003F5EF9" w:rsidP="000C2C48">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2C2F5CC6" w14:textId="77777777" w:rsidR="003F5EF9" w:rsidRPr="00FC6F4A" w:rsidRDefault="003F5EF9" w:rsidP="000C2C48">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006E03D" w14:textId="77777777" w:rsidR="003F5EF9" w:rsidRPr="00FC6F4A" w:rsidRDefault="003F5EF9" w:rsidP="000C2C48">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2D54281" w14:textId="77777777" w:rsidR="003F5EF9" w:rsidRPr="00FC6F4A" w:rsidRDefault="003F5EF9" w:rsidP="000C2C48">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30CF8D00" w14:textId="77777777" w:rsidR="003F5EF9" w:rsidRPr="00FC6F4A" w:rsidRDefault="003F5EF9" w:rsidP="003F5EF9">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7B0B77F7" w14:textId="6C7B83B2" w:rsidR="0014175C" w:rsidRPr="00B857C0" w:rsidRDefault="003F5EF9" w:rsidP="0014175C">
      <w:pPr>
        <w:spacing w:after="0" w:line="240" w:lineRule="auto"/>
        <w:jc w:val="both"/>
        <w:rPr>
          <w:rFonts w:ascii="Times New Roman" w:eastAsia="Times New Roman" w:hAnsi="Times New Roman" w:cs="Times New Roman"/>
          <w:bCs/>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0014175C" w:rsidRPr="00B857C0">
        <w:rPr>
          <w:rFonts w:ascii="Times New Roman" w:eastAsia="Times New Roman" w:hAnsi="Times New Roman" w:cs="Times New Roman"/>
          <w:bCs/>
          <w:sz w:val="24"/>
          <w:szCs w:val="24"/>
          <w:lang w:eastAsia="pt-BR"/>
        </w:rPr>
        <w:t xml:space="preserve">Os locais serão repassados posteriormente pela coordenação de esportes, sendo que os jogos poderão ocorrer dentro do período urbano do Município ou em comunidades do interior. </w:t>
      </w:r>
    </w:p>
    <w:p w14:paraId="0206277C" w14:textId="77777777" w:rsidR="0014175C" w:rsidRPr="00657B50" w:rsidRDefault="0014175C" w:rsidP="0014175C">
      <w:pPr>
        <w:spacing w:after="0" w:line="240" w:lineRule="auto"/>
        <w:jc w:val="both"/>
        <w:rPr>
          <w:rFonts w:ascii="Times New Roman" w:eastAsia="Times New Roman" w:hAnsi="Times New Roman" w:cs="Times New Roman"/>
          <w:sz w:val="24"/>
          <w:szCs w:val="24"/>
          <w:lang w:eastAsia="pt-BR"/>
        </w:rPr>
      </w:pPr>
    </w:p>
    <w:p w14:paraId="41257120" w14:textId="2C3B3004" w:rsidR="0014175C" w:rsidRPr="00B857C0" w:rsidRDefault="00D56500" w:rsidP="0014175C">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1.</w:t>
      </w:r>
      <w:r w:rsidR="0014175C" w:rsidRPr="00657B50">
        <w:rPr>
          <w:rFonts w:ascii="Times New Roman" w:eastAsia="Times New Roman" w:hAnsi="Times New Roman" w:cs="Times New Roman"/>
          <w:b/>
          <w:sz w:val="24"/>
          <w:szCs w:val="24"/>
          <w:lang w:eastAsia="pt-BR"/>
        </w:rPr>
        <w:t>2</w:t>
      </w:r>
      <w:r w:rsidR="0014175C">
        <w:rPr>
          <w:rFonts w:ascii="Times New Roman" w:eastAsia="Times New Roman" w:hAnsi="Times New Roman" w:cs="Times New Roman"/>
          <w:b/>
          <w:sz w:val="24"/>
          <w:szCs w:val="24"/>
          <w:lang w:eastAsia="pt-BR"/>
        </w:rPr>
        <w:t>.1.</w:t>
      </w:r>
      <w:r w:rsidR="0014175C" w:rsidRPr="00657B50">
        <w:rPr>
          <w:rFonts w:ascii="Times New Roman" w:eastAsia="Times New Roman" w:hAnsi="Times New Roman" w:cs="Times New Roman"/>
          <w:sz w:val="24"/>
          <w:szCs w:val="24"/>
          <w:lang w:eastAsia="pt-BR"/>
        </w:rPr>
        <w:t xml:space="preserve"> </w:t>
      </w:r>
      <w:r w:rsidR="0014175C" w:rsidRPr="00657B50">
        <w:rPr>
          <w:rFonts w:ascii="Times New Roman" w:eastAsia="Times New Roman" w:hAnsi="Times New Roman" w:cs="Times New Roman"/>
          <w:b/>
          <w:sz w:val="24"/>
          <w:szCs w:val="24"/>
          <w:lang w:eastAsia="pt-BR"/>
        </w:rPr>
        <w:t xml:space="preserve"> </w:t>
      </w:r>
      <w:r w:rsidR="0014175C" w:rsidRPr="00B857C0">
        <w:rPr>
          <w:rFonts w:ascii="Times New Roman" w:eastAsia="Times New Roman" w:hAnsi="Times New Roman" w:cs="Times New Roman"/>
          <w:bCs/>
          <w:sz w:val="24"/>
          <w:szCs w:val="24"/>
          <w:lang w:eastAsia="pt-BR"/>
        </w:rPr>
        <w:t>Os serviços de Arbitragem deverão ser prestados com entrega fracionada, conforme cronograma estabelecido pela Secretaria de Esportes do Município.</w:t>
      </w:r>
    </w:p>
    <w:p w14:paraId="5471B17E" w14:textId="46C6A5D8" w:rsidR="0014175C" w:rsidRDefault="0014175C" w:rsidP="0014175C">
      <w:pPr>
        <w:spacing w:after="0" w:line="240" w:lineRule="auto"/>
        <w:jc w:val="both"/>
        <w:rPr>
          <w:rFonts w:ascii="Times New Roman" w:hAnsi="Times New Roman" w:cs="Times New Roman"/>
          <w:sz w:val="24"/>
          <w:szCs w:val="24"/>
          <w:lang w:eastAsia="pt-BR"/>
        </w:rPr>
      </w:pPr>
      <w:r w:rsidRPr="00B857C0">
        <w:rPr>
          <w:rFonts w:ascii="Times New Roman" w:eastAsia="Times New Roman" w:hAnsi="Times New Roman" w:cs="Times New Roman"/>
          <w:bCs/>
          <w:sz w:val="24"/>
          <w:szCs w:val="24"/>
          <w:lang w:eastAsia="pt-BR"/>
        </w:rPr>
        <w:t xml:space="preserve"> </w:t>
      </w:r>
      <w:r w:rsidRPr="00B857C0">
        <w:rPr>
          <w:rFonts w:ascii="Times New Roman" w:eastAsia="Times New Roman" w:hAnsi="Times New Roman" w:cs="Times New Roman"/>
          <w:bCs/>
          <w:sz w:val="24"/>
          <w:szCs w:val="24"/>
          <w:lang w:eastAsia="pt-BR"/>
        </w:rPr>
        <w:br/>
      </w:r>
      <w:r w:rsidR="00D56500">
        <w:rPr>
          <w:rFonts w:ascii="Times New Roman" w:hAnsi="Times New Roman" w:cs="Times New Roman"/>
          <w:b/>
          <w:bCs/>
          <w:sz w:val="24"/>
          <w:szCs w:val="24"/>
          <w:lang w:eastAsia="pt-BR"/>
        </w:rPr>
        <w:t>1.2.2</w:t>
      </w:r>
      <w:r>
        <w:rPr>
          <w:rFonts w:ascii="Times New Roman" w:hAnsi="Times New Roman" w:cs="Times New Roman"/>
          <w:sz w:val="24"/>
          <w:szCs w:val="24"/>
          <w:lang w:eastAsia="pt-BR"/>
        </w:rPr>
        <w:t xml:space="preserve"> </w:t>
      </w:r>
      <w:r w:rsidRPr="00B857C0">
        <w:rPr>
          <w:rFonts w:ascii="Times New Roman" w:hAnsi="Times New Roman" w:cs="Times New Roman"/>
          <w:sz w:val="24"/>
          <w:szCs w:val="24"/>
          <w:lang w:eastAsia="pt-BR"/>
        </w:rPr>
        <w:t xml:space="preserve">Os quantitativos informados de serviços de arbitragem, são mera estimativa de </w:t>
      </w:r>
      <w:r w:rsidRPr="00B857C0">
        <w:rPr>
          <w:rFonts w:ascii="Times New Roman" w:hAnsi="Times New Roman" w:cs="Times New Roman"/>
          <w:sz w:val="24"/>
          <w:szCs w:val="24"/>
          <w:lang w:eastAsia="pt-BR"/>
        </w:rPr>
        <w:lastRenderedPageBreak/>
        <w:t>contratação, dessa forma, o Município autorizará somente as quantidades que efetivamente se fizerem necessárias, sendo objeto de faturamento e pagamento apenas os quantitativos efetivamente fornecidos.</w:t>
      </w:r>
    </w:p>
    <w:p w14:paraId="28B30997" w14:textId="77777777" w:rsidR="0014175C" w:rsidRPr="00B857C0" w:rsidRDefault="0014175C" w:rsidP="0014175C">
      <w:pPr>
        <w:spacing w:after="0" w:line="240" w:lineRule="auto"/>
        <w:jc w:val="both"/>
        <w:rPr>
          <w:rFonts w:ascii="Times New Roman" w:hAnsi="Times New Roman" w:cs="Times New Roman"/>
          <w:sz w:val="24"/>
          <w:szCs w:val="24"/>
          <w:lang w:eastAsia="pt-BR"/>
        </w:rPr>
      </w:pPr>
    </w:p>
    <w:p w14:paraId="77839F06" w14:textId="5467049D" w:rsidR="0014175C" w:rsidRPr="00E74BF6" w:rsidRDefault="00D56500" w:rsidP="0014175C">
      <w:pPr>
        <w:spacing w:after="0" w:line="240" w:lineRule="auto"/>
        <w:jc w:val="both"/>
        <w:rPr>
          <w:rFonts w:ascii="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1.3</w:t>
      </w:r>
      <w:r w:rsidR="0014175C">
        <w:rPr>
          <w:rFonts w:ascii="Times New Roman" w:eastAsia="Times New Roman" w:hAnsi="Times New Roman" w:cs="Times New Roman"/>
          <w:sz w:val="24"/>
          <w:szCs w:val="24"/>
          <w:lang w:eastAsia="pt-BR"/>
        </w:rPr>
        <w:t>.</w:t>
      </w:r>
      <w:r w:rsidR="0014175C" w:rsidRPr="00E74BF6">
        <w:rPr>
          <w:rFonts w:ascii="Times New Roman" w:eastAsia="Times New Roman" w:hAnsi="Times New Roman" w:cs="Times New Roman"/>
          <w:b/>
          <w:bCs/>
          <w:sz w:val="24"/>
          <w:szCs w:val="24"/>
          <w:lang w:eastAsia="pt-BR"/>
        </w:rPr>
        <w:t>A Contratada assume, como exclusivamente seu, as despesas decorrentes do transporte, alimentação e água assim como, dos seus funcionários</w:t>
      </w:r>
    </w:p>
    <w:p w14:paraId="25611730" w14:textId="0F7899BA" w:rsidR="003F5EF9" w:rsidRPr="00D70D9F" w:rsidRDefault="003F5EF9" w:rsidP="003F5EF9">
      <w:pPr>
        <w:spacing w:beforeLines="40" w:before="96" w:afterLines="40" w:after="96" w:line="240" w:lineRule="auto"/>
        <w:contextualSpacing/>
        <w:rPr>
          <w:rFonts w:ascii="Times New Roman" w:eastAsia="Times New Roman" w:hAnsi="Times New Roman" w:cs="Times New Roman"/>
          <w:sz w:val="24"/>
          <w:szCs w:val="24"/>
          <w:lang w:eastAsia="pt-BR"/>
        </w:rPr>
      </w:pPr>
    </w:p>
    <w:p w14:paraId="18C34C47" w14:textId="77777777" w:rsidR="003F5EF9" w:rsidRDefault="003F5EF9" w:rsidP="003F5EF9">
      <w:pPr>
        <w:spacing w:beforeLines="40" w:before="96" w:afterLines="40" w:after="96" w:line="240" w:lineRule="auto"/>
        <w:contextualSpacing/>
        <w:rPr>
          <w:rFonts w:ascii="Times New Roman" w:eastAsia="Times New Roman" w:hAnsi="Times New Roman" w:cs="Times New Roman"/>
          <w:sz w:val="24"/>
          <w:szCs w:val="24"/>
          <w:lang w:eastAsia="pt-BR"/>
        </w:rPr>
      </w:pPr>
    </w:p>
    <w:p w14:paraId="21F9FCA1" w14:textId="77777777" w:rsidR="003F5EF9" w:rsidRDefault="003F5EF9" w:rsidP="003F5EF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0E5D72A0" w14:textId="77777777" w:rsidR="003F5EF9" w:rsidRDefault="003F5EF9" w:rsidP="003F5EF9">
      <w:pPr>
        <w:spacing w:beforeLines="40" w:before="96" w:afterLines="40" w:after="96" w:line="240" w:lineRule="auto"/>
        <w:contextualSpacing/>
        <w:rPr>
          <w:rFonts w:ascii="Times New Roman" w:eastAsia="Times New Roman" w:hAnsi="Times New Roman" w:cs="Times New Roman"/>
          <w:sz w:val="24"/>
          <w:szCs w:val="24"/>
          <w:lang w:eastAsia="pt-BR"/>
        </w:rPr>
      </w:pPr>
    </w:p>
    <w:p w14:paraId="32031834" w14:textId="77777777" w:rsidR="003F5EF9" w:rsidRPr="00FC6F4A" w:rsidRDefault="003F5EF9" w:rsidP="003F5EF9">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3BC43F95" w14:textId="77777777" w:rsidR="003F5EF9" w:rsidRPr="00FC6F4A" w:rsidRDefault="003F5EF9" w:rsidP="003F5EF9">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C815E9" w14:textId="614A3678" w:rsidR="003F5EF9" w:rsidRPr="00FC6F4A" w:rsidRDefault="003F5EF9" w:rsidP="003F5EF9">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w:t>
      </w:r>
      <w:r w:rsidR="00D56500">
        <w:rPr>
          <w:rFonts w:ascii="Times New Roman" w:eastAsia="Verdana" w:hAnsi="Times New Roman" w:cs="Times New Roman"/>
          <w:spacing w:val="1"/>
          <w:sz w:val="24"/>
          <w:szCs w:val="24"/>
        </w:rPr>
        <w:t>60</w:t>
      </w:r>
      <w:r w:rsidRPr="00FA2879">
        <w:rPr>
          <w:rFonts w:ascii="Times New Roman" w:eastAsia="Verdana" w:hAnsi="Times New Roman" w:cs="Times New Roman"/>
          <w:spacing w:val="1"/>
          <w:sz w:val="24"/>
          <w:szCs w:val="24"/>
        </w:rPr>
        <w:t>/2022 - PR</w:t>
      </w:r>
      <w:r>
        <w:rPr>
          <w:rFonts w:ascii="Times New Roman" w:eastAsia="Verdana" w:hAnsi="Times New Roman" w:cs="Times New Roman"/>
          <w:spacing w:val="1"/>
          <w:sz w:val="24"/>
          <w:szCs w:val="24"/>
        </w:rPr>
        <w:t xml:space="preserve">, </w:t>
      </w:r>
      <w:r w:rsidRPr="00FC6F4A">
        <w:rPr>
          <w:rFonts w:ascii="Times New Roman" w:eastAsia="Verdana" w:hAnsi="Times New Roman" w:cs="Times New Roman"/>
          <w:spacing w:val="1"/>
          <w:sz w:val="24"/>
          <w:szCs w:val="24"/>
        </w:rPr>
        <w:t xml:space="preserve">Pregão Presencial nº </w:t>
      </w:r>
      <w:r w:rsidR="00D56500">
        <w:rPr>
          <w:rFonts w:ascii="Times New Roman" w:eastAsia="Verdana" w:hAnsi="Times New Roman" w:cs="Times New Roman"/>
          <w:spacing w:val="1"/>
          <w:sz w:val="24"/>
          <w:szCs w:val="24"/>
        </w:rPr>
        <w:t>0025/</w:t>
      </w:r>
      <w:r w:rsidRPr="00FA2879">
        <w:rPr>
          <w:rFonts w:ascii="Times New Roman" w:eastAsia="Verdana" w:hAnsi="Times New Roman" w:cs="Times New Roman"/>
          <w:spacing w:val="1"/>
          <w:sz w:val="24"/>
          <w:szCs w:val="24"/>
        </w:rPr>
        <w:t>2022 - PR</w:t>
      </w:r>
    </w:p>
    <w:p w14:paraId="00FD833C"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8A04461"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76BFDD4" w14:textId="77777777" w:rsidR="003F5EF9"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Pr>
          <w:rFonts w:ascii="Times New Roman" w:eastAsia="Times New Roman" w:hAnsi="Times New Roman" w:cs="Times New Roman"/>
          <w:b/>
          <w:color w:val="000000"/>
          <w:sz w:val="24"/>
          <w:szCs w:val="24"/>
          <w:u w:val="single"/>
          <w:lang w:eastAsia="pt-BR"/>
        </w:rPr>
        <w:t xml:space="preserve">TERCEIRA – DA DOTAÇÃO ORÇAMENTÁRIA </w:t>
      </w:r>
    </w:p>
    <w:p w14:paraId="64F58305" w14:textId="77777777" w:rsidR="003F5EF9"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39B0469C"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A despesa deste contrato correrá a conta de elementos do Orçamento de 2022, conforme segue:</w:t>
      </w:r>
    </w:p>
    <w:p w14:paraId="3A91A8D0"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406EFF96"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D50021E"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16E36EF"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7C3E1004"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3F95533"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FC6F4A">
        <w:rPr>
          <w:rFonts w:ascii="Times New Roman" w:eastAsia="Times New Roman" w:hAnsi="Times New Roman" w:cs="Times New Roman"/>
          <w:b/>
          <w:sz w:val="24"/>
          <w:szCs w:val="24"/>
          <w:lang w:eastAsia="pt-BR"/>
        </w:rPr>
        <w:t xml:space="preserve">.1.  </w:t>
      </w:r>
      <w:r w:rsidRPr="00195EB4">
        <w:rPr>
          <w:rFonts w:ascii="Times New Roman" w:eastAsia="Times New Roman" w:hAnsi="Times New Roman" w:cs="Times New Roman"/>
          <w:sz w:val="24"/>
          <w:szCs w:val="24"/>
          <w:lang w:eastAsia="pt-BR"/>
        </w:rPr>
        <w:t>O pagamento será efetuado por transferência bancária, em até 15 (quinze) dias após cada entrega de mercadorias, acompanhadas das respectivas Notas Fiscais/Faturas, apresentadas na Tesouraria da Prefeitura.</w:t>
      </w:r>
      <w:r>
        <w:rPr>
          <w:rFonts w:ascii="Times New Roman" w:eastAsia="Times New Roman" w:hAnsi="Times New Roman" w:cs="Times New Roman"/>
          <w:sz w:val="24"/>
          <w:szCs w:val="24"/>
          <w:lang w:eastAsia="pt-BR"/>
        </w:rPr>
        <w:t xml:space="preserve"> </w:t>
      </w:r>
    </w:p>
    <w:p w14:paraId="3F46728C" w14:textId="77777777" w:rsidR="003F5EF9" w:rsidRPr="00657B50" w:rsidRDefault="003F5EF9" w:rsidP="003F5EF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0CA549CB"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C0C978F" w14:textId="77777777" w:rsidR="003F5EF9" w:rsidRPr="00FC6F4A" w:rsidRDefault="003F5EF9" w:rsidP="003F5EF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 xml:space="preserve">4.2. </w:t>
      </w:r>
      <w:r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A1F263C" w14:textId="77777777" w:rsidR="003F5EF9" w:rsidRPr="00FC6F4A" w:rsidRDefault="003F5EF9" w:rsidP="003F5EF9">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80AAB1C" w14:textId="77777777" w:rsidR="003F5EF9" w:rsidRPr="00FC6F4A" w:rsidRDefault="003F5EF9" w:rsidP="003F5EF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Pr="00FA2879">
        <w:rPr>
          <w:rFonts w:ascii="Times New Roman" w:eastAsia="Times New Roman" w:hAnsi="Times New Roman" w:cs="Times New Roman"/>
          <w:sz w:val="24"/>
          <w:szCs w:val="24"/>
          <w:lang w:eastAsia="pt-BR"/>
        </w:rPr>
        <w:t>Nenhum</w:t>
      </w:r>
      <w:r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3C530672"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82B22DF" w14:textId="77777777" w:rsidR="003F5EF9" w:rsidRPr="00FC6F4A" w:rsidRDefault="003F5EF9" w:rsidP="003F5EF9">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A contratada fica obrigada a aceitar nas mesmas condições, os acréscimos ou supressões que se fizerem nas aquisições, até 25% (vinte e cinco por cento), conforme dispõe o § 1º do artigo 65 da Lei nº 8.666/93, atualizada.</w:t>
      </w:r>
    </w:p>
    <w:p w14:paraId="09E5AE97" w14:textId="77777777" w:rsidR="003F5EF9" w:rsidRPr="00FC6F4A" w:rsidRDefault="003F5EF9" w:rsidP="003F5EF9">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4B6787B5" w14:textId="77777777" w:rsidR="003F5EF9" w:rsidRPr="00FC6F4A" w:rsidRDefault="003F5EF9" w:rsidP="003F5EF9">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Só haverá reajuste na ocorrência de fato que justifique a aplicação do artigo 65, inciso II, alínea “d”, da Lei nº 8.666 de 21 de junho de  1993, consolidadas.</w:t>
      </w:r>
    </w:p>
    <w:p w14:paraId="5DCE1513"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60B7070" w14:textId="77777777" w:rsidR="003F5EF9" w:rsidRPr="00FC6F4A" w:rsidRDefault="003F5EF9" w:rsidP="003F5EF9">
      <w:pPr>
        <w:spacing w:beforeLines="40" w:before="96" w:afterLines="40" w:after="96" w:line="240" w:lineRule="auto"/>
        <w:contextualSpacing/>
        <w:rPr>
          <w:rFonts w:ascii="Times New Roman" w:eastAsia="Verdana" w:hAnsi="Times New Roman" w:cs="Times New Roman"/>
          <w:b/>
          <w:sz w:val="24"/>
          <w:szCs w:val="24"/>
          <w:u w:val="single"/>
        </w:rPr>
      </w:pPr>
    </w:p>
    <w:p w14:paraId="3FE5602A" w14:textId="77777777" w:rsidR="003F5EF9" w:rsidRPr="00FC6F4A" w:rsidRDefault="003F5EF9" w:rsidP="003F5EF9">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5DA6FF2D" w14:textId="77777777" w:rsidR="003F5EF9" w:rsidRDefault="003F5EF9" w:rsidP="003F5EF9">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6A984BF8" w14:textId="77777777" w:rsidR="003F5EF9" w:rsidRPr="00FC6F4A" w:rsidRDefault="003F5EF9" w:rsidP="003F5EF9">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.1.</w:t>
      </w:r>
      <w:r w:rsidRPr="00FC6F4A">
        <w:rPr>
          <w:rFonts w:ascii="Times New Roman" w:eastAsia="Verdana" w:hAnsi="Times New Roman" w:cs="Times New Roman"/>
          <w:spacing w:val="1"/>
          <w:sz w:val="24"/>
          <w:szCs w:val="24"/>
        </w:rPr>
        <w:t xml:space="preserve"> As obrigações da contratada são as descritas no edital. </w:t>
      </w:r>
    </w:p>
    <w:p w14:paraId="6FA75523" w14:textId="77777777" w:rsidR="003F5EF9" w:rsidRDefault="003F5EF9" w:rsidP="003F5EF9">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17A1D13" w14:textId="77777777" w:rsidR="003F5EF9" w:rsidRPr="00FC6F4A" w:rsidRDefault="003F5EF9" w:rsidP="003F5EF9">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.2 –</w:t>
      </w:r>
      <w:r w:rsidRPr="00FC6F4A">
        <w:rPr>
          <w:rFonts w:ascii="Times New Roman" w:eastAsia="Verdana" w:hAnsi="Times New Roman" w:cs="Times New Roman"/>
          <w:spacing w:val="1"/>
          <w:sz w:val="24"/>
          <w:szCs w:val="24"/>
        </w:rPr>
        <w:t xml:space="preserve"> São atribuições e condições da contratante aquelas descritas no edital. </w:t>
      </w:r>
    </w:p>
    <w:p w14:paraId="44BA1108" w14:textId="77777777" w:rsidR="003F5EF9"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12C436A"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Pr="00D70D9F">
        <w:rPr>
          <w:rFonts w:ascii="Times New Roman" w:eastAsia="Times New Roman" w:hAnsi="Times New Roman" w:cs="Times New Roman"/>
          <w:b/>
          <w:sz w:val="24"/>
          <w:szCs w:val="24"/>
          <w:lang w:eastAsia="pt-BR"/>
        </w:rPr>
        <w:t>3</w:t>
      </w:r>
      <w:r w:rsidRPr="00FC6F4A">
        <w:rPr>
          <w:rFonts w:ascii="Times New Roman" w:eastAsia="Times New Roman" w:hAnsi="Times New Roman" w:cs="Times New Roman"/>
          <w:sz w:val="24"/>
          <w:szCs w:val="24"/>
          <w:lang w:eastAsia="pt-BR"/>
        </w:rPr>
        <w:t xml:space="preserve"> - O descumprimento, total ou parcial, de qualquer das obrigações ora estabelecida, sujeitará a Contratada as sanções previstas na Lei nº 10.520/02, Lei nº 8.666/93 e alterações posteriores, garantida previa e ampla defesa em processo administrativo.</w:t>
      </w:r>
    </w:p>
    <w:p w14:paraId="0A2300D8" w14:textId="77777777" w:rsidR="003F5EF9" w:rsidRPr="00FC6F4A" w:rsidRDefault="003F5EF9" w:rsidP="003F5EF9">
      <w:pPr>
        <w:spacing w:beforeLines="40" w:before="96" w:afterLines="40" w:after="96" w:line="240" w:lineRule="auto"/>
        <w:contextualSpacing/>
        <w:rPr>
          <w:rFonts w:ascii="Times New Roman" w:eastAsia="Verdana" w:hAnsi="Times New Roman" w:cs="Times New Roman"/>
          <w:b/>
          <w:sz w:val="24"/>
          <w:szCs w:val="24"/>
          <w:u w:val="single"/>
        </w:rPr>
      </w:pPr>
    </w:p>
    <w:p w14:paraId="7BE40EF2" w14:textId="77777777" w:rsidR="003F5EF9" w:rsidRDefault="003F5EF9" w:rsidP="003F5EF9">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771E47C2" w14:textId="77777777" w:rsidR="003F5EF9" w:rsidRPr="00FC6F4A" w:rsidRDefault="003F5EF9" w:rsidP="003F5EF9">
      <w:pPr>
        <w:spacing w:beforeLines="40" w:before="96" w:afterLines="40" w:after="96" w:line="240" w:lineRule="auto"/>
        <w:contextualSpacing/>
        <w:rPr>
          <w:rFonts w:ascii="Times New Roman" w:eastAsia="Verdana" w:hAnsi="Times New Roman" w:cs="Times New Roman"/>
          <w:b/>
          <w:sz w:val="24"/>
          <w:szCs w:val="24"/>
          <w:u w:val="single"/>
        </w:rPr>
      </w:pPr>
    </w:p>
    <w:p w14:paraId="5FB3C267" w14:textId="77777777" w:rsidR="003F5EF9" w:rsidRPr="00FC6F4A" w:rsidRDefault="003F5EF9" w:rsidP="003F5EF9">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 xml:space="preserve">.1. </w:t>
      </w:r>
      <w:r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0E35DD09" w14:textId="77777777" w:rsidR="003F5EF9" w:rsidRPr="00FC6F4A" w:rsidRDefault="003F5EF9" w:rsidP="003F5EF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assinar o contrato quando convocada dentro do prazo de validade da proposta; </w:t>
      </w:r>
    </w:p>
    <w:p w14:paraId="436D6029" w14:textId="77777777" w:rsidR="003F5EF9" w:rsidRPr="00FC6F4A" w:rsidRDefault="003F5EF9" w:rsidP="003F5EF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Apresentar documentação falsa;</w:t>
      </w:r>
    </w:p>
    <w:p w14:paraId="560EE015" w14:textId="77777777" w:rsidR="003F5EF9" w:rsidRPr="00FC6F4A" w:rsidRDefault="003F5EF9" w:rsidP="003F5EF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Deixar de entregar os documentos exigidos no certame;</w:t>
      </w:r>
    </w:p>
    <w:p w14:paraId="13B761A5" w14:textId="77777777" w:rsidR="003F5EF9" w:rsidRPr="00FC6F4A" w:rsidRDefault="003F5EF9" w:rsidP="003F5EF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Ensejar o retardamento da execução do objeto; </w:t>
      </w:r>
    </w:p>
    <w:p w14:paraId="7D29AC83" w14:textId="77777777" w:rsidR="003F5EF9" w:rsidRPr="00FC6F4A" w:rsidRDefault="003F5EF9" w:rsidP="003F5EF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mantiver a proposta;</w:t>
      </w:r>
    </w:p>
    <w:p w14:paraId="42CC18EC" w14:textId="77777777" w:rsidR="003F5EF9" w:rsidRPr="00FC6F4A" w:rsidRDefault="003F5EF9" w:rsidP="003F5EF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Cometer fraude fiscal;</w:t>
      </w:r>
    </w:p>
    <w:p w14:paraId="2AE4EEFA" w14:textId="77777777" w:rsidR="003F5EF9" w:rsidRPr="00FC6F4A" w:rsidRDefault="003F5EF9" w:rsidP="003F5EF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Comportar-se de modo inidôneo. </w:t>
      </w:r>
    </w:p>
    <w:p w14:paraId="2BB0AD1C" w14:textId="77777777" w:rsidR="003F5EF9" w:rsidRPr="00FC6F4A" w:rsidRDefault="003F5EF9" w:rsidP="003F5EF9">
      <w:pPr>
        <w:spacing w:beforeLines="40" w:before="96" w:afterLines="40" w:after="96" w:line="240" w:lineRule="auto"/>
        <w:contextualSpacing/>
        <w:jc w:val="both"/>
        <w:rPr>
          <w:rFonts w:ascii="Times New Roman" w:eastAsia="Verdana" w:hAnsi="Times New Roman" w:cs="Times New Roman"/>
          <w:spacing w:val="1"/>
          <w:sz w:val="24"/>
          <w:szCs w:val="24"/>
        </w:rPr>
      </w:pPr>
    </w:p>
    <w:p w14:paraId="33EDDF2B" w14:textId="77777777" w:rsidR="003F5EF9" w:rsidRPr="00FC6F4A" w:rsidRDefault="003F5EF9" w:rsidP="003F5EF9">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47973FD9" w14:textId="77777777" w:rsidR="003F5EF9" w:rsidRPr="00FC6F4A" w:rsidRDefault="003F5EF9" w:rsidP="003F5EF9">
      <w:pPr>
        <w:spacing w:beforeLines="40" w:before="96" w:afterLines="40" w:after="96" w:line="240" w:lineRule="auto"/>
        <w:contextualSpacing/>
        <w:jc w:val="both"/>
        <w:rPr>
          <w:rFonts w:ascii="Times New Roman" w:eastAsia="Verdana" w:hAnsi="Times New Roman" w:cs="Times New Roman"/>
          <w:spacing w:val="1"/>
          <w:sz w:val="24"/>
          <w:szCs w:val="24"/>
        </w:rPr>
      </w:pPr>
    </w:p>
    <w:p w14:paraId="10794FC3" w14:textId="77777777" w:rsidR="003F5EF9" w:rsidRPr="0062158B" w:rsidRDefault="003F5EF9" w:rsidP="003F5EF9">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8F59CD8" w14:textId="77777777" w:rsidR="003F5EF9" w:rsidRPr="0062158B" w:rsidRDefault="003F5EF9" w:rsidP="003F5EF9">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218EDC5E" w14:textId="77777777" w:rsidR="003F5EF9" w:rsidRPr="0062158B" w:rsidRDefault="003F5EF9" w:rsidP="003F5EF9">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00A8CA15" w14:textId="77777777" w:rsidR="003F5EF9" w:rsidRPr="0062158B" w:rsidRDefault="003F5EF9" w:rsidP="003F5EF9">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665D497D" w14:textId="77777777" w:rsidR="003F5EF9" w:rsidRPr="0062158B" w:rsidRDefault="003F5EF9" w:rsidP="003F5EF9">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23D933A7" w14:textId="77777777" w:rsidR="003F5EF9" w:rsidRPr="0062158B" w:rsidRDefault="003F5EF9" w:rsidP="003F5EF9">
      <w:pPr>
        <w:spacing w:after="0" w:line="240" w:lineRule="auto"/>
        <w:ind w:firstLine="1440"/>
        <w:jc w:val="both"/>
        <w:rPr>
          <w:rFonts w:ascii="Times New Roman" w:eastAsia="Times New Roman" w:hAnsi="Times New Roman" w:cs="Times New Roman"/>
          <w:sz w:val="24"/>
          <w:szCs w:val="24"/>
          <w:lang w:eastAsia="pt-BR"/>
        </w:rPr>
      </w:pPr>
    </w:p>
    <w:p w14:paraId="5E9F5A8B" w14:textId="77777777" w:rsidR="003F5EF9" w:rsidRPr="0062158B" w:rsidRDefault="003F5EF9" w:rsidP="003F5EF9">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22616E46"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ED03CDD"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5BB9E0F"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69AB92FE"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633098A"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.1. </w:t>
      </w:r>
      <w:r w:rsidRPr="00FC6F4A">
        <w:rPr>
          <w:rFonts w:ascii="Times New Roman" w:eastAsia="Times New Roman" w:hAnsi="Times New Roman" w:cs="Times New Roman"/>
          <w:sz w:val="24"/>
          <w:szCs w:val="24"/>
          <w:lang w:eastAsia="pt-BR"/>
        </w:rPr>
        <w:t xml:space="preserve">A Contratada declara aceitar, integralmente, todos os processos de inspeção dos produtos, </w:t>
      </w:r>
      <w:r w:rsidRPr="00FC6F4A">
        <w:rPr>
          <w:rFonts w:ascii="Times New Roman" w:eastAsia="Times New Roman" w:hAnsi="Times New Roman" w:cs="Times New Roman"/>
          <w:sz w:val="24"/>
          <w:szCs w:val="24"/>
          <w:lang w:eastAsia="pt-BR"/>
        </w:rPr>
        <w:lastRenderedPageBreak/>
        <w:t>verificação e controle a serem adotadas pelo Contratante.</w:t>
      </w:r>
    </w:p>
    <w:p w14:paraId="1F01E939"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75CED60" w14:textId="77777777" w:rsidR="003F5EF9"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.2. </w:t>
      </w:r>
      <w:r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330B4229" w14:textId="77777777" w:rsidR="003F5EF9"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1F5E0E8" w14:textId="77777777" w:rsidR="003F5EF9" w:rsidRPr="00657B50" w:rsidRDefault="003F5EF9" w:rsidP="003F5EF9">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w:t>
      </w:r>
      <w:r>
        <w:rPr>
          <w:rFonts w:ascii="Times New Roman" w:eastAsia="Times New Roman" w:hAnsi="Times New Roman" w:cs="Times New Roman"/>
          <w:sz w:val="24"/>
          <w:szCs w:val="24"/>
          <w:lang w:eastAsia="pt-BR"/>
        </w:rPr>
        <w:t>os Secretários responsáveis pelas respectivas pastas.</w:t>
      </w:r>
    </w:p>
    <w:p w14:paraId="60C1FF18" w14:textId="77777777" w:rsidR="003F5EF9" w:rsidRPr="00657B50" w:rsidRDefault="003F5EF9" w:rsidP="003F5EF9">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0D641B41" w14:textId="77777777" w:rsidR="003F5EF9" w:rsidRDefault="003F5EF9" w:rsidP="003F5EF9">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547656CB" w14:textId="77777777" w:rsidR="003F5EF9" w:rsidRDefault="003F5EF9" w:rsidP="003F5EF9">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5AEC7CD7" w14:textId="77777777" w:rsidR="003F5EF9" w:rsidRPr="00657B50" w:rsidRDefault="003F5EF9" w:rsidP="003F5EF9">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3D7E2ECE" w14:textId="77777777" w:rsidR="003F5EF9" w:rsidRPr="00657B50" w:rsidRDefault="003F5EF9" w:rsidP="003F5EF9">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2CD6617D" w14:textId="77777777" w:rsidR="003F5EF9" w:rsidRPr="00657B50" w:rsidRDefault="003F5EF9" w:rsidP="003F5EF9">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766CB48" w14:textId="77777777" w:rsidR="003F5EF9" w:rsidRDefault="003F5EF9" w:rsidP="003F5EF9">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D915EF2" w14:textId="77777777" w:rsidR="003F5EF9" w:rsidRDefault="003F5EF9" w:rsidP="003F5EF9">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4CF4694B"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77833FE"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96F77A2" w14:textId="77777777" w:rsidR="003F5EF9" w:rsidRPr="00FC6F4A" w:rsidRDefault="003F5EF9" w:rsidP="003F5EF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044D4BF6" w14:textId="77777777" w:rsidR="003F5EF9" w:rsidRDefault="003F5EF9" w:rsidP="003F5EF9">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467C222" w14:textId="77777777" w:rsidR="003F5EF9" w:rsidRDefault="003F5EF9" w:rsidP="003F5EF9">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3B8F5ACF" w14:textId="59DA37AB" w:rsidR="003F5EF9" w:rsidRPr="00FC6F4A" w:rsidRDefault="003F5EF9" w:rsidP="003F5EF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D5650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podendo ser prorrogado através de termo aditivo, por mais seis meses, caso toda a quantidade licitada ainda não tenha sido consumida, e alterado nos casos </w:t>
      </w:r>
      <w:r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059B837B" w14:textId="77777777" w:rsidR="003F5EF9" w:rsidRPr="00FC6F4A" w:rsidRDefault="003F5EF9" w:rsidP="003F5EF9">
      <w:pPr>
        <w:spacing w:beforeLines="40" w:before="96" w:afterLines="40" w:after="96" w:line="240" w:lineRule="auto"/>
        <w:contextualSpacing/>
        <w:jc w:val="both"/>
        <w:rPr>
          <w:rFonts w:ascii="Times New Roman" w:eastAsia="Calibri" w:hAnsi="Times New Roman" w:cs="Times New Roman"/>
          <w:b/>
          <w:bCs/>
          <w:sz w:val="24"/>
          <w:szCs w:val="24"/>
        </w:rPr>
      </w:pPr>
    </w:p>
    <w:p w14:paraId="3A0FB5B7" w14:textId="77777777" w:rsidR="003F5EF9" w:rsidRPr="00FC6F4A" w:rsidRDefault="003F5EF9" w:rsidP="003F5EF9">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07BAF185" w14:textId="77777777" w:rsidR="003F5EF9" w:rsidRPr="00F35C2E"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NONA – CESSÃO E TRANSFERÊNCIA</w:t>
      </w:r>
    </w:p>
    <w:p w14:paraId="29D02C19" w14:textId="77777777" w:rsidR="003F5EF9"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2387813" w14:textId="77777777" w:rsidR="003F5EF9" w:rsidRPr="00F35C2E"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Pr="00F35C2E">
        <w:rPr>
          <w:rFonts w:ascii="Times New Roman" w:eastAsia="Times New Roman" w:hAnsi="Times New Roman" w:cs="Times New Roman"/>
          <w:sz w:val="24"/>
          <w:szCs w:val="24"/>
          <w:lang w:eastAsia="pt-BR"/>
        </w:rPr>
        <w:t>O presente contrato não poderá ser objeto de cessão ou transferência, no todo ou em parte.</w:t>
      </w:r>
    </w:p>
    <w:p w14:paraId="3B634533" w14:textId="77777777" w:rsidR="003F5EF9" w:rsidRPr="00F35C2E"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A627643" w14:textId="77777777" w:rsidR="003F5EF9"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E5FE625" w14:textId="77777777" w:rsidR="003F5EF9" w:rsidRPr="00F35C2E"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DÉCIMA – DA</w:t>
      </w:r>
      <w:r>
        <w:rPr>
          <w:rFonts w:ascii="Times New Roman" w:eastAsia="Times New Roman" w:hAnsi="Times New Roman" w:cs="Times New Roman"/>
          <w:b/>
          <w:sz w:val="24"/>
          <w:szCs w:val="24"/>
          <w:u w:val="single"/>
          <w:lang w:eastAsia="pt-BR"/>
        </w:rPr>
        <w:t>S RESPONSABILIDADES</w:t>
      </w:r>
    </w:p>
    <w:p w14:paraId="200CF24F" w14:textId="77777777" w:rsidR="003F5EF9"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BB88483"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lastRenderedPageBreak/>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60C057D3"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F6295F"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Pr="00FC6F4A">
        <w:rPr>
          <w:rFonts w:ascii="Times New Roman" w:eastAsia="Times New Roman" w:hAnsi="Times New Roman" w:cs="Times New Roman"/>
          <w:sz w:val="24"/>
          <w:szCs w:val="24"/>
          <w:lang w:eastAsia="pt-BR"/>
        </w:rPr>
        <w:t>danos e os prejuízos serão ressarcidos ao Contratante no prazo máximo de 48 (Quarenta e oito)</w:t>
      </w:r>
      <w:r w:rsidRPr="00FC6F4A">
        <w:rPr>
          <w:rFonts w:ascii="Times New Roman" w:eastAsia="Times New Roman" w:hAnsi="Times New Roman" w:cs="Times New Roman"/>
          <w:b/>
          <w:sz w:val="24"/>
          <w:szCs w:val="24"/>
          <w:lang w:eastAsia="pt-BR"/>
        </w:rPr>
        <w:t xml:space="preserve"> </w:t>
      </w:r>
      <w:r w:rsidRPr="00FC6F4A">
        <w:rPr>
          <w:rFonts w:ascii="Times New Roman" w:eastAsia="Times New Roman" w:hAnsi="Times New Roman" w:cs="Times New Roman"/>
          <w:sz w:val="24"/>
          <w:szCs w:val="24"/>
          <w:lang w:eastAsia="pt-BR"/>
        </w:rPr>
        <w:t>horas, contados da notificação administrativa a Contratada, sob pena de multa.</w:t>
      </w:r>
    </w:p>
    <w:p w14:paraId="779DF4AE"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1C0A8E2"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contrato, cujo cumprimento e responsabilidade caberão, exclusivamente, à Contratada.</w:t>
      </w:r>
    </w:p>
    <w:p w14:paraId="571B8858"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64A722F"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010B5A3B"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B914527"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7F16BA17"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5EDF04B"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342826B8" w14:textId="77777777" w:rsidR="003F5EF9" w:rsidRPr="00FC6F4A" w:rsidRDefault="003F5EF9" w:rsidP="003F5E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3622089"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Pr="00FC6F4A">
        <w:rPr>
          <w:rFonts w:ascii="Times New Roman" w:eastAsia="Times New Roman" w:hAnsi="Times New Roman" w:cs="Times New Roman"/>
          <w:color w:val="000000"/>
          <w:sz w:val="24"/>
          <w:szCs w:val="24"/>
          <w:lang w:eastAsia="pt-BR"/>
        </w:rPr>
        <w:t xml:space="preserve"> Constituirá encargo exclusivo da Contratada o</w:t>
      </w:r>
      <w:r w:rsidRPr="00FC6F4A">
        <w:rPr>
          <w:rFonts w:ascii="Times New Roman" w:eastAsia="Times New Roman" w:hAnsi="Times New Roman" w:cs="Times New Roman"/>
          <w:sz w:val="24"/>
          <w:szCs w:val="24"/>
          <w:lang w:eastAsia="pt-BR"/>
        </w:rPr>
        <w:t xml:space="preserve"> pagamento de tributos, tarifas, emolumentos e despesas decorrentes da formalização deste contrato e da execução de seu objeto.</w:t>
      </w:r>
    </w:p>
    <w:p w14:paraId="6686EA61" w14:textId="77777777" w:rsidR="003F5EF9" w:rsidRPr="00FC6F4A" w:rsidRDefault="003F5EF9" w:rsidP="003F5EF9">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60DA776F" w14:textId="77777777" w:rsidR="003F5EF9" w:rsidRPr="00F35C2E"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DO FORO</w:t>
      </w:r>
    </w:p>
    <w:p w14:paraId="3824C241" w14:textId="77777777" w:rsidR="003F5EF9"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3D04C9"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40ED96AB"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9FD80"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7B3F2077" w14:textId="77777777" w:rsidR="003F5EF9" w:rsidRDefault="003F5EF9" w:rsidP="003F5EF9">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3FCD76EF"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2022.</w:t>
      </w:r>
    </w:p>
    <w:p w14:paraId="4858727C"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042CD9B7" w14:textId="77777777" w:rsidR="003F5EF9" w:rsidRPr="00FC6F4A" w:rsidRDefault="003F5EF9" w:rsidP="003F5EF9">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7A8ECB7" w14:textId="77777777" w:rsidR="003F5EF9" w:rsidRPr="00FC6F4A" w:rsidRDefault="003F5EF9" w:rsidP="003F5EF9">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368DFAE7" w14:textId="77777777" w:rsidR="003F5EF9" w:rsidRPr="00FC6F4A" w:rsidRDefault="003F5EF9" w:rsidP="003F5EF9">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7FDF4243" w14:textId="77777777" w:rsidR="003F5EF9" w:rsidRPr="00FC6F4A" w:rsidRDefault="003F5EF9" w:rsidP="003F5EF9">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32FDF615" w14:textId="77777777" w:rsidR="003F5EF9" w:rsidRPr="00FC6F4A" w:rsidRDefault="003F5EF9" w:rsidP="003F5EF9">
      <w:pPr>
        <w:widowControl w:val="0"/>
        <w:spacing w:beforeLines="40" w:before="96" w:afterLines="40" w:after="96" w:line="240" w:lineRule="auto"/>
        <w:contextualSpacing/>
        <w:rPr>
          <w:rFonts w:ascii="Times New Roman" w:eastAsia="Calibri" w:hAnsi="Times New Roman" w:cs="Times New Roman"/>
          <w:sz w:val="24"/>
          <w:szCs w:val="24"/>
        </w:rPr>
      </w:pPr>
    </w:p>
    <w:p w14:paraId="53D65347" w14:textId="77777777" w:rsidR="003F5EF9" w:rsidRPr="00FC6F4A" w:rsidRDefault="003F5EF9" w:rsidP="003F5EF9">
      <w:pPr>
        <w:widowControl w:val="0"/>
        <w:spacing w:beforeLines="40" w:before="96" w:afterLines="40" w:after="96" w:line="240" w:lineRule="auto"/>
        <w:contextualSpacing/>
        <w:rPr>
          <w:rFonts w:ascii="Times New Roman" w:eastAsia="Calibri" w:hAnsi="Times New Roman" w:cs="Times New Roman"/>
          <w:sz w:val="24"/>
          <w:szCs w:val="24"/>
        </w:rPr>
      </w:pPr>
    </w:p>
    <w:p w14:paraId="6045A7DA" w14:textId="77777777" w:rsidR="003F5EF9" w:rsidRPr="00FC6F4A" w:rsidRDefault="003F5EF9" w:rsidP="003F5EF9">
      <w:pPr>
        <w:widowControl w:val="0"/>
        <w:spacing w:beforeLines="40" w:before="96" w:afterLines="40" w:after="96" w:line="240" w:lineRule="auto"/>
        <w:contextualSpacing/>
        <w:rPr>
          <w:rFonts w:ascii="Times New Roman" w:eastAsia="Calibri" w:hAnsi="Times New Roman" w:cs="Times New Roman"/>
          <w:sz w:val="24"/>
          <w:szCs w:val="24"/>
        </w:rPr>
      </w:pPr>
    </w:p>
    <w:p w14:paraId="6B4546F6" w14:textId="77777777" w:rsidR="003F5EF9" w:rsidRPr="00FC6F4A" w:rsidRDefault="003F5EF9" w:rsidP="003F5EF9">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lastRenderedPageBreak/>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5BC0335E" w14:textId="77777777" w:rsidR="003F5EF9" w:rsidRPr="00FC6F4A" w:rsidRDefault="003F5EF9" w:rsidP="003F5EF9">
      <w:pPr>
        <w:widowControl w:val="0"/>
        <w:spacing w:beforeLines="40" w:before="96" w:afterLines="40" w:after="96" w:line="240" w:lineRule="auto"/>
        <w:contextualSpacing/>
        <w:rPr>
          <w:rFonts w:ascii="Times New Roman" w:eastAsia="Calibri" w:hAnsi="Times New Roman" w:cs="Times New Roman"/>
          <w:sz w:val="24"/>
          <w:szCs w:val="24"/>
        </w:rPr>
      </w:pPr>
    </w:p>
    <w:p w14:paraId="777F7B7B" w14:textId="77777777" w:rsidR="003F5EF9" w:rsidRPr="00FC6F4A" w:rsidRDefault="003F5EF9" w:rsidP="003F5EF9">
      <w:pPr>
        <w:widowControl w:val="0"/>
        <w:spacing w:beforeLines="40" w:before="96" w:afterLines="40" w:after="96" w:line="240" w:lineRule="auto"/>
        <w:contextualSpacing/>
        <w:rPr>
          <w:rFonts w:ascii="Times New Roman" w:eastAsia="Calibri" w:hAnsi="Times New Roman" w:cs="Times New Roman"/>
          <w:sz w:val="24"/>
          <w:szCs w:val="24"/>
        </w:rPr>
      </w:pPr>
    </w:p>
    <w:p w14:paraId="70B111D2" w14:textId="77777777" w:rsidR="003F5EF9" w:rsidRPr="00FC6F4A" w:rsidRDefault="003F5EF9" w:rsidP="003F5EF9">
      <w:pPr>
        <w:widowControl w:val="0"/>
        <w:spacing w:beforeLines="40" w:before="96" w:afterLines="40" w:after="96" w:line="240" w:lineRule="auto"/>
        <w:contextualSpacing/>
        <w:rPr>
          <w:rFonts w:ascii="Times New Roman" w:eastAsia="Calibri" w:hAnsi="Times New Roman" w:cs="Times New Roman"/>
          <w:sz w:val="24"/>
          <w:szCs w:val="24"/>
        </w:rPr>
      </w:pPr>
    </w:p>
    <w:p w14:paraId="5405941B" w14:textId="77777777" w:rsidR="003F5EF9" w:rsidRPr="00FC6F4A" w:rsidRDefault="003F5EF9" w:rsidP="003F5EF9">
      <w:pPr>
        <w:widowControl w:val="0"/>
        <w:spacing w:beforeLines="40" w:before="96" w:afterLines="40" w:after="96" w:line="240" w:lineRule="auto"/>
        <w:contextualSpacing/>
        <w:rPr>
          <w:rFonts w:ascii="Times New Roman" w:eastAsia="Calibri" w:hAnsi="Times New Roman" w:cs="Times New Roman"/>
          <w:sz w:val="24"/>
          <w:szCs w:val="24"/>
        </w:rPr>
      </w:pPr>
    </w:p>
    <w:p w14:paraId="750FC285" w14:textId="77777777" w:rsidR="003F5EF9" w:rsidRPr="00FC6F4A" w:rsidRDefault="003F5EF9" w:rsidP="003F5EF9">
      <w:pPr>
        <w:widowControl w:val="0"/>
        <w:spacing w:beforeLines="40" w:before="96" w:afterLines="40" w:after="96" w:line="240" w:lineRule="auto"/>
        <w:contextualSpacing/>
        <w:rPr>
          <w:rFonts w:ascii="Times New Roman" w:eastAsia="Calibri" w:hAnsi="Times New Roman" w:cs="Times New Roman"/>
          <w:sz w:val="24"/>
          <w:szCs w:val="24"/>
        </w:rPr>
      </w:pPr>
    </w:p>
    <w:p w14:paraId="78A66C0A" w14:textId="77777777" w:rsidR="003F5EF9" w:rsidRPr="00FC6F4A" w:rsidRDefault="003F5EF9" w:rsidP="003F5EF9">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650866CE">
          <v:group id="Group 4" o:spid="_x0000_s1032" style="position:absolute;margin-left:56.65pt;margin-top:.3pt;width:213.05pt;height:.1pt;z-index:-251658240;mso-position-horizontal-relative:page" coordorigin="1133,6" coordsize="4261,2">
            <v:shape id="Freeform 5" o:spid="_x0000_s1033" style="position:absolute;left:1133;top:6;width:4261;height:2;visibility:visible;mso-wrap-style:square;v-text-anchor:top" coordsize="4261,2"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0E5CCCF9">
          <v:group id="Group 2" o:spid="_x0000_s1034" style="position:absolute;margin-left:314.7pt;margin-top:.3pt;width:205.95pt;height:.1pt;z-index:-251657216;mso-position-horizontal-relative:page" coordorigin="6294,6" coordsize="4119,2">
            <v:shape id="Freeform 3" o:spid="_x0000_s1035"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10;" path="m,l4119,e" filled="f" strokeweight=".36542mm">
              <v:path arrowok="t" o:connecttype="custom" o:connectlocs="0,0;4119,0" o:connectangles="0,0"/>
            </v:shape>
            <w10:wrap anchorx="page"/>
          </v:group>
        </w:pic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z w:val="24"/>
          <w:szCs w:val="24"/>
        </w:rPr>
        <w:t>om</w:t>
      </w:r>
      <w:r w:rsidRPr="00FC6F4A">
        <w:rPr>
          <w:rFonts w:ascii="Times New Roman" w:eastAsia="Verdana" w:hAnsi="Times New Roman" w:cs="Times New Roman"/>
          <w:b/>
          <w:bCs/>
          <w:spacing w:val="2"/>
          <w:sz w:val="24"/>
          <w:szCs w:val="24"/>
        </w:rPr>
        <w:t>e</w:t>
      </w:r>
      <w:r w:rsidRPr="00FC6F4A">
        <w:rPr>
          <w:rFonts w:ascii="Times New Roman" w:eastAsia="Verdana" w:hAnsi="Times New Roman" w:cs="Times New Roman"/>
          <w:b/>
          <w:bCs/>
          <w:sz w:val="24"/>
          <w:szCs w:val="24"/>
        </w:rPr>
        <w:t>:</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z w:val="24"/>
          <w:szCs w:val="24"/>
        </w:rPr>
        <w:t>o</w:t>
      </w:r>
      <w:r w:rsidRPr="00FC6F4A">
        <w:rPr>
          <w:rFonts w:ascii="Times New Roman" w:eastAsia="Verdana" w:hAnsi="Times New Roman" w:cs="Times New Roman"/>
          <w:b/>
          <w:bCs/>
          <w:spacing w:val="3"/>
          <w:sz w:val="24"/>
          <w:szCs w:val="24"/>
        </w:rPr>
        <w:t>m</w:t>
      </w:r>
      <w:r w:rsidRPr="00FC6F4A">
        <w:rPr>
          <w:rFonts w:ascii="Times New Roman" w:eastAsia="Verdana" w:hAnsi="Times New Roman" w:cs="Times New Roman"/>
          <w:b/>
          <w:bCs/>
          <w:sz w:val="24"/>
          <w:szCs w:val="24"/>
        </w:rPr>
        <w:t>e: CPF:</w:t>
      </w:r>
      <w:r w:rsidRPr="00FC6F4A">
        <w:rPr>
          <w:rFonts w:ascii="Times New Roman" w:eastAsia="Verdana" w:hAnsi="Times New Roman" w:cs="Times New Roman"/>
          <w:b/>
          <w:bCs/>
          <w:sz w:val="24"/>
          <w:szCs w:val="24"/>
        </w:rPr>
        <w:tab/>
        <w:t>CPF:</w:t>
      </w:r>
    </w:p>
    <w:p w14:paraId="238BA210" w14:textId="77777777" w:rsidR="003F5EF9" w:rsidRPr="00FC6F4A" w:rsidRDefault="003F5EF9" w:rsidP="003F5EF9">
      <w:pPr>
        <w:widowControl w:val="0"/>
        <w:spacing w:beforeLines="40" w:before="96" w:afterLines="40" w:after="96" w:line="240" w:lineRule="auto"/>
        <w:contextualSpacing/>
        <w:rPr>
          <w:rFonts w:ascii="Times New Roman" w:eastAsia="Calibri" w:hAnsi="Times New Roman" w:cs="Times New Roman"/>
          <w:sz w:val="24"/>
          <w:szCs w:val="24"/>
        </w:rPr>
      </w:pPr>
    </w:p>
    <w:p w14:paraId="3ED4FEFA" w14:textId="77777777" w:rsidR="003F5EF9" w:rsidRPr="00FC6F4A" w:rsidRDefault="003F5EF9" w:rsidP="003F5EF9">
      <w:pPr>
        <w:widowControl w:val="0"/>
        <w:spacing w:beforeLines="40" w:before="96" w:afterLines="40" w:after="96" w:line="240" w:lineRule="auto"/>
        <w:contextualSpacing/>
        <w:rPr>
          <w:rFonts w:ascii="Times New Roman" w:eastAsia="Calibri" w:hAnsi="Times New Roman" w:cs="Times New Roman"/>
          <w:sz w:val="24"/>
          <w:szCs w:val="24"/>
        </w:rPr>
      </w:pPr>
    </w:p>
    <w:p w14:paraId="0C469B62" w14:textId="77777777" w:rsidR="003F5EF9" w:rsidRPr="00FC6F4A" w:rsidRDefault="003F5EF9" w:rsidP="003F5EF9">
      <w:pPr>
        <w:widowControl w:val="0"/>
        <w:spacing w:beforeLines="40" w:before="96" w:afterLines="40" w:after="96" w:line="240" w:lineRule="auto"/>
        <w:contextualSpacing/>
        <w:rPr>
          <w:rFonts w:ascii="Times New Roman" w:eastAsia="Calibri" w:hAnsi="Times New Roman" w:cs="Times New Roman"/>
          <w:sz w:val="24"/>
          <w:szCs w:val="24"/>
        </w:rPr>
      </w:pPr>
    </w:p>
    <w:p w14:paraId="0BC3BAEC" w14:textId="77777777" w:rsidR="003F5EF9" w:rsidRPr="00FC6F4A" w:rsidRDefault="003F5EF9" w:rsidP="003F5EF9">
      <w:pPr>
        <w:widowControl w:val="0"/>
        <w:spacing w:beforeLines="40" w:before="96" w:afterLines="40" w:after="96" w:line="240" w:lineRule="auto"/>
        <w:contextualSpacing/>
        <w:rPr>
          <w:rFonts w:ascii="Times New Roman" w:eastAsia="Calibri" w:hAnsi="Times New Roman" w:cs="Times New Roman"/>
          <w:sz w:val="24"/>
          <w:szCs w:val="24"/>
        </w:rPr>
      </w:pPr>
    </w:p>
    <w:p w14:paraId="6EE6ABAD" w14:textId="77777777" w:rsidR="003F5EF9" w:rsidRPr="00FC6F4A" w:rsidRDefault="003F5EF9" w:rsidP="003F5EF9">
      <w:pPr>
        <w:widowControl w:val="0"/>
        <w:spacing w:beforeLines="40" w:before="96" w:afterLines="40" w:after="96" w:line="240" w:lineRule="auto"/>
        <w:contextualSpacing/>
        <w:rPr>
          <w:rFonts w:ascii="Times New Roman" w:eastAsia="Calibri" w:hAnsi="Times New Roman" w:cs="Times New Roman"/>
          <w:sz w:val="24"/>
          <w:szCs w:val="24"/>
        </w:rPr>
      </w:pPr>
    </w:p>
    <w:p w14:paraId="2254F1AD" w14:textId="77777777" w:rsidR="003F5EF9" w:rsidRPr="00FC6F4A" w:rsidRDefault="003F5EF9" w:rsidP="003F5EF9">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2FC84DFE" w14:textId="77777777" w:rsidR="003F5EF9" w:rsidRDefault="003F5EF9" w:rsidP="003F5EF9">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3264E270" w14:textId="77777777" w:rsidR="003F5EF9" w:rsidRDefault="003F5EF9" w:rsidP="003F5EF9">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1ECF899C" w14:textId="1ADEE417" w:rsidR="003F5EF9" w:rsidRDefault="003F5EF9" w:rsidP="00657B50">
      <w:pPr>
        <w:spacing w:after="0" w:line="240" w:lineRule="auto"/>
        <w:ind w:right="-1"/>
        <w:jc w:val="center"/>
        <w:rPr>
          <w:rFonts w:ascii="Times New Roman" w:eastAsia="Times New Roman" w:hAnsi="Times New Roman" w:cs="Times New Roman"/>
          <w:b/>
          <w:sz w:val="24"/>
          <w:szCs w:val="24"/>
          <w:lang w:eastAsia="pt-BR"/>
        </w:rPr>
      </w:pPr>
    </w:p>
    <w:p w14:paraId="3B1F8280" w14:textId="42DE2E42" w:rsidR="003F5EF9" w:rsidRDefault="003F5EF9" w:rsidP="00657B50">
      <w:pPr>
        <w:spacing w:after="0" w:line="240" w:lineRule="auto"/>
        <w:ind w:right="-1"/>
        <w:jc w:val="center"/>
        <w:rPr>
          <w:rFonts w:ascii="Times New Roman" w:eastAsia="Times New Roman" w:hAnsi="Times New Roman" w:cs="Times New Roman"/>
          <w:b/>
          <w:sz w:val="24"/>
          <w:szCs w:val="24"/>
          <w:lang w:eastAsia="pt-BR"/>
        </w:rPr>
      </w:pPr>
    </w:p>
    <w:p w14:paraId="60A177EF" w14:textId="2D83037C" w:rsidR="003F5EF9" w:rsidRDefault="003F5EF9" w:rsidP="00657B50">
      <w:pPr>
        <w:spacing w:after="0" w:line="240" w:lineRule="auto"/>
        <w:ind w:right="-1"/>
        <w:jc w:val="center"/>
        <w:rPr>
          <w:rFonts w:ascii="Times New Roman" w:eastAsia="Times New Roman" w:hAnsi="Times New Roman" w:cs="Times New Roman"/>
          <w:b/>
          <w:sz w:val="24"/>
          <w:szCs w:val="24"/>
          <w:lang w:eastAsia="pt-BR"/>
        </w:rPr>
      </w:pPr>
    </w:p>
    <w:p w14:paraId="162988F6" w14:textId="527801D5" w:rsidR="003F5EF9" w:rsidRDefault="003F5EF9" w:rsidP="00657B50">
      <w:pPr>
        <w:spacing w:after="0" w:line="240" w:lineRule="auto"/>
        <w:ind w:right="-1"/>
        <w:jc w:val="center"/>
        <w:rPr>
          <w:rFonts w:ascii="Times New Roman" w:eastAsia="Times New Roman" w:hAnsi="Times New Roman" w:cs="Times New Roman"/>
          <w:b/>
          <w:sz w:val="24"/>
          <w:szCs w:val="24"/>
          <w:lang w:eastAsia="pt-BR"/>
        </w:rPr>
      </w:pPr>
    </w:p>
    <w:p w14:paraId="60EB389F" w14:textId="3AE80959" w:rsidR="003F5EF9" w:rsidRDefault="003F5EF9" w:rsidP="00657B50">
      <w:pPr>
        <w:spacing w:after="0" w:line="240" w:lineRule="auto"/>
        <w:ind w:right="-1"/>
        <w:jc w:val="center"/>
        <w:rPr>
          <w:rFonts w:ascii="Times New Roman" w:eastAsia="Times New Roman" w:hAnsi="Times New Roman" w:cs="Times New Roman"/>
          <w:b/>
          <w:sz w:val="24"/>
          <w:szCs w:val="24"/>
          <w:lang w:eastAsia="pt-BR"/>
        </w:rPr>
      </w:pPr>
    </w:p>
    <w:p w14:paraId="72BB7026" w14:textId="1BCA5353" w:rsidR="003F5EF9" w:rsidRDefault="003F5EF9" w:rsidP="00657B50">
      <w:pPr>
        <w:spacing w:after="0" w:line="240" w:lineRule="auto"/>
        <w:ind w:right="-1"/>
        <w:jc w:val="center"/>
        <w:rPr>
          <w:rFonts w:ascii="Times New Roman" w:eastAsia="Times New Roman" w:hAnsi="Times New Roman" w:cs="Times New Roman"/>
          <w:b/>
          <w:sz w:val="24"/>
          <w:szCs w:val="24"/>
          <w:lang w:eastAsia="pt-BR"/>
        </w:rPr>
      </w:pPr>
    </w:p>
    <w:p w14:paraId="3BEB51D2" w14:textId="4DAEC7BF" w:rsidR="003F5EF9" w:rsidRDefault="003F5EF9" w:rsidP="00657B50">
      <w:pPr>
        <w:spacing w:after="0" w:line="240" w:lineRule="auto"/>
        <w:ind w:right="-1"/>
        <w:jc w:val="center"/>
        <w:rPr>
          <w:rFonts w:ascii="Times New Roman" w:eastAsia="Times New Roman" w:hAnsi="Times New Roman" w:cs="Times New Roman"/>
          <w:b/>
          <w:sz w:val="24"/>
          <w:szCs w:val="24"/>
          <w:lang w:eastAsia="pt-BR"/>
        </w:rPr>
      </w:pPr>
    </w:p>
    <w:p w14:paraId="4531B7CA" w14:textId="1F648C36" w:rsidR="003F5EF9" w:rsidRDefault="003F5EF9" w:rsidP="00657B50">
      <w:pPr>
        <w:spacing w:after="0" w:line="240" w:lineRule="auto"/>
        <w:ind w:right="-1"/>
        <w:jc w:val="center"/>
        <w:rPr>
          <w:rFonts w:ascii="Times New Roman" w:eastAsia="Times New Roman" w:hAnsi="Times New Roman" w:cs="Times New Roman"/>
          <w:b/>
          <w:sz w:val="24"/>
          <w:szCs w:val="24"/>
          <w:lang w:eastAsia="pt-BR"/>
        </w:rPr>
      </w:pPr>
    </w:p>
    <w:p w14:paraId="6F63C68F" w14:textId="61C55F12" w:rsidR="003F5EF9" w:rsidRDefault="003F5EF9" w:rsidP="00657B50">
      <w:pPr>
        <w:spacing w:after="0" w:line="240" w:lineRule="auto"/>
        <w:ind w:right="-1"/>
        <w:jc w:val="center"/>
        <w:rPr>
          <w:rFonts w:ascii="Times New Roman" w:eastAsia="Times New Roman" w:hAnsi="Times New Roman" w:cs="Times New Roman"/>
          <w:b/>
          <w:sz w:val="24"/>
          <w:szCs w:val="24"/>
          <w:lang w:eastAsia="pt-BR"/>
        </w:rPr>
      </w:pPr>
    </w:p>
    <w:p w14:paraId="6BDD30F2" w14:textId="1FAB93F9" w:rsidR="003F5EF9" w:rsidRDefault="003F5EF9" w:rsidP="00657B50">
      <w:pPr>
        <w:spacing w:after="0" w:line="240" w:lineRule="auto"/>
        <w:ind w:right="-1"/>
        <w:jc w:val="center"/>
        <w:rPr>
          <w:rFonts w:ascii="Times New Roman" w:eastAsia="Times New Roman" w:hAnsi="Times New Roman" w:cs="Times New Roman"/>
          <w:b/>
          <w:sz w:val="24"/>
          <w:szCs w:val="24"/>
          <w:lang w:eastAsia="pt-BR"/>
        </w:rPr>
      </w:pPr>
    </w:p>
    <w:p w14:paraId="14588C34" w14:textId="24076B14" w:rsidR="003F5EF9" w:rsidRDefault="003F5EF9" w:rsidP="00657B50">
      <w:pPr>
        <w:spacing w:after="0" w:line="240" w:lineRule="auto"/>
        <w:ind w:right="-1"/>
        <w:jc w:val="center"/>
        <w:rPr>
          <w:rFonts w:ascii="Times New Roman" w:eastAsia="Times New Roman" w:hAnsi="Times New Roman" w:cs="Times New Roman"/>
          <w:b/>
          <w:sz w:val="24"/>
          <w:szCs w:val="24"/>
          <w:lang w:eastAsia="pt-BR"/>
        </w:rPr>
      </w:pPr>
    </w:p>
    <w:p w14:paraId="4BA39CFB" w14:textId="5ECA244B" w:rsidR="003F5EF9" w:rsidRDefault="003F5EF9" w:rsidP="00657B50">
      <w:pPr>
        <w:spacing w:after="0" w:line="240" w:lineRule="auto"/>
        <w:ind w:right="-1"/>
        <w:jc w:val="center"/>
        <w:rPr>
          <w:rFonts w:ascii="Times New Roman" w:eastAsia="Times New Roman" w:hAnsi="Times New Roman" w:cs="Times New Roman"/>
          <w:b/>
          <w:sz w:val="24"/>
          <w:szCs w:val="24"/>
          <w:lang w:eastAsia="pt-BR"/>
        </w:rPr>
      </w:pPr>
    </w:p>
    <w:p w14:paraId="0BDF4CA8" w14:textId="108C82BB" w:rsidR="003F5EF9" w:rsidRDefault="003F5EF9" w:rsidP="00657B50">
      <w:pPr>
        <w:spacing w:after="0" w:line="240" w:lineRule="auto"/>
        <w:ind w:right="-1"/>
        <w:jc w:val="center"/>
        <w:rPr>
          <w:rFonts w:ascii="Times New Roman" w:eastAsia="Times New Roman" w:hAnsi="Times New Roman" w:cs="Times New Roman"/>
          <w:b/>
          <w:sz w:val="24"/>
          <w:szCs w:val="24"/>
          <w:lang w:eastAsia="pt-BR"/>
        </w:rPr>
      </w:pPr>
    </w:p>
    <w:p w14:paraId="797FEE29" w14:textId="3BE09DDF" w:rsidR="003F5EF9" w:rsidRDefault="003F5EF9" w:rsidP="00657B50">
      <w:pPr>
        <w:spacing w:after="0" w:line="240" w:lineRule="auto"/>
        <w:ind w:right="-1"/>
        <w:jc w:val="center"/>
        <w:rPr>
          <w:rFonts w:ascii="Times New Roman" w:eastAsia="Times New Roman" w:hAnsi="Times New Roman" w:cs="Times New Roman"/>
          <w:b/>
          <w:sz w:val="24"/>
          <w:szCs w:val="24"/>
          <w:lang w:eastAsia="pt-BR"/>
        </w:rPr>
      </w:pPr>
    </w:p>
    <w:p w14:paraId="33153AF8" w14:textId="50841675" w:rsidR="003F5EF9" w:rsidRDefault="003F5EF9" w:rsidP="00657B50">
      <w:pPr>
        <w:spacing w:after="0" w:line="240" w:lineRule="auto"/>
        <w:ind w:right="-1"/>
        <w:jc w:val="center"/>
        <w:rPr>
          <w:rFonts w:ascii="Times New Roman" w:eastAsia="Times New Roman" w:hAnsi="Times New Roman" w:cs="Times New Roman"/>
          <w:b/>
          <w:sz w:val="24"/>
          <w:szCs w:val="24"/>
          <w:lang w:eastAsia="pt-BR"/>
        </w:rPr>
      </w:pPr>
    </w:p>
    <w:p w14:paraId="5E7865CD" w14:textId="21795F2C" w:rsidR="00B9008B" w:rsidRPr="00C7393F" w:rsidRDefault="00277AE6"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ANEXO</w:t>
      </w:r>
      <w:r w:rsidR="00B9008B">
        <w:rPr>
          <w:rFonts w:ascii="Times New Roman" w:eastAsia="Times New Roman" w:hAnsi="Times New Roman" w:cs="Times New Roman"/>
          <w:b/>
          <w:sz w:val="24"/>
          <w:szCs w:val="24"/>
          <w:lang w:eastAsia="pt-BR"/>
        </w:rPr>
        <w:t xml:space="preserve"> </w:t>
      </w:r>
      <w:r w:rsidR="00B9008B" w:rsidRPr="00C7393F">
        <w:rPr>
          <w:rFonts w:ascii="Times New Roman" w:eastAsia="Times New Roman" w:hAnsi="Times New Roman" w:cs="Times New Roman"/>
          <w:b/>
          <w:sz w:val="24"/>
          <w:szCs w:val="24"/>
          <w:lang w:eastAsia="pt-BR"/>
        </w:rPr>
        <w:t>X</w:t>
      </w:r>
      <w:r w:rsidR="00B9008B">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0025/2022 -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4"/>
      <w:footerReference w:type="default" r:id="rId15"/>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5444D" w14:textId="77777777" w:rsidR="00A965B5" w:rsidRDefault="00A965B5">
      <w:pPr>
        <w:spacing w:after="0" w:line="240" w:lineRule="auto"/>
      </w:pPr>
      <w:r>
        <w:separator/>
      </w:r>
    </w:p>
  </w:endnote>
  <w:endnote w:type="continuationSeparator" w:id="0">
    <w:p w14:paraId="50C35310" w14:textId="77777777" w:rsidR="00A965B5" w:rsidRDefault="00A96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117E1CCB" w:rsidR="00F2665E" w:rsidRDefault="00F2665E">
        <w:pPr>
          <w:pStyle w:val="Rodap"/>
          <w:jc w:val="right"/>
        </w:pPr>
        <w:r>
          <w:fldChar w:fldCharType="begin"/>
        </w:r>
        <w:r>
          <w:instrText>PAGE   \* MERGEFORMAT</w:instrText>
        </w:r>
        <w:r>
          <w:fldChar w:fldCharType="separate"/>
        </w:r>
        <w:r w:rsidR="008E3526">
          <w:rPr>
            <w:noProof/>
          </w:rPr>
          <w:t>4</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3BD79160" w:rsidR="00F2665E" w:rsidRDefault="00F2665E">
        <w:pPr>
          <w:pStyle w:val="Rodap"/>
          <w:jc w:val="right"/>
        </w:pPr>
        <w:r>
          <w:fldChar w:fldCharType="begin"/>
        </w:r>
        <w:r>
          <w:instrText>PAGE   \* MERGEFORMAT</w:instrText>
        </w:r>
        <w:r>
          <w:fldChar w:fldCharType="separate"/>
        </w:r>
        <w:r w:rsidR="008E3526">
          <w:rPr>
            <w:noProof/>
          </w:rPr>
          <w:t>21</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74F5DA05"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E3526">
      <w:rPr>
        <w:rStyle w:val="Nmerodepgina"/>
        <w:noProof/>
      </w:rPr>
      <w:t>31</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3AE57" w14:textId="77777777" w:rsidR="00A965B5" w:rsidRDefault="00A965B5">
      <w:pPr>
        <w:spacing w:after="0" w:line="240" w:lineRule="auto"/>
      </w:pPr>
      <w:r>
        <w:separator/>
      </w:r>
    </w:p>
  </w:footnote>
  <w:footnote w:type="continuationSeparator" w:id="0">
    <w:p w14:paraId="107ED4A9" w14:textId="77777777" w:rsidR="00A965B5" w:rsidRDefault="00A965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DF275CB"/>
    <w:multiLevelType w:val="multilevel"/>
    <w:tmpl w:val="9CB69E58"/>
    <w:lvl w:ilvl="0">
      <w:start w:val="1"/>
      <w:numFmt w:val="decimal"/>
      <w:lvlText w:val="%1"/>
      <w:lvlJc w:val="left"/>
      <w:pPr>
        <w:ind w:left="465" w:hanging="465"/>
      </w:pPr>
      <w:rPr>
        <w:rFonts w:hint="default"/>
        <w:b/>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8"/>
  </w:num>
  <w:num w:numId="12">
    <w:abstractNumId w:val="19"/>
  </w:num>
  <w:num w:numId="13">
    <w:abstractNumId w:val="0"/>
  </w:num>
  <w:num w:numId="14">
    <w:abstractNumId w:val="16"/>
  </w:num>
  <w:num w:numId="15">
    <w:abstractNumId w:val="17"/>
  </w:num>
  <w:num w:numId="16">
    <w:abstractNumId w:val="2"/>
  </w:num>
  <w:num w:numId="17">
    <w:abstractNumId w:val="1"/>
  </w:num>
  <w:num w:numId="18">
    <w:abstractNumId w:val="11"/>
  </w:num>
  <w:num w:numId="19">
    <w:abstractNumId w:val="7"/>
  </w:num>
  <w:num w:numId="20">
    <w:abstractNumId w:val="13"/>
  </w:num>
  <w:num w:numId="21">
    <w:abstractNumId w:val="15"/>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C434B"/>
    <w:rsid w:val="000F3573"/>
    <w:rsid w:val="00103BD4"/>
    <w:rsid w:val="0014175C"/>
    <w:rsid w:val="00142D05"/>
    <w:rsid w:val="00195EB4"/>
    <w:rsid w:val="001A306A"/>
    <w:rsid w:val="001D14FE"/>
    <w:rsid w:val="001D3400"/>
    <w:rsid w:val="001D5397"/>
    <w:rsid w:val="00224FFA"/>
    <w:rsid w:val="00237898"/>
    <w:rsid w:val="002647C3"/>
    <w:rsid w:val="00277AE6"/>
    <w:rsid w:val="002E6205"/>
    <w:rsid w:val="0035322B"/>
    <w:rsid w:val="00367BDC"/>
    <w:rsid w:val="003B5087"/>
    <w:rsid w:val="003F5EF9"/>
    <w:rsid w:val="00447A0D"/>
    <w:rsid w:val="004927A9"/>
    <w:rsid w:val="004D3A0B"/>
    <w:rsid w:val="004E5201"/>
    <w:rsid w:val="00500276"/>
    <w:rsid w:val="00506403"/>
    <w:rsid w:val="0054586D"/>
    <w:rsid w:val="0056708F"/>
    <w:rsid w:val="0059428B"/>
    <w:rsid w:val="00595154"/>
    <w:rsid w:val="005B0972"/>
    <w:rsid w:val="005E0B4B"/>
    <w:rsid w:val="006045DC"/>
    <w:rsid w:val="00616049"/>
    <w:rsid w:val="0062158B"/>
    <w:rsid w:val="00634D6E"/>
    <w:rsid w:val="0065295E"/>
    <w:rsid w:val="00657B50"/>
    <w:rsid w:val="00666145"/>
    <w:rsid w:val="00697B39"/>
    <w:rsid w:val="006A767E"/>
    <w:rsid w:val="006E5552"/>
    <w:rsid w:val="00710E06"/>
    <w:rsid w:val="00713FAB"/>
    <w:rsid w:val="0073237D"/>
    <w:rsid w:val="00762811"/>
    <w:rsid w:val="00785209"/>
    <w:rsid w:val="00794714"/>
    <w:rsid w:val="007B27CC"/>
    <w:rsid w:val="007D138B"/>
    <w:rsid w:val="00844D1E"/>
    <w:rsid w:val="0086374E"/>
    <w:rsid w:val="0087074C"/>
    <w:rsid w:val="008C0D4F"/>
    <w:rsid w:val="008D3D8E"/>
    <w:rsid w:val="008E3526"/>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965B5"/>
    <w:rsid w:val="00AA4062"/>
    <w:rsid w:val="00AA69C6"/>
    <w:rsid w:val="00B16262"/>
    <w:rsid w:val="00B32BF5"/>
    <w:rsid w:val="00B57D9F"/>
    <w:rsid w:val="00B857C0"/>
    <w:rsid w:val="00B9008B"/>
    <w:rsid w:val="00BA0F97"/>
    <w:rsid w:val="00BA1B7C"/>
    <w:rsid w:val="00C074F0"/>
    <w:rsid w:val="00C4336D"/>
    <w:rsid w:val="00C4633A"/>
    <w:rsid w:val="00C50F6F"/>
    <w:rsid w:val="00C64BE9"/>
    <w:rsid w:val="00C7019B"/>
    <w:rsid w:val="00C7393F"/>
    <w:rsid w:val="00C73AC6"/>
    <w:rsid w:val="00C93170"/>
    <w:rsid w:val="00C950A1"/>
    <w:rsid w:val="00D00E45"/>
    <w:rsid w:val="00D56500"/>
    <w:rsid w:val="00D64DC9"/>
    <w:rsid w:val="00D70D9F"/>
    <w:rsid w:val="00D815AD"/>
    <w:rsid w:val="00DD31D1"/>
    <w:rsid w:val="00DE6F69"/>
    <w:rsid w:val="00E22FF7"/>
    <w:rsid w:val="00E448B5"/>
    <w:rsid w:val="00E74BF6"/>
    <w:rsid w:val="00E85ACD"/>
    <w:rsid w:val="00E8731C"/>
    <w:rsid w:val="00E95550"/>
    <w:rsid w:val="00EB72FB"/>
    <w:rsid w:val="00F0388D"/>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saraltenhofen@hot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7C8E071-B059-4B14-8292-86F8998E8AB7}">
  <ds:schemaRefs>
    <ds:schemaRef ds:uri="http://schemas.openxmlformats.org/officeDocument/2006/bibliography"/>
    <ds:schemaRef ds:uri="http://schemas.openxmlformats.org/officeDocument/2006/math"/>
    <ds:schemaRef ds:uri="http://schemas.openxmlformats.org/wordprocessingml/2006/main"/>
    <ds:schemaRef ds:uri="http://schemas.microsoft.com/office/word/2010/wordml"/>
    <ds:schemaRef ds:uri="http://schemas.microsoft.com/office/word/2012/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31</Pages>
  <Words>9199</Words>
  <Characters>49679</Characters>
  <Application>Microsoft Office Word</Application>
  <DocSecurity>0</DocSecurity>
  <Lines>413</Lines>
  <Paragraphs>117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39</cp:revision>
  <dcterms:created xsi:type="dcterms:W3CDTF">2012-02-02T18:33:00Z</dcterms:created>
  <dcterms:modified xsi:type="dcterms:W3CDTF">2022-04-01T11:33:00Z</dcterms:modified>
</cp:coreProperties>
</file>