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075348D1"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76F480D6" wp14:editId="1CFF8356">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0078/2022 -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0180/2022 -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1CC73193"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 xml:space="preserve">ALCIDIR FELCHILCHER </w:t>
      </w:r>
      <w:r w:rsidR="00142D05">
        <w:rPr>
          <w:rFonts w:ascii="Times New Roman" w:eastAsia="Times New Roman" w:hAnsi="Times New Roman" w:cs="Times New Roman"/>
          <w:sz w:val="24"/>
          <w:szCs w:val="24"/>
          <w:lang w:eastAsia="pt-BR"/>
        </w:rPr>
        <w:t xml:space="preserve">, </w:t>
      </w:r>
      <w:r w:rsidR="00C6656F">
        <w:rPr>
          <w:rFonts w:ascii="Times New Roman" w:eastAsia="Times New Roman" w:hAnsi="Times New Roman" w:cs="Times New Roman"/>
          <w:sz w:val="24"/>
          <w:szCs w:val="24"/>
          <w:lang w:eastAsia="pt-BR"/>
        </w:rPr>
        <w:t>realizará</w:t>
      </w:r>
      <w:r w:rsidRPr="00657B50">
        <w:rPr>
          <w:rFonts w:ascii="Times New Roman" w:eastAsia="Times New Roman" w:hAnsi="Times New Roman" w:cs="Times New Roman"/>
          <w:sz w:val="24"/>
          <w:szCs w:val="24"/>
          <w:lang w:eastAsia="pt-BR"/>
        </w:rPr>
        <w:t xml:space="preserve">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Maior desconto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C6656F">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C6656F">
        <w:rPr>
          <w:rFonts w:ascii="Times New Roman" w:eastAsia="Times New Roman" w:hAnsi="Times New Roman" w:cs="Times New Roman"/>
          <w:b/>
          <w:sz w:val="24"/>
          <w:szCs w:val="24"/>
          <w:lang w:eastAsia="pt-BR"/>
        </w:rPr>
        <w:t xml:space="preserve"> até às </w:t>
      </w:r>
      <w:r w:rsidR="00962678" w:rsidRPr="00C6656F">
        <w:rPr>
          <w:rFonts w:ascii="Times New Roman" w:eastAsia="Times New Roman" w:hAnsi="Times New Roman" w:cs="Times New Roman"/>
          <w:b/>
          <w:sz w:val="24"/>
          <w:szCs w:val="24"/>
          <w:lang w:eastAsia="pt-BR"/>
        </w:rPr>
        <w:t xml:space="preserve">09:00 </w:t>
      </w:r>
      <w:r w:rsidRPr="00C6656F">
        <w:rPr>
          <w:rFonts w:ascii="Times New Roman" w:eastAsia="Times New Roman" w:hAnsi="Times New Roman" w:cs="Times New Roman"/>
          <w:b/>
          <w:sz w:val="24"/>
          <w:szCs w:val="24"/>
          <w:lang w:eastAsia="pt-BR"/>
        </w:rPr>
        <w:t xml:space="preserve">do </w:t>
      </w:r>
      <w:r w:rsidRPr="00C6656F">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1</w:t>
      </w:r>
      <w:r w:rsidR="00A47766">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/12/2022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w:t>
      </w:r>
      <w:r w:rsidRPr="00C6656F">
        <w:rPr>
          <w:rFonts w:ascii="Times New Roman" w:eastAsia="Times New Roman" w:hAnsi="Times New Roman" w:cs="Times New Roman"/>
          <w:b/>
          <w:sz w:val="24"/>
          <w:szCs w:val="24"/>
          <w:lang w:eastAsia="pt-BR"/>
        </w:rPr>
        <w:t xml:space="preserve">a abertura da sessão às </w:t>
      </w:r>
      <w:r w:rsidR="00962678" w:rsidRPr="00C6656F">
        <w:rPr>
          <w:rFonts w:ascii="Times New Roman" w:eastAsia="Times New Roman" w:hAnsi="Times New Roman" w:cs="Times New Roman"/>
          <w:b/>
          <w:sz w:val="24"/>
          <w:szCs w:val="24"/>
          <w:lang w:eastAsia="pt-BR"/>
        </w:rPr>
        <w:t>09:30</w:t>
      </w:r>
      <w:r w:rsidRPr="00C6656F">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w:t>
      </w:r>
      <w:r w:rsidR="001D0EE8">
        <w:rPr>
          <w:rFonts w:ascii="Times New Roman" w:eastAsia="Times New Roman" w:hAnsi="Times New Roman" w:cs="Times New Roman"/>
          <w:sz w:val="24"/>
          <w:szCs w:val="24"/>
          <w:lang w:eastAsia="pt-BR"/>
        </w:rPr>
        <w:t xml:space="preserve"> Complementar nº 123, de 14 de m</w:t>
      </w:r>
      <w:r w:rsidRPr="00657B50">
        <w:rPr>
          <w:rFonts w:ascii="Times New Roman" w:eastAsia="Times New Roman" w:hAnsi="Times New Roman" w:cs="Times New Roman"/>
          <w:sz w:val="24"/>
          <w:szCs w:val="24"/>
          <w:lang w:eastAsia="pt-BR"/>
        </w:rPr>
        <w:t xml:space="preserve">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44662F23"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454EF1" w:rsidRPr="0065295E">
        <w:rPr>
          <w:rFonts w:ascii="Times New Roman" w:eastAsia="Times New Roman" w:hAnsi="Times New Roman" w:cs="Times New Roman"/>
          <w:b/>
          <w:sz w:val="24"/>
          <w:szCs w:val="24"/>
          <w:lang w:eastAsia="pt-BR"/>
        </w:rPr>
        <w:t>ESCOLHA DA PROPOSTA MAIS VANTAJOSA VISANDO A CONTRATAÇÃO DE EMPRESA ESPECIALIZADA NO FORNECIMENTO DE COMBUSTÍVEIS (GASOLINA COMUM, DIESEL S-500, DIESEL S-10 E ARLA), PARA O PERÍODO DE 12 (DOZE) MESES, GRAXA PARA MANUTENÇÃO DOS VEÍCULOS, MÁQUINAS E EQUIPAMENTOS PERTENCENTES A FROTA,  E FORNECIMENTO DE GÁS DE COZINHA PARA MANUTENÇÃO DAS ATIVIDADES DA ADMINISTRAÇÃO PÚBLICA DO MUNICÍPIO DE ARROIO TRINTA, CONFORME CONDIÇÕES, QUANTIDADES E EXIGÊNCIAS ESTABELECIDAS NESTE EDITAL E SEUS ANEXOS;</w:t>
      </w:r>
      <w:r w:rsidR="00454EF1"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28ED65B2"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w:t>
      </w:r>
      <w:r w:rsidR="00962156">
        <w:rPr>
          <w:rFonts w:ascii="Times New Roman" w:eastAsia="Times New Roman" w:hAnsi="Times New Roman" w:cs="Times New Roman"/>
          <w:bCs/>
          <w:sz w:val="24"/>
          <w:szCs w:val="24"/>
          <w:lang w:eastAsia="pt-BR"/>
        </w:rPr>
        <w:t>NEXO I – Termo de Referência, pá</w:t>
      </w:r>
      <w:r w:rsidRPr="00657B50">
        <w:rPr>
          <w:rFonts w:ascii="Times New Roman" w:eastAsia="Times New Roman" w:hAnsi="Times New Roman" w:cs="Times New Roman"/>
          <w:bCs/>
          <w:sz w:val="24"/>
          <w:szCs w:val="24"/>
          <w:lang w:eastAsia="pt-BR"/>
        </w:rPr>
        <w:t>g. 1</w:t>
      </w:r>
      <w:r w:rsidR="000E480F">
        <w:rPr>
          <w:rFonts w:ascii="Times New Roman" w:eastAsia="Times New Roman" w:hAnsi="Times New Roman" w:cs="Times New Roman"/>
          <w:bCs/>
          <w:sz w:val="24"/>
          <w:szCs w:val="24"/>
          <w:lang w:eastAsia="pt-BR"/>
        </w:rPr>
        <w:t>7</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1F2B1B39" w:rsidR="00657B50" w:rsidRPr="00C6656F"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C6656F">
        <w:rPr>
          <w:rFonts w:ascii="Times New Roman" w:eastAsia="Times New Roman" w:hAnsi="Times New Roman" w:cs="Times New Roman"/>
          <w:sz w:val="24"/>
          <w:szCs w:val="24"/>
          <w:lang w:eastAsia="pt-BR"/>
        </w:rPr>
        <w:t xml:space="preserve">O valor </w:t>
      </w:r>
      <w:r w:rsidR="008D3D8E" w:rsidRPr="00C6656F">
        <w:rPr>
          <w:rFonts w:ascii="Times New Roman" w:eastAsia="Times New Roman" w:hAnsi="Times New Roman" w:cs="Times New Roman"/>
          <w:sz w:val="24"/>
          <w:szCs w:val="24"/>
          <w:lang w:eastAsia="pt-BR"/>
        </w:rPr>
        <w:t xml:space="preserve">estimado para este processo é </w:t>
      </w:r>
      <w:r w:rsidR="00C6656F" w:rsidRPr="00C6656F">
        <w:rPr>
          <w:rFonts w:ascii="Times New Roman" w:eastAsia="Times New Roman" w:hAnsi="Times New Roman" w:cs="Times New Roman"/>
          <w:sz w:val="24"/>
          <w:szCs w:val="24"/>
          <w:lang w:eastAsia="pt-BR"/>
        </w:rPr>
        <w:t xml:space="preserve">de </w:t>
      </w:r>
      <w:r w:rsidR="008D3D8E" w:rsidRPr="00C6656F">
        <w:rPr>
          <w:rFonts w:ascii="Times New Roman" w:eastAsia="Times New Roman" w:hAnsi="Times New Roman" w:cs="Times New Roman"/>
          <w:sz w:val="24"/>
          <w:szCs w:val="24"/>
          <w:lang w:eastAsia="pt-BR"/>
        </w:rPr>
        <w:t xml:space="preserve">R$ 2.132.845,32 </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dois milhões e cento e trinta e dois mil e oitocentos e quarenta e cinco reais e trinta e dois centavos</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0810BE" w14:textId="77777777" w:rsidR="00454EF1" w:rsidRPr="00657B50" w:rsidRDefault="00454EF1" w:rsidP="00454EF1">
      <w:pPr>
        <w:spacing w:after="0" w:line="240" w:lineRule="auto"/>
        <w:jc w:val="both"/>
        <w:rPr>
          <w:rFonts w:ascii="Times New Roman" w:eastAsia="Times New Roman" w:hAnsi="Times New Roman" w:cs="Times New Roman"/>
          <w:sz w:val="24"/>
          <w:szCs w:val="24"/>
          <w:lang w:eastAsia="pt-BR"/>
        </w:rPr>
      </w:pPr>
    </w:p>
    <w:p w14:paraId="3477209E" w14:textId="77777777" w:rsidR="00454EF1" w:rsidRDefault="00454EF1" w:rsidP="00454EF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C047A1">
        <w:rPr>
          <w:rFonts w:ascii="Times New Roman" w:eastAsia="Times New Roman" w:hAnsi="Times New Roman" w:cs="Times New Roman"/>
          <w:b/>
          <w:sz w:val="24"/>
          <w:szCs w:val="24"/>
          <w:u w:val="single"/>
          <w:lang w:eastAsia="pt-BR"/>
        </w:rPr>
        <w:t>O combustível</w:t>
      </w:r>
      <w:r w:rsidRPr="00C047A1">
        <w:rPr>
          <w:rFonts w:ascii="Times New Roman" w:eastAsia="Times New Roman" w:hAnsi="Times New Roman" w:cs="Times New Roman"/>
          <w:sz w:val="24"/>
          <w:szCs w:val="24"/>
          <w:lang w:eastAsia="pt-BR"/>
        </w:rPr>
        <w:t xml:space="preserve"> será retirado pela Prefeitura na sede da proponente vencedora, </w:t>
      </w:r>
      <w:r>
        <w:rPr>
          <w:rFonts w:ascii="Times New Roman" w:eastAsia="Times New Roman" w:hAnsi="Times New Roman" w:cs="Times New Roman"/>
          <w:sz w:val="24"/>
          <w:szCs w:val="24"/>
          <w:lang w:eastAsia="pt-BR"/>
        </w:rPr>
        <w:t xml:space="preserve">localizada </w:t>
      </w:r>
      <w:r w:rsidRPr="00C047A1">
        <w:rPr>
          <w:rFonts w:ascii="Times New Roman" w:eastAsia="Times New Roman" w:hAnsi="Times New Roman" w:cs="Times New Roman"/>
          <w:sz w:val="24"/>
          <w:szCs w:val="24"/>
          <w:lang w:eastAsia="pt-BR"/>
        </w:rPr>
        <w:t xml:space="preserve">dentro do perímetro urbano, conforme a necessidade de cada Secretaria.  </w:t>
      </w:r>
    </w:p>
    <w:p w14:paraId="592B0DD6" w14:textId="77777777" w:rsidR="00454EF1" w:rsidRPr="00657B50" w:rsidRDefault="00454EF1" w:rsidP="00454EF1">
      <w:pPr>
        <w:spacing w:after="0" w:line="240" w:lineRule="auto"/>
        <w:ind w:firstLine="708"/>
        <w:jc w:val="both"/>
        <w:rPr>
          <w:rFonts w:ascii="Times New Roman" w:eastAsia="Times New Roman" w:hAnsi="Times New Roman" w:cs="Times New Roman"/>
          <w:sz w:val="24"/>
          <w:szCs w:val="24"/>
          <w:lang w:eastAsia="pt-BR"/>
        </w:rPr>
      </w:pPr>
      <w:r w:rsidRPr="00C047A1">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w:t>
      </w:r>
      <w:r w:rsidRPr="00C047A1">
        <w:rPr>
          <w:rFonts w:ascii="Times New Roman" w:eastAsia="Times New Roman" w:hAnsi="Times New Roman" w:cs="Times New Roman"/>
          <w:sz w:val="24"/>
          <w:szCs w:val="24"/>
          <w:lang w:eastAsia="pt-BR"/>
        </w:rPr>
        <w:t xml:space="preserve">O prazo para o fornecimento do combustível, </w:t>
      </w:r>
      <w:r w:rsidRPr="00EA5770">
        <w:rPr>
          <w:rFonts w:ascii="Times New Roman" w:eastAsia="Times New Roman" w:hAnsi="Times New Roman" w:cs="Times New Roman"/>
          <w:b/>
          <w:sz w:val="24"/>
          <w:szCs w:val="24"/>
          <w:u w:val="single"/>
          <w:lang w:eastAsia="pt-BR"/>
        </w:rPr>
        <w:t>será imediato</w:t>
      </w:r>
      <w:r w:rsidRPr="00C047A1">
        <w:rPr>
          <w:rFonts w:ascii="Times New Roman" w:eastAsia="Times New Roman" w:hAnsi="Times New Roman" w:cs="Times New Roman"/>
          <w:sz w:val="24"/>
          <w:szCs w:val="24"/>
          <w:lang w:eastAsia="pt-BR"/>
        </w:rPr>
        <w:t>, retirado na sede da licitante vencedora, que deverá estar situada no perímetro urbano do Município de Arroio Trinta, - SC.</w:t>
      </w:r>
      <w:r w:rsidRPr="00657B50">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p>
    <w:p w14:paraId="63BEACAC" w14:textId="77777777" w:rsidR="00454EF1" w:rsidRPr="00657B50" w:rsidRDefault="00454EF1" w:rsidP="00454EF1">
      <w:pPr>
        <w:spacing w:after="0" w:line="240" w:lineRule="auto"/>
        <w:jc w:val="both"/>
        <w:rPr>
          <w:rFonts w:ascii="Times New Roman" w:eastAsia="Times New Roman" w:hAnsi="Times New Roman" w:cs="Times New Roman"/>
          <w:sz w:val="24"/>
          <w:szCs w:val="24"/>
          <w:lang w:eastAsia="pt-BR"/>
        </w:rPr>
      </w:pPr>
    </w:p>
    <w:p w14:paraId="3AE2539B" w14:textId="18CF2E0E" w:rsidR="00454EF1" w:rsidRDefault="00454EF1" w:rsidP="00454EF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w:t>
      </w:r>
      <w:r w:rsidRPr="00454EF1">
        <w:rPr>
          <w:rFonts w:ascii="Times New Roman" w:eastAsia="Times New Roman" w:hAnsi="Times New Roman" w:cs="Times New Roman"/>
          <w:b/>
          <w:bCs/>
          <w:sz w:val="24"/>
          <w:szCs w:val="24"/>
          <w:lang w:eastAsia="pt-BR"/>
        </w:rPr>
        <w:t>2.</w:t>
      </w:r>
      <w:r w:rsidRPr="00657B50">
        <w:rPr>
          <w:rFonts w:ascii="Times New Roman" w:eastAsia="Times New Roman" w:hAnsi="Times New Roman" w:cs="Times New Roman"/>
          <w:sz w:val="24"/>
          <w:szCs w:val="24"/>
          <w:lang w:eastAsia="pt-BR"/>
        </w:rPr>
        <w:t xml:space="preserve"> </w:t>
      </w:r>
      <w:r w:rsidRPr="00C047A1">
        <w:rPr>
          <w:rFonts w:ascii="Times New Roman" w:eastAsia="Times New Roman" w:hAnsi="Times New Roman" w:cs="Times New Roman"/>
          <w:b/>
          <w:sz w:val="24"/>
          <w:szCs w:val="24"/>
          <w:u w:val="single"/>
          <w:lang w:eastAsia="pt-BR"/>
        </w:rPr>
        <w:t>O gás de cozinha</w:t>
      </w:r>
      <w:r w:rsidRPr="00C047A1">
        <w:rPr>
          <w:rFonts w:ascii="Times New Roman" w:eastAsia="Times New Roman" w:hAnsi="Times New Roman" w:cs="Times New Roman"/>
          <w:sz w:val="24"/>
          <w:szCs w:val="24"/>
          <w:lang w:eastAsia="pt-BR"/>
        </w:rPr>
        <w:t xml:space="preserve"> deverá ser entregue nas diversas repartições da Administração Municipal, conforme forem sendo solicitados pelas Secretarias</w:t>
      </w:r>
      <w:r>
        <w:rPr>
          <w:rFonts w:ascii="Times New Roman" w:eastAsia="Times New Roman" w:hAnsi="Times New Roman" w:cs="Times New Roman"/>
          <w:sz w:val="24"/>
          <w:szCs w:val="24"/>
          <w:lang w:eastAsia="pt-BR"/>
        </w:rPr>
        <w:t>,</w:t>
      </w:r>
      <w:r w:rsidRPr="00C047A1">
        <w:rPr>
          <w:rFonts w:ascii="Times New Roman" w:eastAsia="Times New Roman" w:hAnsi="Times New Roman" w:cs="Times New Roman"/>
          <w:sz w:val="24"/>
          <w:szCs w:val="24"/>
          <w:lang w:eastAsia="pt-BR"/>
        </w:rPr>
        <w:t xml:space="preserve"> em horário de expediente, no </w:t>
      </w:r>
      <w:r w:rsidRPr="00EA5770">
        <w:rPr>
          <w:rFonts w:ascii="Times New Roman" w:eastAsia="Times New Roman" w:hAnsi="Times New Roman" w:cs="Times New Roman"/>
          <w:b/>
          <w:sz w:val="24"/>
          <w:szCs w:val="24"/>
          <w:u w:val="single"/>
          <w:lang w:eastAsia="pt-BR"/>
        </w:rPr>
        <w:t>prazo máximo de 1 (uma) hora</w:t>
      </w:r>
      <w:r w:rsidRPr="00C047A1">
        <w:rPr>
          <w:rFonts w:ascii="Times New Roman" w:eastAsia="Times New Roman" w:hAnsi="Times New Roman" w:cs="Times New Roman"/>
          <w:sz w:val="24"/>
          <w:szCs w:val="24"/>
          <w:lang w:eastAsia="pt-BR"/>
        </w:rPr>
        <w:t xml:space="preserve"> após recebimento da autorização de fornecimento.</w:t>
      </w:r>
    </w:p>
    <w:p w14:paraId="24F32BD6" w14:textId="5F578050" w:rsidR="00454EF1" w:rsidRDefault="00454EF1" w:rsidP="00454EF1">
      <w:pPr>
        <w:spacing w:after="0" w:line="240" w:lineRule="auto"/>
        <w:jc w:val="both"/>
        <w:rPr>
          <w:rFonts w:ascii="Times New Roman" w:eastAsia="Times New Roman" w:hAnsi="Times New Roman" w:cs="Times New Roman"/>
          <w:sz w:val="24"/>
          <w:szCs w:val="24"/>
          <w:lang w:eastAsia="pt-BR"/>
        </w:rPr>
      </w:pPr>
      <w:r w:rsidRPr="00C047A1">
        <w:rPr>
          <w:rFonts w:ascii="Times New Roman" w:eastAsia="Times New Roman" w:hAnsi="Times New Roman" w:cs="Times New Roman"/>
          <w:sz w:val="24"/>
          <w:szCs w:val="24"/>
          <w:lang w:eastAsia="pt-BR"/>
        </w:rPr>
        <w:t xml:space="preserve">   </w:t>
      </w:r>
    </w:p>
    <w:p w14:paraId="1FE5730E" w14:textId="5AE70E0B" w:rsidR="00454EF1" w:rsidRPr="00454EF1" w:rsidRDefault="00454EF1" w:rsidP="00454EF1">
      <w:pPr>
        <w:spacing w:beforeLines="40" w:before="96" w:afterLines="40" w:after="96"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 xml:space="preserve">2.3. </w:t>
      </w:r>
      <w:r w:rsidRPr="00454EF1">
        <w:rPr>
          <w:rFonts w:ascii="Times New Roman" w:eastAsia="Times New Roman" w:hAnsi="Times New Roman" w:cs="Times New Roman"/>
          <w:b/>
          <w:sz w:val="24"/>
          <w:szCs w:val="24"/>
          <w:u w:val="single"/>
          <w:lang w:eastAsia="pt-BR"/>
        </w:rPr>
        <w:t>A graxa</w:t>
      </w:r>
      <w:r>
        <w:rPr>
          <w:rFonts w:ascii="Times New Roman" w:eastAsia="Times New Roman" w:hAnsi="Times New Roman" w:cs="Times New Roman"/>
          <w:b/>
          <w:sz w:val="24"/>
          <w:szCs w:val="24"/>
          <w:lang w:eastAsia="pt-BR"/>
        </w:rPr>
        <w:t xml:space="preserve"> </w:t>
      </w:r>
      <w:r w:rsidRPr="00454EF1">
        <w:rPr>
          <w:rFonts w:ascii="Times New Roman" w:eastAsia="Times New Roman" w:hAnsi="Times New Roman" w:cs="Times New Roman"/>
          <w:bCs/>
          <w:sz w:val="24"/>
          <w:szCs w:val="24"/>
          <w:lang w:eastAsia="pt-BR"/>
        </w:rPr>
        <w:t>deverá ser entregue de forma única no Almoxarifado do Município localizado na Rua Francisco Nava anexo a Secretaria de Educação.</w:t>
      </w:r>
    </w:p>
    <w:p w14:paraId="5B064FB3" w14:textId="77777777" w:rsidR="00454EF1" w:rsidRPr="00C047A1" w:rsidRDefault="001D14FE" w:rsidP="00454EF1">
      <w:pPr>
        <w:spacing w:before="60" w:after="60" w:line="240" w:lineRule="auto"/>
        <w:jc w:val="both"/>
        <w:rPr>
          <w:rFonts w:ascii="Times New Roman" w:eastAsia="Times New Roman" w:hAnsi="Times New Roman" w:cs="Times New Roman"/>
          <w:b/>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00454EF1">
        <w:rPr>
          <w:rFonts w:ascii="Times New Roman" w:eastAsia="Times New Roman" w:hAnsi="Times New Roman" w:cs="Times New Roman"/>
          <w:b/>
          <w:sz w:val="24"/>
          <w:szCs w:val="24"/>
          <w:lang w:eastAsia="pt-BR"/>
        </w:rPr>
        <w:t>2.5</w:t>
      </w:r>
      <w:r w:rsidR="00454EF1" w:rsidRPr="00657B50">
        <w:rPr>
          <w:rFonts w:ascii="Times New Roman" w:eastAsia="Times New Roman" w:hAnsi="Times New Roman" w:cs="Times New Roman"/>
          <w:b/>
          <w:sz w:val="24"/>
          <w:szCs w:val="24"/>
          <w:lang w:eastAsia="pt-BR"/>
        </w:rPr>
        <w:t>.</w:t>
      </w:r>
      <w:r w:rsidR="00454EF1">
        <w:rPr>
          <w:rFonts w:ascii="Times New Roman" w:eastAsia="Times New Roman" w:hAnsi="Times New Roman" w:cs="Times New Roman"/>
          <w:b/>
          <w:sz w:val="24"/>
          <w:szCs w:val="24"/>
          <w:lang w:eastAsia="pt-BR"/>
        </w:rPr>
        <w:t xml:space="preserve"> </w:t>
      </w:r>
      <w:r w:rsidR="00454EF1" w:rsidRPr="00C047A1">
        <w:rPr>
          <w:rFonts w:ascii="Times New Roman" w:eastAsia="Times New Roman" w:hAnsi="Times New Roman" w:cs="Times New Roman"/>
          <w:b/>
          <w:sz w:val="24"/>
          <w:szCs w:val="24"/>
          <w:lang w:eastAsia="pt-BR"/>
        </w:rPr>
        <w:t xml:space="preserve">Será vencedora da licitação a licitante que apresentar o maior percentual de desconto, fixo, sobre os valores de referência. </w:t>
      </w:r>
    </w:p>
    <w:p w14:paraId="1C2C6DF5" w14:textId="07CA4F6A" w:rsidR="00454EF1" w:rsidRDefault="00454EF1" w:rsidP="00454EF1">
      <w:pPr>
        <w:spacing w:before="60" w:after="60" w:line="240" w:lineRule="auto"/>
        <w:jc w:val="both"/>
        <w:rPr>
          <w:rStyle w:val="Hyperlink"/>
          <w:rFonts w:ascii="Times New Roman" w:eastAsia="Times New Roman" w:hAnsi="Times New Roman" w:cs="Times New Roman"/>
          <w:b/>
          <w:color w:val="000000" w:themeColor="text1"/>
          <w:sz w:val="24"/>
          <w:szCs w:val="24"/>
          <w:u w:val="none"/>
          <w:lang w:eastAsia="pt-BR"/>
        </w:rPr>
      </w:pPr>
      <w:r>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2.5</w:t>
      </w:r>
      <w:r w:rsidRPr="00D527A2">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Para o combustível (Diesel S-500, Diesel S-10 e Gasolina) o percentual de desconto deverá ser aplicado, sempre, sobre o prédio médio constante no levantamento de preços feito pela ANP no Estado de Santa Catarina, referente à semana anterior ao abastecimento, apurado e publicado semanalmente pela Agência Nacional do Petróleo – ANP no link: </w:t>
      </w:r>
      <w:hyperlink r:id="rId9" w:history="1">
        <w:r w:rsidRPr="00181ECE">
          <w:rPr>
            <w:rStyle w:val="Hyperlink"/>
            <w:rFonts w:ascii="Times New Roman" w:eastAsia="Times New Roman" w:hAnsi="Times New Roman" w:cs="Times New Roman"/>
            <w:b/>
            <w:sz w:val="24"/>
            <w:szCs w:val="24"/>
            <w:lang w:eastAsia="pt-BR"/>
          </w:rPr>
          <w:t>http://preco.anp.gov.br/include/Resumo_Por_Estado_Index.asp</w:t>
        </w:r>
      </w:hyperlink>
      <w:r w:rsidR="00DD6C4F">
        <w:rPr>
          <w:rStyle w:val="Hyperlink"/>
          <w:rFonts w:ascii="Times New Roman" w:eastAsia="Times New Roman" w:hAnsi="Times New Roman" w:cs="Times New Roman"/>
          <w:b/>
          <w:color w:val="000000" w:themeColor="text1"/>
          <w:sz w:val="24"/>
          <w:szCs w:val="24"/>
          <w:lang w:eastAsia="pt-BR"/>
        </w:rPr>
        <w:t>. Nos anos anteriores as cidades usadas como referência para base de valores foram: Chapecó, Caçador e Concórdia, mas o site sofreu um ataque de Rackers não sendo possível fazer a busca minuciosa somente para esses determinados Municípios ( em anexo no processo a comunicação da ANP sobre o site estar fora do ar).</w:t>
      </w:r>
      <w:r w:rsidR="00DD6C4F">
        <w:rPr>
          <w:rStyle w:val="Hyperlink"/>
          <w:rFonts w:ascii="Times New Roman" w:eastAsia="Times New Roman" w:hAnsi="Times New Roman" w:cs="Times New Roman"/>
          <w:b/>
          <w:color w:val="000000" w:themeColor="text1"/>
          <w:sz w:val="24"/>
          <w:szCs w:val="24"/>
          <w:lang w:eastAsia="pt-BR"/>
        </w:rPr>
        <w:br/>
        <w:t xml:space="preserve">Foi realizada uma busca nas cidades de : Florianópolis , Chapecó, Lages, Brusque e Blumenau, para usarmos </w:t>
      </w:r>
      <w:r w:rsidR="00412927">
        <w:rPr>
          <w:rStyle w:val="Hyperlink"/>
          <w:rFonts w:ascii="Times New Roman" w:eastAsia="Times New Roman" w:hAnsi="Times New Roman" w:cs="Times New Roman"/>
          <w:b/>
          <w:color w:val="000000" w:themeColor="text1"/>
          <w:sz w:val="24"/>
          <w:szCs w:val="24"/>
          <w:lang w:eastAsia="pt-BR"/>
        </w:rPr>
        <w:t>como referência.</w:t>
      </w:r>
    </w:p>
    <w:p w14:paraId="6F830101" w14:textId="16FCFB31" w:rsidR="00454EF1" w:rsidRPr="009568E9" w:rsidRDefault="00454EF1" w:rsidP="00454EF1">
      <w:pPr>
        <w:spacing w:before="60" w:after="60" w:line="240" w:lineRule="auto"/>
        <w:ind w:left="709"/>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b/>
          <w:color w:val="000000" w:themeColor="text1"/>
          <w:sz w:val="24"/>
          <w:szCs w:val="24"/>
          <w:lang w:eastAsia="pt-BR"/>
        </w:rPr>
        <w:tab/>
        <w:t>2.5.1.1 –</w:t>
      </w:r>
      <w:r w:rsidRPr="00132BB0">
        <w:rPr>
          <w:rFonts w:ascii="Times New Roman" w:eastAsia="Times New Roman" w:hAnsi="Times New Roman" w:cs="Times New Roman"/>
          <w:b/>
          <w:color w:val="000000" w:themeColor="text1"/>
          <w:sz w:val="24"/>
          <w:szCs w:val="24"/>
          <w:lang w:eastAsia="pt-BR"/>
        </w:rPr>
        <w:t xml:space="preserve"> </w:t>
      </w:r>
      <w:r w:rsidRPr="009568E9">
        <w:rPr>
          <w:rFonts w:ascii="Times New Roman" w:eastAsia="Times New Roman" w:hAnsi="Times New Roman" w:cs="Times New Roman"/>
          <w:color w:val="000000" w:themeColor="text1"/>
          <w:sz w:val="24"/>
          <w:szCs w:val="24"/>
          <w:lang w:eastAsia="pt-BR"/>
        </w:rPr>
        <w:t>Conforme exercícios financeiros anteriores, utilizaremos como valor base para a licitação o levantamento de preços feitos pela ANP - Agência Nacional do Petróleo. Analisando a tabela de preços da ANP, podemos observar que a agência coleta preços em pelo menos 17 Municípios do Estado de Santa Catarina. Praticamente todas as Cidades onde a ANP realizou a síntese de preços praticados</w:t>
      </w:r>
      <w:r w:rsidR="00412927">
        <w:rPr>
          <w:rFonts w:ascii="Times New Roman" w:eastAsia="Times New Roman" w:hAnsi="Times New Roman" w:cs="Times New Roman"/>
          <w:color w:val="000000" w:themeColor="text1"/>
          <w:sz w:val="24"/>
          <w:szCs w:val="24"/>
          <w:lang w:eastAsia="pt-BR"/>
        </w:rPr>
        <w:t>.</w:t>
      </w:r>
      <w:r w:rsidRPr="009568E9">
        <w:rPr>
          <w:rFonts w:ascii="Times New Roman" w:eastAsia="Times New Roman" w:hAnsi="Times New Roman" w:cs="Times New Roman"/>
          <w:color w:val="000000" w:themeColor="text1"/>
          <w:sz w:val="24"/>
          <w:szCs w:val="24"/>
          <w:lang w:eastAsia="pt-BR"/>
        </w:rPr>
        <w:t xml:space="preserve"> Dessa forma, o Município de Arroio Trinta, utilizará como base para esta licitação </w:t>
      </w:r>
      <w:r w:rsidR="00DD6C4F">
        <w:rPr>
          <w:rFonts w:ascii="Times New Roman" w:eastAsia="Times New Roman" w:hAnsi="Times New Roman" w:cs="Times New Roman"/>
          <w:color w:val="000000" w:themeColor="text1"/>
          <w:sz w:val="24"/>
          <w:szCs w:val="24"/>
          <w:lang w:eastAsia="pt-BR"/>
        </w:rPr>
        <w:t xml:space="preserve">as cidades de : </w:t>
      </w:r>
      <w:r w:rsidRPr="00EA5770">
        <w:rPr>
          <w:rFonts w:ascii="Times New Roman" w:eastAsia="Times New Roman" w:hAnsi="Times New Roman" w:cs="Times New Roman"/>
          <w:color w:val="000000" w:themeColor="text1"/>
          <w:sz w:val="24"/>
          <w:szCs w:val="24"/>
          <w:u w:val="single"/>
          <w:lang w:eastAsia="pt-BR"/>
        </w:rPr>
        <w:t>CHAPECÓ</w:t>
      </w:r>
      <w:r w:rsidR="00DD6C4F">
        <w:rPr>
          <w:rFonts w:ascii="Times New Roman" w:eastAsia="Times New Roman" w:hAnsi="Times New Roman" w:cs="Times New Roman"/>
          <w:color w:val="000000" w:themeColor="text1"/>
          <w:sz w:val="24"/>
          <w:szCs w:val="24"/>
          <w:u w:val="single"/>
          <w:lang w:eastAsia="pt-BR"/>
        </w:rPr>
        <w:t>, LAGES ,BRUSQUE ,BLUMENAU</w:t>
      </w:r>
      <w:r w:rsidRPr="00EA5770">
        <w:rPr>
          <w:rFonts w:ascii="Times New Roman" w:eastAsia="Times New Roman" w:hAnsi="Times New Roman" w:cs="Times New Roman"/>
          <w:color w:val="000000" w:themeColor="text1"/>
          <w:sz w:val="24"/>
          <w:szCs w:val="24"/>
          <w:u w:val="single"/>
          <w:lang w:eastAsia="pt-BR"/>
        </w:rPr>
        <w:t xml:space="preserve"> E </w:t>
      </w:r>
      <w:r w:rsidR="00DD6C4F">
        <w:rPr>
          <w:rFonts w:ascii="Times New Roman" w:eastAsia="Times New Roman" w:hAnsi="Times New Roman" w:cs="Times New Roman"/>
          <w:color w:val="000000" w:themeColor="text1"/>
          <w:sz w:val="24"/>
          <w:szCs w:val="24"/>
          <w:u w:val="single"/>
          <w:lang w:eastAsia="pt-BR"/>
        </w:rPr>
        <w:t>FLORIANÓPOLIS</w:t>
      </w:r>
      <w:r w:rsidRPr="009568E9">
        <w:rPr>
          <w:rFonts w:ascii="Times New Roman" w:eastAsia="Times New Roman" w:hAnsi="Times New Roman" w:cs="Times New Roman"/>
          <w:color w:val="000000" w:themeColor="text1"/>
          <w:sz w:val="24"/>
          <w:szCs w:val="24"/>
          <w:lang w:eastAsia="pt-BR"/>
        </w:rPr>
        <w:t>,. Será vencedora do Certame o fornecedor que APLICAR O MAIOR DESCONTO sobre a média de preços das referidas Cidades.</w:t>
      </w:r>
    </w:p>
    <w:p w14:paraId="05473523" w14:textId="77777777" w:rsidR="00412927" w:rsidRDefault="00412927" w:rsidP="00412927">
      <w:pPr>
        <w:spacing w:before="60" w:after="60" w:line="240" w:lineRule="auto"/>
        <w:ind w:left="709"/>
        <w:jc w:val="both"/>
        <w:rPr>
          <w:rFonts w:ascii="Times New Roman" w:eastAsia="Times New Roman" w:hAnsi="Times New Roman" w:cs="Times New Roman"/>
          <w:color w:val="000000" w:themeColor="text1"/>
          <w:sz w:val="24"/>
          <w:szCs w:val="24"/>
          <w:lang w:eastAsia="pt-BR"/>
        </w:rPr>
      </w:pPr>
      <w:r w:rsidRPr="00D527A2">
        <w:rPr>
          <w:rFonts w:ascii="Times New Roman" w:eastAsia="Times New Roman" w:hAnsi="Times New Roman" w:cs="Times New Roman"/>
          <w:b/>
          <w:color w:val="000000" w:themeColor="text1"/>
          <w:sz w:val="24"/>
          <w:szCs w:val="24"/>
          <w:lang w:eastAsia="pt-BR"/>
        </w:rPr>
        <w:t>2.</w:t>
      </w:r>
      <w:r>
        <w:rPr>
          <w:rFonts w:ascii="Times New Roman" w:eastAsia="Times New Roman" w:hAnsi="Times New Roman" w:cs="Times New Roman"/>
          <w:b/>
          <w:color w:val="000000" w:themeColor="text1"/>
          <w:sz w:val="24"/>
          <w:szCs w:val="24"/>
          <w:lang w:eastAsia="pt-BR"/>
        </w:rPr>
        <w:t>5</w:t>
      </w:r>
      <w:r w:rsidRPr="00D527A2">
        <w:rPr>
          <w:rFonts w:ascii="Times New Roman" w:eastAsia="Times New Roman" w:hAnsi="Times New Roman" w:cs="Times New Roman"/>
          <w:b/>
          <w:color w:val="000000" w:themeColor="text1"/>
          <w:sz w:val="24"/>
          <w:szCs w:val="24"/>
          <w:lang w:eastAsia="pt-BR"/>
        </w:rPr>
        <w:t>.1.2.</w:t>
      </w:r>
      <w:r>
        <w:rPr>
          <w:rFonts w:ascii="Times New Roman" w:eastAsia="Times New Roman" w:hAnsi="Times New Roman" w:cs="Times New Roman"/>
          <w:color w:val="000000" w:themeColor="text1"/>
          <w:sz w:val="24"/>
          <w:szCs w:val="24"/>
          <w:lang w:eastAsia="pt-BR"/>
        </w:rPr>
        <w:t xml:space="preserve"> </w:t>
      </w:r>
      <w:r w:rsidRPr="00D527A2">
        <w:rPr>
          <w:rFonts w:ascii="Times New Roman" w:eastAsia="Times New Roman" w:hAnsi="Times New Roman" w:cs="Times New Roman"/>
          <w:color w:val="000000" w:themeColor="text1"/>
          <w:sz w:val="24"/>
          <w:szCs w:val="24"/>
          <w:lang w:eastAsia="pt-BR"/>
        </w:rPr>
        <w:t xml:space="preserve">O preço unitário poderá sofrer variação, conforme divulgação de preço médio semanal do combustível para o </w:t>
      </w:r>
      <w:r>
        <w:rPr>
          <w:rFonts w:ascii="Times New Roman" w:eastAsia="Times New Roman" w:hAnsi="Times New Roman" w:cs="Times New Roman"/>
          <w:color w:val="000000" w:themeColor="text1"/>
          <w:sz w:val="24"/>
          <w:szCs w:val="24"/>
          <w:lang w:eastAsia="pt-BR"/>
        </w:rPr>
        <w:t>Estado de Santa Catarina</w:t>
      </w:r>
      <w:r w:rsidRPr="00D527A2">
        <w:rPr>
          <w:rFonts w:ascii="Times New Roman" w:eastAsia="Times New Roman" w:hAnsi="Times New Roman" w:cs="Times New Roman"/>
          <w:color w:val="000000" w:themeColor="text1"/>
          <w:sz w:val="24"/>
          <w:szCs w:val="24"/>
          <w:lang w:eastAsia="pt-BR"/>
        </w:rPr>
        <w:t>,</w:t>
      </w:r>
      <w:r>
        <w:rPr>
          <w:rFonts w:ascii="Times New Roman" w:eastAsia="Times New Roman" w:hAnsi="Times New Roman" w:cs="Times New Roman"/>
          <w:color w:val="000000" w:themeColor="text1"/>
          <w:sz w:val="24"/>
          <w:szCs w:val="24"/>
          <w:lang w:eastAsia="pt-BR"/>
        </w:rPr>
        <w:t xml:space="preserve"> de acordo com as Cidades informadas,</w:t>
      </w:r>
      <w:r w:rsidRPr="00D527A2">
        <w:rPr>
          <w:rFonts w:ascii="Times New Roman" w:eastAsia="Times New Roman" w:hAnsi="Times New Roman" w:cs="Times New Roman"/>
          <w:color w:val="000000" w:themeColor="text1"/>
          <w:sz w:val="24"/>
          <w:szCs w:val="24"/>
          <w:lang w:eastAsia="pt-BR"/>
        </w:rPr>
        <w:t xml:space="preserve"> publicado pela Agência Nacional do Petróleo – ANP.</w:t>
      </w:r>
    </w:p>
    <w:p w14:paraId="17CE3118" w14:textId="77777777" w:rsidR="00412927" w:rsidRDefault="00412927" w:rsidP="00412927">
      <w:pPr>
        <w:spacing w:before="60" w:after="60" w:line="240" w:lineRule="auto"/>
        <w:ind w:left="709"/>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color w:val="000000" w:themeColor="text1"/>
          <w:sz w:val="24"/>
          <w:szCs w:val="24"/>
          <w:lang w:eastAsia="pt-BR"/>
        </w:rPr>
        <w:tab/>
      </w:r>
      <w:r>
        <w:rPr>
          <w:rFonts w:ascii="Times New Roman" w:eastAsia="Times New Roman" w:hAnsi="Times New Roman" w:cs="Times New Roman"/>
          <w:color w:val="000000" w:themeColor="text1"/>
          <w:sz w:val="24"/>
          <w:szCs w:val="24"/>
          <w:lang w:eastAsia="pt-BR"/>
        </w:rPr>
        <w:tab/>
      </w:r>
      <w:r>
        <w:rPr>
          <w:rFonts w:ascii="Times New Roman" w:eastAsia="Times New Roman" w:hAnsi="Times New Roman" w:cs="Times New Roman"/>
          <w:b/>
          <w:color w:val="000000" w:themeColor="text1"/>
          <w:sz w:val="24"/>
          <w:szCs w:val="24"/>
          <w:lang w:eastAsia="pt-BR"/>
        </w:rPr>
        <w:t>2.5</w:t>
      </w:r>
      <w:r w:rsidRPr="00D527A2">
        <w:rPr>
          <w:rFonts w:ascii="Times New Roman" w:eastAsia="Times New Roman" w:hAnsi="Times New Roman" w:cs="Times New Roman"/>
          <w:b/>
          <w:color w:val="000000" w:themeColor="text1"/>
          <w:sz w:val="24"/>
          <w:szCs w:val="24"/>
          <w:lang w:eastAsia="pt-BR"/>
        </w:rPr>
        <w:t>.1.3.</w:t>
      </w:r>
      <w:r>
        <w:rPr>
          <w:rFonts w:ascii="Times New Roman" w:eastAsia="Times New Roman" w:hAnsi="Times New Roman" w:cs="Times New Roman"/>
          <w:color w:val="000000" w:themeColor="text1"/>
          <w:sz w:val="24"/>
          <w:szCs w:val="24"/>
          <w:lang w:eastAsia="pt-BR"/>
        </w:rPr>
        <w:t xml:space="preserve"> </w:t>
      </w:r>
      <w:r w:rsidRPr="00D527A2">
        <w:rPr>
          <w:rFonts w:ascii="Times New Roman" w:eastAsia="Times New Roman" w:hAnsi="Times New Roman" w:cs="Times New Roman"/>
          <w:color w:val="000000" w:themeColor="text1"/>
          <w:sz w:val="24"/>
          <w:szCs w:val="24"/>
          <w:lang w:eastAsia="pt-BR"/>
        </w:rPr>
        <w:t>O percentual de desconto, oferecido na proposta vencedora, incidirá sobre o preço médio semanal divulgado pela ANP e será fixo e irreajustável durante toda a vigência contratual.</w:t>
      </w:r>
    </w:p>
    <w:p w14:paraId="5C3E3418" w14:textId="77777777" w:rsidR="00412927" w:rsidRDefault="00412927" w:rsidP="00412927">
      <w:pPr>
        <w:spacing w:before="60" w:after="60" w:line="240" w:lineRule="auto"/>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color w:val="000000" w:themeColor="text1"/>
          <w:sz w:val="24"/>
          <w:szCs w:val="24"/>
          <w:lang w:eastAsia="pt-BR"/>
        </w:rPr>
        <w:tab/>
      </w:r>
    </w:p>
    <w:p w14:paraId="59615668" w14:textId="1A5E93D8" w:rsidR="00412927" w:rsidRDefault="00412927" w:rsidP="00412927">
      <w:pPr>
        <w:spacing w:before="60" w:after="60" w:line="240" w:lineRule="auto"/>
        <w:ind w:firstLine="708"/>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b/>
          <w:color w:val="000000" w:themeColor="text1"/>
          <w:sz w:val="24"/>
          <w:szCs w:val="24"/>
          <w:lang w:eastAsia="pt-BR"/>
        </w:rPr>
        <w:t>2.5</w:t>
      </w:r>
      <w:r w:rsidRPr="00D527A2">
        <w:rPr>
          <w:rFonts w:ascii="Times New Roman" w:eastAsia="Times New Roman" w:hAnsi="Times New Roman" w:cs="Times New Roman"/>
          <w:b/>
          <w:color w:val="000000" w:themeColor="text1"/>
          <w:sz w:val="24"/>
          <w:szCs w:val="24"/>
          <w:lang w:eastAsia="pt-BR"/>
        </w:rPr>
        <w:t>.2.</w:t>
      </w:r>
      <w:r>
        <w:rPr>
          <w:rFonts w:ascii="Times New Roman" w:eastAsia="Times New Roman" w:hAnsi="Times New Roman" w:cs="Times New Roman"/>
          <w:color w:val="000000" w:themeColor="text1"/>
          <w:sz w:val="24"/>
          <w:szCs w:val="24"/>
          <w:lang w:eastAsia="pt-BR"/>
        </w:rPr>
        <w:t xml:space="preserve"> Para a Arla 32 , a Graxa e o Gás de Cozinha os valores de referência são os listados no ANEXO I – Termo de Referência, e serão fixos ao longo de toda a vigência do contrato. </w:t>
      </w:r>
    </w:p>
    <w:p w14:paraId="17D57A51" w14:textId="38D9596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5AFFE9D4" w14:textId="7F73FEFF" w:rsidR="00412927" w:rsidRDefault="00412927" w:rsidP="0041292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2</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Sendo </w:t>
      </w:r>
      <w:r w:rsidRPr="00D527A2">
        <w:rPr>
          <w:rFonts w:ascii="Times New Roman" w:eastAsia="Times New Roman" w:hAnsi="Times New Roman" w:cs="Times New Roman"/>
          <w:sz w:val="24"/>
          <w:szCs w:val="24"/>
          <w:lang w:eastAsia="pt-BR"/>
        </w:rPr>
        <w:t>o regime de execução do contrato por fornecimento e o quantitativo informado mera estimativa</w:t>
      </w:r>
      <w:r>
        <w:rPr>
          <w:rFonts w:ascii="Times New Roman" w:eastAsia="Times New Roman" w:hAnsi="Times New Roman" w:cs="Times New Roman"/>
          <w:sz w:val="24"/>
          <w:szCs w:val="24"/>
          <w:lang w:eastAsia="pt-BR"/>
        </w:rPr>
        <w:t xml:space="preserve"> realizada a partir do quantitativo consumido no ano de 2022,</w:t>
      </w:r>
      <w:r w:rsidRPr="00D527A2">
        <w:rPr>
          <w:rFonts w:ascii="Times New Roman" w:eastAsia="Times New Roman" w:hAnsi="Times New Roman" w:cs="Times New Roman"/>
          <w:sz w:val="24"/>
          <w:szCs w:val="24"/>
          <w:lang w:eastAsia="pt-BR"/>
        </w:rPr>
        <w:t xml:space="preserve"> o abastecimento dos veículos será realizado de acordo com as necessidades do Órgão contratante, sendo objeto de faturamento e pagamento</w:t>
      </w:r>
      <w:r>
        <w:rPr>
          <w:rFonts w:ascii="Times New Roman" w:eastAsia="Times New Roman" w:hAnsi="Times New Roman" w:cs="Times New Roman"/>
          <w:sz w:val="24"/>
          <w:szCs w:val="24"/>
          <w:lang w:eastAsia="pt-BR"/>
        </w:rPr>
        <w:t xml:space="preserve"> apenas</w:t>
      </w:r>
      <w:r w:rsidRPr="00D527A2">
        <w:rPr>
          <w:rFonts w:ascii="Times New Roman" w:eastAsia="Times New Roman" w:hAnsi="Times New Roman" w:cs="Times New Roman"/>
          <w:sz w:val="24"/>
          <w:szCs w:val="24"/>
          <w:lang w:eastAsia="pt-BR"/>
        </w:rPr>
        <w:t xml:space="preserve"> os quantitativos efetivamente fornecidos.</w:t>
      </w:r>
    </w:p>
    <w:p w14:paraId="26BA455B" w14:textId="77777777" w:rsidR="00412927" w:rsidRDefault="00412927" w:rsidP="00412927">
      <w:pPr>
        <w:spacing w:after="0" w:line="240" w:lineRule="auto"/>
        <w:jc w:val="both"/>
        <w:rPr>
          <w:rFonts w:ascii="Times New Roman" w:eastAsia="Times New Roman" w:hAnsi="Times New Roman" w:cs="Times New Roman"/>
          <w:sz w:val="24"/>
          <w:szCs w:val="24"/>
          <w:lang w:eastAsia="pt-BR"/>
        </w:rPr>
      </w:pPr>
    </w:p>
    <w:p w14:paraId="530377A5" w14:textId="77777777" w:rsidR="00412927" w:rsidRPr="00D527A2" w:rsidRDefault="00412927" w:rsidP="00412927">
      <w:pPr>
        <w:spacing w:after="0" w:line="240" w:lineRule="auto"/>
        <w:jc w:val="both"/>
        <w:rPr>
          <w:rFonts w:ascii="Times New Roman" w:eastAsia="Times New Roman" w:hAnsi="Times New Roman" w:cs="Times New Roman"/>
          <w:sz w:val="24"/>
          <w:szCs w:val="24"/>
          <w:lang w:eastAsia="pt-BR"/>
        </w:rPr>
      </w:pPr>
      <w:r w:rsidRPr="00085A8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085A80">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085A80">
        <w:rPr>
          <w:rFonts w:ascii="Times New Roman" w:eastAsia="Times New Roman" w:hAnsi="Times New Roman" w:cs="Times New Roman"/>
          <w:sz w:val="24"/>
          <w:szCs w:val="24"/>
          <w:lang w:eastAsia="pt-BR"/>
        </w:rPr>
        <w:t>O combustível adquirido deverá ser de primeira qualidade, estando ainda sujeito a amplo teste de qualidade, reservando-se a Prefeitura Municipal de Arroio Trinta o direito de rejeitá-los, obrigando-se a empresa vencedora promover suas substituições sem qualquer ônus adicional, sujeitando-se ainda a aplicação das penalidades previstas.</w:t>
      </w:r>
    </w:p>
    <w:p w14:paraId="4711C8A3" w14:textId="77777777" w:rsidR="00412927" w:rsidRPr="00EA5770" w:rsidRDefault="00412927" w:rsidP="00412927">
      <w:pPr>
        <w:spacing w:after="0" w:line="240" w:lineRule="auto"/>
        <w:jc w:val="both"/>
        <w:rPr>
          <w:rFonts w:ascii="Times New Roman" w:eastAsia="Times New Roman" w:hAnsi="Times New Roman" w:cs="Times New Roman"/>
          <w:b/>
          <w:sz w:val="24"/>
          <w:szCs w:val="24"/>
          <w:lang w:eastAsia="pt-BR"/>
        </w:rPr>
      </w:pPr>
    </w:p>
    <w:p w14:paraId="104AEAF0" w14:textId="77777777" w:rsidR="00412927" w:rsidRPr="00A12C99" w:rsidRDefault="00412927" w:rsidP="00412927">
      <w:pPr>
        <w:spacing w:after="0" w:line="240" w:lineRule="auto"/>
        <w:jc w:val="both"/>
        <w:rPr>
          <w:rFonts w:ascii="Times New Roman" w:eastAsia="Times New Roman" w:hAnsi="Times New Roman" w:cs="Times New Roman"/>
          <w:sz w:val="24"/>
          <w:szCs w:val="24"/>
          <w:lang w:eastAsia="pt-BR"/>
        </w:rPr>
      </w:pPr>
      <w:r w:rsidRPr="00EA577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EA5770">
        <w:rPr>
          <w:rFonts w:ascii="Times New Roman" w:eastAsia="Times New Roman" w:hAnsi="Times New Roman" w:cs="Times New Roman"/>
          <w:b/>
          <w:sz w:val="24"/>
          <w:szCs w:val="24"/>
          <w:lang w:eastAsia="pt-BR"/>
        </w:rPr>
        <w:t>.</w:t>
      </w:r>
      <w:r w:rsidRPr="00EA5770">
        <w:rPr>
          <w:rFonts w:ascii="Times New Roman" w:eastAsia="Times New Roman" w:hAnsi="Times New Roman" w:cs="Times New Roman"/>
          <w:sz w:val="24"/>
          <w:szCs w:val="24"/>
          <w:lang w:eastAsia="pt-BR"/>
        </w:rPr>
        <w:t xml:space="preserve"> A empresa vencedora assumirá inteira responsabilidade com a entrega do material, objeto deste Edital, nos prazos requisitados pelo Município no valor do lance final registrado em Ata, entregues, sob</w:t>
      </w:r>
      <w:r w:rsidRPr="00A12C99">
        <w:rPr>
          <w:rFonts w:ascii="Times New Roman" w:eastAsia="Times New Roman" w:hAnsi="Times New Roman" w:cs="Times New Roman"/>
          <w:sz w:val="24"/>
          <w:szCs w:val="24"/>
          <w:lang w:eastAsia="pt-BR"/>
        </w:rPr>
        <w:t xml:space="preserve"> orientação de pessoa responsável designada pelo Município de Arroio Trinta.</w:t>
      </w:r>
    </w:p>
    <w:p w14:paraId="2523A4DF" w14:textId="77777777" w:rsidR="00412927" w:rsidRDefault="00412927" w:rsidP="00412927">
      <w:pPr>
        <w:spacing w:after="0" w:line="240" w:lineRule="auto"/>
        <w:jc w:val="both"/>
        <w:rPr>
          <w:rFonts w:ascii="Times New Roman" w:eastAsia="Times New Roman" w:hAnsi="Times New Roman" w:cs="Times New Roman"/>
          <w:b/>
          <w:sz w:val="24"/>
          <w:szCs w:val="24"/>
          <w:lang w:eastAsia="pt-BR"/>
        </w:rPr>
      </w:pPr>
    </w:p>
    <w:p w14:paraId="6378D4E1" w14:textId="77777777" w:rsidR="00412927" w:rsidRPr="00657B50" w:rsidRDefault="00412927" w:rsidP="00412927">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2D8B9BB9" w14:textId="77777777" w:rsidR="00412927" w:rsidRPr="00657B50" w:rsidRDefault="00412927" w:rsidP="00412927">
      <w:pPr>
        <w:spacing w:after="0" w:line="240" w:lineRule="auto"/>
        <w:jc w:val="both"/>
        <w:rPr>
          <w:rFonts w:ascii="Times New Roman" w:eastAsia="Times New Roman" w:hAnsi="Times New Roman" w:cs="Times New Roman"/>
          <w:sz w:val="24"/>
          <w:szCs w:val="24"/>
          <w:lang w:eastAsia="pt-BR"/>
        </w:rPr>
      </w:pPr>
    </w:p>
    <w:p w14:paraId="5FE1D5D5" w14:textId="77777777" w:rsidR="00412927" w:rsidRPr="00657B50" w:rsidRDefault="00412927" w:rsidP="00412927">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 Todos os proponentes deverão anexar às propostas,</w:t>
      </w:r>
      <w:r>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54292E94" w:rsidR="00031E6F" w:rsidRPr="00634D6E" w:rsidRDefault="00962156"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214753C5"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412927">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202</w:t>
      </w:r>
      <w:r w:rsidR="00572F5A">
        <w:rPr>
          <w:rFonts w:ascii="Times New Roman" w:eastAsia="Times New Roman" w:hAnsi="Times New Roman" w:cs="Times New Roman"/>
          <w:sz w:val="24"/>
          <w:szCs w:val="24"/>
          <w:lang w:eastAsia="pt-BR"/>
        </w:rPr>
        <w:t>3</w:t>
      </w:r>
      <w:r w:rsidRPr="00634D6E">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354"/>
        <w:gridCol w:w="2718"/>
      </w:tblGrid>
      <w:tr w:rsidR="0001610A" w14:paraId="654034C6" w14:textId="77777777">
        <w:tc>
          <w:tcPr>
            <w:tcW w:w="6354" w:type="dxa"/>
            <w:tcBorders>
              <w:top w:val="single" w:sz="4" w:space="0" w:color="auto"/>
              <w:left w:val="single" w:sz="4" w:space="0" w:color="auto"/>
              <w:bottom w:val="single" w:sz="4" w:space="0" w:color="auto"/>
              <w:right w:val="single" w:sz="4" w:space="0" w:color="auto"/>
            </w:tcBorders>
          </w:tcPr>
          <w:p w14:paraId="0E932806" w14:textId="77777777" w:rsidR="0001610A" w:rsidRDefault="000E480F">
            <w:pPr>
              <w:spacing w:after="0"/>
            </w:pPr>
            <w:r>
              <w:rPr>
                <w:rFonts w:ascii="Times New Roman" w:eastAsia="Times New Roman" w:hAnsi="Times New Roman" w:cs="Times New Roman"/>
                <w:b/>
                <w:sz w:val="24"/>
              </w:rPr>
              <w:t>Despesa</w:t>
            </w:r>
          </w:p>
        </w:tc>
        <w:tc>
          <w:tcPr>
            <w:tcW w:w="2718" w:type="dxa"/>
            <w:tcBorders>
              <w:top w:val="single" w:sz="4" w:space="0" w:color="auto"/>
              <w:left w:val="single" w:sz="4" w:space="0" w:color="auto"/>
              <w:bottom w:val="single" w:sz="4" w:space="0" w:color="auto"/>
              <w:right w:val="single" w:sz="4" w:space="0" w:color="auto"/>
            </w:tcBorders>
          </w:tcPr>
          <w:p w14:paraId="3E733836" w14:textId="77777777" w:rsidR="0001610A" w:rsidRDefault="000E480F">
            <w:pPr>
              <w:spacing w:after="0"/>
              <w:jc w:val="right"/>
            </w:pPr>
            <w:r>
              <w:rPr>
                <w:rFonts w:ascii="Times New Roman" w:eastAsia="Times New Roman" w:hAnsi="Times New Roman" w:cs="Times New Roman"/>
                <w:b/>
                <w:sz w:val="24"/>
              </w:rPr>
              <w:t>Valor indicado</w:t>
            </w:r>
          </w:p>
        </w:tc>
      </w:tr>
      <w:tr w:rsidR="0001610A" w14:paraId="02FA9B00" w14:textId="77777777">
        <w:tc>
          <w:tcPr>
            <w:tcW w:w="6354" w:type="dxa"/>
            <w:tcBorders>
              <w:top w:val="single" w:sz="4" w:space="0" w:color="auto"/>
              <w:left w:val="single" w:sz="4" w:space="0" w:color="auto"/>
              <w:bottom w:val="single" w:sz="4" w:space="0" w:color="auto"/>
              <w:right w:val="single" w:sz="4" w:space="0" w:color="auto"/>
            </w:tcBorders>
          </w:tcPr>
          <w:p w14:paraId="6B3582DE" w14:textId="77777777" w:rsidR="0001610A" w:rsidRDefault="000E480F">
            <w:pPr>
              <w:spacing w:after="0"/>
            </w:pPr>
            <w:r>
              <w:rPr>
                <w:rFonts w:ascii="Times New Roman" w:eastAsia="Times New Roman" w:hAnsi="Times New Roman" w:cs="Times New Roman"/>
                <w:sz w:val="24"/>
              </w:rPr>
              <w:t>55 - 1 . 2001 . 4 . 122 . 2 . 2.3 . 0 . 339000 Aplicações Diretas</w:t>
            </w:r>
          </w:p>
        </w:tc>
        <w:tc>
          <w:tcPr>
            <w:tcW w:w="2718" w:type="dxa"/>
            <w:tcBorders>
              <w:top w:val="single" w:sz="4" w:space="0" w:color="auto"/>
              <w:left w:val="single" w:sz="4" w:space="0" w:color="auto"/>
              <w:bottom w:val="single" w:sz="4" w:space="0" w:color="auto"/>
              <w:right w:val="single" w:sz="4" w:space="0" w:color="auto"/>
            </w:tcBorders>
          </w:tcPr>
          <w:p w14:paraId="7EEA70E9" w14:textId="58C52469" w:rsidR="0001610A" w:rsidRDefault="000E480F">
            <w:pPr>
              <w:spacing w:after="0"/>
              <w:jc w:val="right"/>
            </w:pPr>
            <w:r>
              <w:rPr>
                <w:rFonts w:ascii="Times New Roman" w:eastAsia="Times New Roman" w:hAnsi="Times New Roman" w:cs="Times New Roman"/>
                <w:sz w:val="24"/>
              </w:rPr>
              <w:t xml:space="preserve">R$ </w:t>
            </w:r>
            <w:r w:rsidR="00DF7F54">
              <w:rPr>
                <w:rFonts w:ascii="Times New Roman" w:eastAsia="Times New Roman" w:hAnsi="Times New Roman" w:cs="Times New Roman"/>
                <w:sz w:val="24"/>
              </w:rPr>
              <w:t>10.041,60</w:t>
            </w:r>
          </w:p>
        </w:tc>
      </w:tr>
      <w:tr w:rsidR="0001610A" w14:paraId="6FC5EB23" w14:textId="77777777">
        <w:tc>
          <w:tcPr>
            <w:tcW w:w="6354" w:type="dxa"/>
            <w:tcBorders>
              <w:top w:val="single" w:sz="4" w:space="0" w:color="auto"/>
              <w:left w:val="single" w:sz="4" w:space="0" w:color="auto"/>
              <w:bottom w:val="single" w:sz="4" w:space="0" w:color="auto"/>
              <w:right w:val="single" w:sz="4" w:space="0" w:color="auto"/>
            </w:tcBorders>
          </w:tcPr>
          <w:p w14:paraId="63190851" w14:textId="77777777" w:rsidR="0001610A" w:rsidRDefault="000E480F">
            <w:pPr>
              <w:spacing w:after="0"/>
            </w:pPr>
            <w:r>
              <w:rPr>
                <w:rFonts w:ascii="Times New Roman" w:eastAsia="Times New Roman" w:hAnsi="Times New Roman" w:cs="Times New Roman"/>
                <w:sz w:val="24"/>
              </w:rPr>
              <w:t>67 - 1 . 2002 . 4 . 122 . 3 . 2.5 . 0 . 339000 Aplicações Diretas</w:t>
            </w:r>
          </w:p>
        </w:tc>
        <w:tc>
          <w:tcPr>
            <w:tcW w:w="2718" w:type="dxa"/>
            <w:tcBorders>
              <w:top w:val="single" w:sz="4" w:space="0" w:color="auto"/>
              <w:left w:val="single" w:sz="4" w:space="0" w:color="auto"/>
              <w:bottom w:val="single" w:sz="4" w:space="0" w:color="auto"/>
              <w:right w:val="single" w:sz="4" w:space="0" w:color="auto"/>
            </w:tcBorders>
          </w:tcPr>
          <w:p w14:paraId="526109E8" w14:textId="06944CBB" w:rsidR="0001610A" w:rsidRDefault="000E480F">
            <w:pPr>
              <w:spacing w:after="0"/>
              <w:jc w:val="right"/>
            </w:pPr>
            <w:r>
              <w:rPr>
                <w:rFonts w:ascii="Times New Roman" w:eastAsia="Times New Roman" w:hAnsi="Times New Roman" w:cs="Times New Roman"/>
                <w:sz w:val="24"/>
              </w:rPr>
              <w:t xml:space="preserve">R$ </w:t>
            </w:r>
            <w:r w:rsidR="00DF7F54">
              <w:rPr>
                <w:rFonts w:ascii="Times New Roman" w:eastAsia="Times New Roman" w:hAnsi="Times New Roman" w:cs="Times New Roman"/>
                <w:sz w:val="24"/>
              </w:rPr>
              <w:t>11.569,95</w:t>
            </w:r>
          </w:p>
        </w:tc>
      </w:tr>
      <w:tr w:rsidR="0001610A" w14:paraId="25F048C6" w14:textId="77777777">
        <w:tc>
          <w:tcPr>
            <w:tcW w:w="6354" w:type="dxa"/>
            <w:tcBorders>
              <w:top w:val="single" w:sz="4" w:space="0" w:color="auto"/>
              <w:left w:val="single" w:sz="4" w:space="0" w:color="auto"/>
              <w:bottom w:val="single" w:sz="4" w:space="0" w:color="auto"/>
              <w:right w:val="single" w:sz="4" w:space="0" w:color="auto"/>
            </w:tcBorders>
          </w:tcPr>
          <w:p w14:paraId="16DA8019" w14:textId="77777777" w:rsidR="0001610A" w:rsidRDefault="000E480F">
            <w:pPr>
              <w:spacing w:after="0"/>
            </w:pPr>
            <w:r>
              <w:rPr>
                <w:rFonts w:ascii="Times New Roman" w:eastAsia="Times New Roman" w:hAnsi="Times New Roman" w:cs="Times New Roman"/>
                <w:sz w:val="24"/>
              </w:rPr>
              <w:t>107 - 1 . 2004 . 12 . 361 . 12 . 2.10 . 0 . 339000 Aplicações Diretas</w:t>
            </w:r>
          </w:p>
        </w:tc>
        <w:tc>
          <w:tcPr>
            <w:tcW w:w="2718" w:type="dxa"/>
            <w:tcBorders>
              <w:top w:val="single" w:sz="4" w:space="0" w:color="auto"/>
              <w:left w:val="single" w:sz="4" w:space="0" w:color="auto"/>
              <w:bottom w:val="single" w:sz="4" w:space="0" w:color="auto"/>
              <w:right w:val="single" w:sz="4" w:space="0" w:color="auto"/>
            </w:tcBorders>
          </w:tcPr>
          <w:p w14:paraId="57710597" w14:textId="55C969E3" w:rsidR="0001610A" w:rsidRDefault="000E480F">
            <w:pPr>
              <w:spacing w:after="0"/>
              <w:jc w:val="right"/>
            </w:pPr>
            <w:r>
              <w:rPr>
                <w:rFonts w:ascii="Times New Roman" w:eastAsia="Times New Roman" w:hAnsi="Times New Roman" w:cs="Times New Roman"/>
                <w:sz w:val="24"/>
              </w:rPr>
              <w:t xml:space="preserve">R$ </w:t>
            </w:r>
            <w:r w:rsidR="00DF7F54">
              <w:rPr>
                <w:rFonts w:ascii="Times New Roman" w:eastAsia="Times New Roman" w:hAnsi="Times New Roman" w:cs="Times New Roman"/>
                <w:sz w:val="24"/>
              </w:rPr>
              <w:t>14.440,75</w:t>
            </w:r>
          </w:p>
        </w:tc>
      </w:tr>
      <w:tr w:rsidR="0001610A" w14:paraId="0A178E2C" w14:textId="77777777">
        <w:tc>
          <w:tcPr>
            <w:tcW w:w="6354" w:type="dxa"/>
            <w:tcBorders>
              <w:top w:val="single" w:sz="4" w:space="0" w:color="auto"/>
              <w:left w:val="single" w:sz="4" w:space="0" w:color="auto"/>
              <w:bottom w:val="single" w:sz="4" w:space="0" w:color="auto"/>
              <w:right w:val="single" w:sz="4" w:space="0" w:color="auto"/>
            </w:tcBorders>
          </w:tcPr>
          <w:p w14:paraId="0E24A262" w14:textId="77777777" w:rsidR="0001610A" w:rsidRDefault="000E480F">
            <w:pPr>
              <w:spacing w:after="0"/>
            </w:pPr>
            <w:r>
              <w:rPr>
                <w:rFonts w:ascii="Times New Roman" w:eastAsia="Times New Roman" w:hAnsi="Times New Roman" w:cs="Times New Roman"/>
                <w:sz w:val="24"/>
              </w:rPr>
              <w:t>117 - 1 . 2004 . 12 . 361 . 12 . 2.11 . 0 . 339000 Aplicações Diretas</w:t>
            </w:r>
          </w:p>
        </w:tc>
        <w:tc>
          <w:tcPr>
            <w:tcW w:w="2718" w:type="dxa"/>
            <w:tcBorders>
              <w:top w:val="single" w:sz="4" w:space="0" w:color="auto"/>
              <w:left w:val="single" w:sz="4" w:space="0" w:color="auto"/>
              <w:bottom w:val="single" w:sz="4" w:space="0" w:color="auto"/>
              <w:right w:val="single" w:sz="4" w:space="0" w:color="auto"/>
            </w:tcBorders>
          </w:tcPr>
          <w:p w14:paraId="2E7643E6" w14:textId="597494CF" w:rsidR="0001610A" w:rsidRDefault="000E480F">
            <w:pPr>
              <w:spacing w:after="0"/>
              <w:jc w:val="right"/>
            </w:pPr>
            <w:r>
              <w:rPr>
                <w:rFonts w:ascii="Times New Roman" w:eastAsia="Times New Roman" w:hAnsi="Times New Roman" w:cs="Times New Roman"/>
                <w:sz w:val="24"/>
              </w:rPr>
              <w:t xml:space="preserve">R$ </w:t>
            </w:r>
            <w:r w:rsidR="00DF7F54">
              <w:rPr>
                <w:rFonts w:ascii="Times New Roman" w:eastAsia="Times New Roman" w:hAnsi="Times New Roman" w:cs="Times New Roman"/>
                <w:sz w:val="24"/>
              </w:rPr>
              <w:t>299.472,00</w:t>
            </w:r>
          </w:p>
        </w:tc>
      </w:tr>
      <w:tr w:rsidR="0001610A" w14:paraId="091BC69C" w14:textId="77777777">
        <w:tc>
          <w:tcPr>
            <w:tcW w:w="6354" w:type="dxa"/>
            <w:tcBorders>
              <w:top w:val="single" w:sz="4" w:space="0" w:color="auto"/>
              <w:left w:val="single" w:sz="4" w:space="0" w:color="auto"/>
              <w:bottom w:val="single" w:sz="4" w:space="0" w:color="auto"/>
              <w:right w:val="single" w:sz="4" w:space="0" w:color="auto"/>
            </w:tcBorders>
          </w:tcPr>
          <w:p w14:paraId="44B5E9A1" w14:textId="77777777" w:rsidR="0001610A" w:rsidRDefault="000E480F">
            <w:pPr>
              <w:spacing w:after="0"/>
            </w:pPr>
            <w:r>
              <w:rPr>
                <w:rFonts w:ascii="Times New Roman" w:eastAsia="Times New Roman" w:hAnsi="Times New Roman" w:cs="Times New Roman"/>
                <w:sz w:val="24"/>
              </w:rPr>
              <w:t>207 - 1 . 2010 . 26 . 782 . 23 . 2.29 . 0 . 339000 Aplicações Diretas</w:t>
            </w:r>
          </w:p>
        </w:tc>
        <w:tc>
          <w:tcPr>
            <w:tcW w:w="2718" w:type="dxa"/>
            <w:tcBorders>
              <w:top w:val="single" w:sz="4" w:space="0" w:color="auto"/>
              <w:left w:val="single" w:sz="4" w:space="0" w:color="auto"/>
              <w:bottom w:val="single" w:sz="4" w:space="0" w:color="auto"/>
              <w:right w:val="single" w:sz="4" w:space="0" w:color="auto"/>
            </w:tcBorders>
          </w:tcPr>
          <w:p w14:paraId="11D08F72" w14:textId="49595CAC" w:rsidR="0001610A" w:rsidRDefault="000E480F">
            <w:pPr>
              <w:spacing w:after="0"/>
              <w:jc w:val="right"/>
            </w:pPr>
            <w:r>
              <w:rPr>
                <w:rFonts w:ascii="Times New Roman" w:eastAsia="Times New Roman" w:hAnsi="Times New Roman" w:cs="Times New Roman"/>
                <w:sz w:val="24"/>
              </w:rPr>
              <w:t xml:space="preserve">R$ </w:t>
            </w:r>
            <w:r w:rsidR="00DF7F54">
              <w:rPr>
                <w:rFonts w:ascii="Times New Roman" w:eastAsia="Times New Roman" w:hAnsi="Times New Roman" w:cs="Times New Roman"/>
                <w:sz w:val="24"/>
              </w:rPr>
              <w:t>1.226.203,52</w:t>
            </w:r>
          </w:p>
        </w:tc>
      </w:tr>
      <w:tr w:rsidR="0001610A" w14:paraId="130ED40D" w14:textId="77777777">
        <w:tc>
          <w:tcPr>
            <w:tcW w:w="6354" w:type="dxa"/>
            <w:tcBorders>
              <w:top w:val="single" w:sz="4" w:space="0" w:color="auto"/>
              <w:left w:val="single" w:sz="4" w:space="0" w:color="auto"/>
              <w:bottom w:val="single" w:sz="4" w:space="0" w:color="auto"/>
              <w:right w:val="single" w:sz="4" w:space="0" w:color="auto"/>
            </w:tcBorders>
          </w:tcPr>
          <w:p w14:paraId="099EF903" w14:textId="77777777" w:rsidR="0001610A" w:rsidRDefault="000E480F">
            <w:pPr>
              <w:spacing w:after="0"/>
            </w:pPr>
            <w:r>
              <w:rPr>
                <w:rFonts w:ascii="Times New Roman" w:eastAsia="Times New Roman" w:hAnsi="Times New Roman" w:cs="Times New Roman"/>
                <w:sz w:val="24"/>
              </w:rPr>
              <w:t>124 - 1 . 2004 . 12 . 364 . 12 . 2.13 . 0 . 339000 Aplicações Diretas</w:t>
            </w:r>
          </w:p>
        </w:tc>
        <w:tc>
          <w:tcPr>
            <w:tcW w:w="2718" w:type="dxa"/>
            <w:tcBorders>
              <w:top w:val="single" w:sz="4" w:space="0" w:color="auto"/>
              <w:left w:val="single" w:sz="4" w:space="0" w:color="auto"/>
              <w:bottom w:val="single" w:sz="4" w:space="0" w:color="auto"/>
              <w:right w:val="single" w:sz="4" w:space="0" w:color="auto"/>
            </w:tcBorders>
          </w:tcPr>
          <w:p w14:paraId="32C38D41" w14:textId="6B0495D7" w:rsidR="0001610A" w:rsidRDefault="000E480F">
            <w:pPr>
              <w:spacing w:after="0"/>
              <w:jc w:val="right"/>
            </w:pPr>
            <w:r>
              <w:rPr>
                <w:rFonts w:ascii="Times New Roman" w:eastAsia="Times New Roman" w:hAnsi="Times New Roman" w:cs="Times New Roman"/>
                <w:sz w:val="24"/>
              </w:rPr>
              <w:t xml:space="preserve">R$ </w:t>
            </w:r>
            <w:r w:rsidR="00DF7F54">
              <w:rPr>
                <w:rFonts w:ascii="Times New Roman" w:eastAsia="Times New Roman" w:hAnsi="Times New Roman" w:cs="Times New Roman"/>
                <w:sz w:val="24"/>
              </w:rPr>
              <w:t>84.754,30</w:t>
            </w:r>
          </w:p>
        </w:tc>
      </w:tr>
      <w:tr w:rsidR="0001610A" w14:paraId="263CF79A" w14:textId="77777777">
        <w:tc>
          <w:tcPr>
            <w:tcW w:w="6354" w:type="dxa"/>
            <w:tcBorders>
              <w:top w:val="single" w:sz="4" w:space="0" w:color="auto"/>
              <w:left w:val="single" w:sz="4" w:space="0" w:color="auto"/>
              <w:bottom w:val="single" w:sz="4" w:space="0" w:color="auto"/>
              <w:right w:val="single" w:sz="4" w:space="0" w:color="auto"/>
            </w:tcBorders>
          </w:tcPr>
          <w:p w14:paraId="3AE9BD9B" w14:textId="77777777" w:rsidR="0001610A" w:rsidRDefault="000E480F">
            <w:pPr>
              <w:spacing w:after="0"/>
            </w:pPr>
            <w:r>
              <w:rPr>
                <w:rFonts w:ascii="Times New Roman" w:eastAsia="Times New Roman" w:hAnsi="Times New Roman" w:cs="Times New Roman"/>
                <w:sz w:val="24"/>
              </w:rPr>
              <w:t>86 - 1 . 2003 . 20 . 606 . 20 . 2.8 . 0 . 339000 Aplicações Diretas</w:t>
            </w:r>
          </w:p>
        </w:tc>
        <w:tc>
          <w:tcPr>
            <w:tcW w:w="2718" w:type="dxa"/>
            <w:tcBorders>
              <w:top w:val="single" w:sz="4" w:space="0" w:color="auto"/>
              <w:left w:val="single" w:sz="4" w:space="0" w:color="auto"/>
              <w:bottom w:val="single" w:sz="4" w:space="0" w:color="auto"/>
              <w:right w:val="single" w:sz="4" w:space="0" w:color="auto"/>
            </w:tcBorders>
          </w:tcPr>
          <w:p w14:paraId="341BB6B4" w14:textId="00413D51" w:rsidR="0001610A" w:rsidRDefault="000E480F">
            <w:pPr>
              <w:spacing w:after="0"/>
              <w:jc w:val="right"/>
            </w:pPr>
            <w:r>
              <w:rPr>
                <w:rFonts w:ascii="Times New Roman" w:eastAsia="Times New Roman" w:hAnsi="Times New Roman" w:cs="Times New Roman"/>
                <w:sz w:val="24"/>
              </w:rPr>
              <w:t xml:space="preserve">R$ </w:t>
            </w:r>
            <w:r w:rsidR="00DF7F54">
              <w:rPr>
                <w:rFonts w:ascii="Times New Roman" w:eastAsia="Times New Roman" w:hAnsi="Times New Roman" w:cs="Times New Roman"/>
                <w:sz w:val="24"/>
              </w:rPr>
              <w:t>190.404,00</w:t>
            </w:r>
          </w:p>
        </w:tc>
      </w:tr>
      <w:tr w:rsidR="0001610A" w14:paraId="61CBAAFC" w14:textId="77777777">
        <w:tc>
          <w:tcPr>
            <w:tcW w:w="6354" w:type="dxa"/>
            <w:tcBorders>
              <w:top w:val="single" w:sz="4" w:space="0" w:color="auto"/>
              <w:left w:val="single" w:sz="4" w:space="0" w:color="auto"/>
              <w:bottom w:val="single" w:sz="4" w:space="0" w:color="auto"/>
              <w:right w:val="single" w:sz="4" w:space="0" w:color="auto"/>
            </w:tcBorders>
          </w:tcPr>
          <w:p w14:paraId="0BF38B1E" w14:textId="77777777" w:rsidR="0001610A" w:rsidRDefault="000E480F">
            <w:pPr>
              <w:spacing w:after="0"/>
            </w:pPr>
            <w:r>
              <w:rPr>
                <w:rFonts w:ascii="Times New Roman" w:eastAsia="Times New Roman" w:hAnsi="Times New Roman" w:cs="Times New Roman"/>
                <w:sz w:val="24"/>
              </w:rPr>
              <w:t>186 - 1 . 2008 . 17 . 512 . 14 . 1.15 . 0 . 339000 Aplicações Diretas</w:t>
            </w:r>
          </w:p>
        </w:tc>
        <w:tc>
          <w:tcPr>
            <w:tcW w:w="2718" w:type="dxa"/>
            <w:tcBorders>
              <w:top w:val="single" w:sz="4" w:space="0" w:color="auto"/>
              <w:left w:val="single" w:sz="4" w:space="0" w:color="auto"/>
              <w:bottom w:val="single" w:sz="4" w:space="0" w:color="auto"/>
              <w:right w:val="single" w:sz="4" w:space="0" w:color="auto"/>
            </w:tcBorders>
          </w:tcPr>
          <w:p w14:paraId="0E679AF1" w14:textId="77777777" w:rsidR="0001610A" w:rsidRDefault="000E480F">
            <w:pPr>
              <w:spacing w:after="0"/>
              <w:jc w:val="right"/>
              <w:rPr>
                <w:rFonts w:ascii="Times New Roman" w:eastAsia="Times New Roman" w:hAnsi="Times New Roman" w:cs="Times New Roman"/>
                <w:sz w:val="24"/>
              </w:rPr>
            </w:pPr>
            <w:r>
              <w:rPr>
                <w:rFonts w:ascii="Times New Roman" w:eastAsia="Times New Roman" w:hAnsi="Times New Roman" w:cs="Times New Roman"/>
                <w:sz w:val="24"/>
              </w:rPr>
              <w:t xml:space="preserve">R$ </w:t>
            </w:r>
            <w:r w:rsidR="00DF7F54">
              <w:rPr>
                <w:rFonts w:ascii="Times New Roman" w:eastAsia="Times New Roman" w:hAnsi="Times New Roman" w:cs="Times New Roman"/>
                <w:sz w:val="24"/>
              </w:rPr>
              <w:t>9.559.60</w:t>
            </w:r>
          </w:p>
          <w:p w14:paraId="192CABE8" w14:textId="787A7F03" w:rsidR="00DF7F54" w:rsidRDefault="00DF7F54">
            <w:pPr>
              <w:spacing w:after="0"/>
              <w:jc w:val="right"/>
            </w:pPr>
          </w:p>
        </w:tc>
      </w:tr>
      <w:tr w:rsidR="0001610A" w14:paraId="21515423" w14:textId="77777777">
        <w:tc>
          <w:tcPr>
            <w:tcW w:w="6354" w:type="dxa"/>
            <w:tcBorders>
              <w:top w:val="single" w:sz="4" w:space="0" w:color="auto"/>
              <w:left w:val="single" w:sz="4" w:space="0" w:color="auto"/>
              <w:bottom w:val="single" w:sz="4" w:space="0" w:color="auto"/>
              <w:right w:val="single" w:sz="4" w:space="0" w:color="auto"/>
            </w:tcBorders>
          </w:tcPr>
          <w:p w14:paraId="5D6B7F3B" w14:textId="77777777" w:rsidR="0001610A" w:rsidRDefault="000E480F">
            <w:pPr>
              <w:spacing w:after="0"/>
            </w:pPr>
            <w:r>
              <w:rPr>
                <w:rFonts w:ascii="Times New Roman" w:eastAsia="Times New Roman" w:hAnsi="Times New Roman" w:cs="Times New Roman"/>
                <w:sz w:val="24"/>
              </w:rPr>
              <w:t>219 - 1 . 2012 . 8 . 244 . 5 . 2.32 . 0 . 339000 Aplicações Diretas</w:t>
            </w:r>
          </w:p>
        </w:tc>
        <w:tc>
          <w:tcPr>
            <w:tcW w:w="2718" w:type="dxa"/>
            <w:tcBorders>
              <w:top w:val="single" w:sz="4" w:space="0" w:color="auto"/>
              <w:left w:val="single" w:sz="4" w:space="0" w:color="auto"/>
              <w:bottom w:val="single" w:sz="4" w:space="0" w:color="auto"/>
              <w:right w:val="single" w:sz="4" w:space="0" w:color="auto"/>
            </w:tcBorders>
          </w:tcPr>
          <w:p w14:paraId="7FFCD3AB" w14:textId="2866ED7A" w:rsidR="0001610A" w:rsidRDefault="000E480F">
            <w:pPr>
              <w:spacing w:after="0"/>
              <w:jc w:val="right"/>
            </w:pPr>
            <w:r>
              <w:rPr>
                <w:rFonts w:ascii="Times New Roman" w:eastAsia="Times New Roman" w:hAnsi="Times New Roman" w:cs="Times New Roman"/>
                <w:sz w:val="24"/>
              </w:rPr>
              <w:t xml:space="preserve">R$ </w:t>
            </w:r>
            <w:r w:rsidR="00DF7F54">
              <w:rPr>
                <w:rFonts w:ascii="Times New Roman" w:eastAsia="Times New Roman" w:hAnsi="Times New Roman" w:cs="Times New Roman"/>
                <w:sz w:val="24"/>
              </w:rPr>
              <w:t>5.413,05</w:t>
            </w:r>
          </w:p>
        </w:tc>
      </w:tr>
      <w:tr w:rsidR="0001610A" w14:paraId="3A6BDEAD" w14:textId="77777777">
        <w:tc>
          <w:tcPr>
            <w:tcW w:w="6354" w:type="dxa"/>
            <w:tcBorders>
              <w:top w:val="single" w:sz="4" w:space="0" w:color="auto"/>
              <w:left w:val="single" w:sz="4" w:space="0" w:color="auto"/>
              <w:bottom w:val="single" w:sz="4" w:space="0" w:color="auto"/>
              <w:right w:val="single" w:sz="4" w:space="0" w:color="auto"/>
            </w:tcBorders>
          </w:tcPr>
          <w:p w14:paraId="481596DC" w14:textId="77777777" w:rsidR="0001610A" w:rsidRDefault="000E480F">
            <w:pPr>
              <w:spacing w:after="0"/>
            </w:pPr>
            <w:r>
              <w:rPr>
                <w:rFonts w:ascii="Times New Roman" w:eastAsia="Times New Roman" w:hAnsi="Times New Roman" w:cs="Times New Roman"/>
                <w:sz w:val="24"/>
              </w:rPr>
              <w:t xml:space="preserve">227 - 1 . 2013 . 8 . 243 . 6 . 2.35 . 0 . 339000 Aplicações </w:t>
            </w:r>
            <w:r>
              <w:rPr>
                <w:rFonts w:ascii="Times New Roman" w:eastAsia="Times New Roman" w:hAnsi="Times New Roman" w:cs="Times New Roman"/>
                <w:sz w:val="24"/>
              </w:rPr>
              <w:lastRenderedPageBreak/>
              <w:t>Diretas</w:t>
            </w:r>
          </w:p>
        </w:tc>
        <w:tc>
          <w:tcPr>
            <w:tcW w:w="2718" w:type="dxa"/>
            <w:tcBorders>
              <w:top w:val="single" w:sz="4" w:space="0" w:color="auto"/>
              <w:left w:val="single" w:sz="4" w:space="0" w:color="auto"/>
              <w:bottom w:val="single" w:sz="4" w:space="0" w:color="auto"/>
              <w:right w:val="single" w:sz="4" w:space="0" w:color="auto"/>
            </w:tcBorders>
          </w:tcPr>
          <w:p w14:paraId="7F494F15" w14:textId="41258D63" w:rsidR="0001610A" w:rsidRDefault="000E480F">
            <w:pPr>
              <w:spacing w:after="0"/>
              <w:jc w:val="right"/>
            </w:pPr>
            <w:r>
              <w:rPr>
                <w:rFonts w:ascii="Times New Roman" w:eastAsia="Times New Roman" w:hAnsi="Times New Roman" w:cs="Times New Roman"/>
                <w:sz w:val="24"/>
              </w:rPr>
              <w:lastRenderedPageBreak/>
              <w:t xml:space="preserve">R$ </w:t>
            </w:r>
            <w:r w:rsidR="00DF7F54">
              <w:rPr>
                <w:rFonts w:ascii="Times New Roman" w:eastAsia="Times New Roman" w:hAnsi="Times New Roman" w:cs="Times New Roman"/>
                <w:sz w:val="24"/>
              </w:rPr>
              <w:t>4.444,93</w:t>
            </w:r>
          </w:p>
        </w:tc>
      </w:tr>
      <w:tr w:rsidR="0001610A" w14:paraId="5EC4B977" w14:textId="77777777">
        <w:tc>
          <w:tcPr>
            <w:tcW w:w="6354" w:type="dxa"/>
            <w:tcBorders>
              <w:top w:val="single" w:sz="4" w:space="0" w:color="auto"/>
              <w:left w:val="single" w:sz="4" w:space="0" w:color="auto"/>
              <w:bottom w:val="single" w:sz="4" w:space="0" w:color="auto"/>
              <w:right w:val="single" w:sz="4" w:space="0" w:color="auto"/>
            </w:tcBorders>
          </w:tcPr>
          <w:p w14:paraId="574A6B0A" w14:textId="77777777" w:rsidR="0001610A" w:rsidRDefault="000E480F">
            <w:pPr>
              <w:spacing w:after="0"/>
            </w:pPr>
            <w:r>
              <w:rPr>
                <w:rFonts w:ascii="Times New Roman" w:eastAsia="Times New Roman" w:hAnsi="Times New Roman" w:cs="Times New Roman"/>
                <w:sz w:val="24"/>
              </w:rPr>
              <w:t>175 - 1 . 2006 . 15 . 452 . 17 . 2.25 . 0 . 339000 Aplicações Diretas</w:t>
            </w:r>
          </w:p>
        </w:tc>
        <w:tc>
          <w:tcPr>
            <w:tcW w:w="2718" w:type="dxa"/>
            <w:tcBorders>
              <w:top w:val="single" w:sz="4" w:space="0" w:color="auto"/>
              <w:left w:val="single" w:sz="4" w:space="0" w:color="auto"/>
              <w:bottom w:val="single" w:sz="4" w:space="0" w:color="auto"/>
              <w:right w:val="single" w:sz="4" w:space="0" w:color="auto"/>
            </w:tcBorders>
          </w:tcPr>
          <w:p w14:paraId="5CF93074" w14:textId="0695E46A" w:rsidR="0001610A" w:rsidRDefault="000E480F">
            <w:pPr>
              <w:spacing w:after="0"/>
              <w:jc w:val="right"/>
            </w:pPr>
            <w:r>
              <w:rPr>
                <w:rFonts w:ascii="Times New Roman" w:eastAsia="Times New Roman" w:hAnsi="Times New Roman" w:cs="Times New Roman"/>
                <w:sz w:val="24"/>
              </w:rPr>
              <w:t xml:space="preserve">R$ </w:t>
            </w:r>
            <w:r w:rsidR="00DF7F54">
              <w:rPr>
                <w:rFonts w:ascii="Times New Roman" w:eastAsia="Times New Roman" w:hAnsi="Times New Roman" w:cs="Times New Roman"/>
                <w:sz w:val="24"/>
              </w:rPr>
              <w:t>47.720,78</w:t>
            </w:r>
          </w:p>
        </w:tc>
      </w:tr>
      <w:tr w:rsidR="0001610A" w14:paraId="2BEA1401" w14:textId="77777777">
        <w:tc>
          <w:tcPr>
            <w:tcW w:w="6354" w:type="dxa"/>
            <w:tcBorders>
              <w:top w:val="single" w:sz="4" w:space="0" w:color="auto"/>
              <w:left w:val="single" w:sz="4" w:space="0" w:color="auto"/>
              <w:bottom w:val="single" w:sz="4" w:space="0" w:color="auto"/>
              <w:right w:val="single" w:sz="4" w:space="0" w:color="auto"/>
            </w:tcBorders>
          </w:tcPr>
          <w:p w14:paraId="3C0BF694" w14:textId="77777777" w:rsidR="0001610A" w:rsidRDefault="000E480F">
            <w:pPr>
              <w:spacing w:after="0"/>
            </w:pPr>
            <w:r>
              <w:rPr>
                <w:rFonts w:ascii="Times New Roman" w:eastAsia="Times New Roman" w:hAnsi="Times New Roman" w:cs="Times New Roman"/>
                <w:sz w:val="24"/>
              </w:rPr>
              <w:t>222 - 1 . 2012 . 8 . 244 . 5 . 2.33 . 0 . 339000 Aplicações Diretas</w:t>
            </w:r>
          </w:p>
        </w:tc>
        <w:tc>
          <w:tcPr>
            <w:tcW w:w="2718" w:type="dxa"/>
            <w:tcBorders>
              <w:top w:val="single" w:sz="4" w:space="0" w:color="auto"/>
              <w:left w:val="single" w:sz="4" w:space="0" w:color="auto"/>
              <w:bottom w:val="single" w:sz="4" w:space="0" w:color="auto"/>
              <w:right w:val="single" w:sz="4" w:space="0" w:color="auto"/>
            </w:tcBorders>
          </w:tcPr>
          <w:p w14:paraId="31FF5845" w14:textId="63628161" w:rsidR="0001610A" w:rsidRDefault="000E480F">
            <w:pPr>
              <w:spacing w:after="0"/>
              <w:jc w:val="right"/>
            </w:pPr>
            <w:r>
              <w:rPr>
                <w:rFonts w:ascii="Times New Roman" w:eastAsia="Times New Roman" w:hAnsi="Times New Roman" w:cs="Times New Roman"/>
                <w:sz w:val="24"/>
              </w:rPr>
              <w:t xml:space="preserve">R$ </w:t>
            </w:r>
            <w:r w:rsidR="00DF7F54">
              <w:rPr>
                <w:rFonts w:ascii="Times New Roman" w:eastAsia="Times New Roman" w:hAnsi="Times New Roman" w:cs="Times New Roman"/>
                <w:sz w:val="24"/>
              </w:rPr>
              <w:t>3.869,06</w:t>
            </w:r>
          </w:p>
        </w:tc>
      </w:tr>
      <w:tr w:rsidR="0001610A" w14:paraId="20C1DF90" w14:textId="77777777">
        <w:tc>
          <w:tcPr>
            <w:tcW w:w="6354" w:type="dxa"/>
            <w:tcBorders>
              <w:top w:val="single" w:sz="4" w:space="0" w:color="auto"/>
              <w:left w:val="single" w:sz="4" w:space="0" w:color="auto"/>
              <w:bottom w:val="single" w:sz="4" w:space="0" w:color="auto"/>
              <w:right w:val="single" w:sz="4" w:space="0" w:color="auto"/>
            </w:tcBorders>
          </w:tcPr>
          <w:p w14:paraId="4E0E2209" w14:textId="77777777" w:rsidR="0001610A" w:rsidRDefault="000E480F">
            <w:pPr>
              <w:spacing w:after="0"/>
            </w:pPr>
            <w:r>
              <w:rPr>
                <w:rFonts w:ascii="Times New Roman" w:eastAsia="Times New Roman" w:hAnsi="Times New Roman" w:cs="Times New Roman"/>
                <w:sz w:val="24"/>
              </w:rPr>
              <w:t>151 - 1 . 2005 . 13 . 392 . 13 . 2.18 . 0 . 339000 Aplicações Diretas</w:t>
            </w:r>
          </w:p>
        </w:tc>
        <w:tc>
          <w:tcPr>
            <w:tcW w:w="2718" w:type="dxa"/>
            <w:tcBorders>
              <w:top w:val="single" w:sz="4" w:space="0" w:color="auto"/>
              <w:left w:val="single" w:sz="4" w:space="0" w:color="auto"/>
              <w:bottom w:val="single" w:sz="4" w:space="0" w:color="auto"/>
              <w:right w:val="single" w:sz="4" w:space="0" w:color="auto"/>
            </w:tcBorders>
          </w:tcPr>
          <w:p w14:paraId="0F3C8B8A" w14:textId="3E634880" w:rsidR="0001610A" w:rsidRDefault="000E480F">
            <w:pPr>
              <w:spacing w:after="0"/>
              <w:jc w:val="right"/>
            </w:pPr>
            <w:r>
              <w:rPr>
                <w:rFonts w:ascii="Times New Roman" w:eastAsia="Times New Roman" w:hAnsi="Times New Roman" w:cs="Times New Roman"/>
                <w:sz w:val="24"/>
              </w:rPr>
              <w:t xml:space="preserve">R$ </w:t>
            </w:r>
            <w:r w:rsidR="00DF7F54">
              <w:rPr>
                <w:rFonts w:ascii="Times New Roman" w:eastAsia="Times New Roman" w:hAnsi="Times New Roman" w:cs="Times New Roman"/>
                <w:sz w:val="24"/>
              </w:rPr>
              <w:t>234,78</w:t>
            </w:r>
          </w:p>
        </w:tc>
      </w:tr>
      <w:tr w:rsidR="0001610A" w14:paraId="33D81BCF" w14:textId="77777777">
        <w:tc>
          <w:tcPr>
            <w:tcW w:w="6354" w:type="dxa"/>
            <w:tcBorders>
              <w:top w:val="single" w:sz="4" w:space="0" w:color="auto"/>
              <w:left w:val="single" w:sz="4" w:space="0" w:color="auto"/>
              <w:bottom w:val="single" w:sz="4" w:space="0" w:color="auto"/>
              <w:right w:val="single" w:sz="4" w:space="0" w:color="auto"/>
            </w:tcBorders>
          </w:tcPr>
          <w:p w14:paraId="48AA5427" w14:textId="77777777" w:rsidR="0001610A" w:rsidRDefault="000E480F">
            <w:pPr>
              <w:spacing w:after="0"/>
            </w:pPr>
            <w:r>
              <w:rPr>
                <w:rFonts w:ascii="Times New Roman" w:eastAsia="Times New Roman" w:hAnsi="Times New Roman" w:cs="Times New Roman"/>
                <w:sz w:val="24"/>
              </w:rPr>
              <w:t>155 - 1 . 2005 . 27 . 812 . 24 . 2.19 . 0 . 339000 Aplicações Diretas</w:t>
            </w:r>
          </w:p>
        </w:tc>
        <w:tc>
          <w:tcPr>
            <w:tcW w:w="2718" w:type="dxa"/>
            <w:tcBorders>
              <w:top w:val="single" w:sz="4" w:space="0" w:color="auto"/>
              <w:left w:val="single" w:sz="4" w:space="0" w:color="auto"/>
              <w:bottom w:val="single" w:sz="4" w:space="0" w:color="auto"/>
              <w:right w:val="single" w:sz="4" w:space="0" w:color="auto"/>
            </w:tcBorders>
          </w:tcPr>
          <w:p w14:paraId="496B48E3" w14:textId="54E9EE9B" w:rsidR="0001610A" w:rsidRDefault="000E480F">
            <w:pPr>
              <w:spacing w:after="0"/>
              <w:jc w:val="right"/>
            </w:pPr>
            <w:r>
              <w:rPr>
                <w:rFonts w:ascii="Times New Roman" w:eastAsia="Times New Roman" w:hAnsi="Times New Roman" w:cs="Times New Roman"/>
                <w:sz w:val="24"/>
              </w:rPr>
              <w:t xml:space="preserve">R$ </w:t>
            </w:r>
            <w:r w:rsidR="00DF7F54">
              <w:rPr>
                <w:rFonts w:ascii="Times New Roman" w:eastAsia="Times New Roman" w:hAnsi="Times New Roman" w:cs="Times New Roman"/>
                <w:sz w:val="24"/>
              </w:rPr>
              <w:t>1.673,60</w:t>
            </w:r>
          </w:p>
        </w:tc>
      </w:tr>
      <w:tr w:rsidR="0001610A" w14:paraId="2B2A3552" w14:textId="77777777">
        <w:tc>
          <w:tcPr>
            <w:tcW w:w="6354" w:type="dxa"/>
            <w:tcBorders>
              <w:top w:val="single" w:sz="4" w:space="0" w:color="auto"/>
              <w:left w:val="single" w:sz="4" w:space="0" w:color="auto"/>
              <w:bottom w:val="single" w:sz="4" w:space="0" w:color="auto"/>
              <w:right w:val="single" w:sz="4" w:space="0" w:color="auto"/>
            </w:tcBorders>
          </w:tcPr>
          <w:p w14:paraId="04AFAAE5" w14:textId="77777777" w:rsidR="0001610A" w:rsidRDefault="000E480F">
            <w:pPr>
              <w:spacing w:after="0"/>
            </w:pPr>
            <w:r>
              <w:rPr>
                <w:rFonts w:ascii="Times New Roman" w:eastAsia="Times New Roman" w:hAnsi="Times New Roman" w:cs="Times New Roman"/>
                <w:sz w:val="24"/>
              </w:rPr>
              <w:t>129 - 1 . 2004 . 12 . 365 . 12 . 2.14 . 0 . 339000 Aplicações Diretas</w:t>
            </w:r>
          </w:p>
        </w:tc>
        <w:tc>
          <w:tcPr>
            <w:tcW w:w="2718" w:type="dxa"/>
            <w:tcBorders>
              <w:top w:val="single" w:sz="4" w:space="0" w:color="auto"/>
              <w:left w:val="single" w:sz="4" w:space="0" w:color="auto"/>
              <w:bottom w:val="single" w:sz="4" w:space="0" w:color="auto"/>
              <w:right w:val="single" w:sz="4" w:space="0" w:color="auto"/>
            </w:tcBorders>
          </w:tcPr>
          <w:p w14:paraId="623BCCBC" w14:textId="679863DD" w:rsidR="0001610A" w:rsidRDefault="000E480F">
            <w:pPr>
              <w:spacing w:after="0"/>
              <w:jc w:val="right"/>
            </w:pPr>
            <w:r>
              <w:rPr>
                <w:rFonts w:ascii="Times New Roman" w:eastAsia="Times New Roman" w:hAnsi="Times New Roman" w:cs="Times New Roman"/>
                <w:sz w:val="24"/>
              </w:rPr>
              <w:t xml:space="preserve">R$ </w:t>
            </w:r>
            <w:r w:rsidR="00DF7F54">
              <w:rPr>
                <w:rFonts w:ascii="Times New Roman" w:eastAsia="Times New Roman" w:hAnsi="Times New Roman" w:cs="Times New Roman"/>
                <w:sz w:val="24"/>
              </w:rPr>
              <w:t>6.456,45</w:t>
            </w:r>
          </w:p>
        </w:tc>
      </w:tr>
      <w:tr w:rsidR="0001610A" w14:paraId="2BD47232" w14:textId="77777777">
        <w:tc>
          <w:tcPr>
            <w:tcW w:w="6354" w:type="dxa"/>
            <w:tcBorders>
              <w:top w:val="single" w:sz="4" w:space="0" w:color="auto"/>
              <w:left w:val="single" w:sz="4" w:space="0" w:color="auto"/>
              <w:bottom w:val="single" w:sz="4" w:space="0" w:color="auto"/>
              <w:right w:val="single" w:sz="4" w:space="0" w:color="auto"/>
            </w:tcBorders>
          </w:tcPr>
          <w:p w14:paraId="0D4C4948" w14:textId="77777777" w:rsidR="0001610A" w:rsidRDefault="000E480F">
            <w:pPr>
              <w:spacing w:after="0"/>
            </w:pPr>
            <w:r>
              <w:rPr>
                <w:rFonts w:ascii="Times New Roman" w:eastAsia="Times New Roman" w:hAnsi="Times New Roman" w:cs="Times New Roman"/>
                <w:sz w:val="24"/>
              </w:rPr>
              <w:t>214 - 1 . 2011 . 8 . 241 . 5 . 2.30 . 0 . 339000 Aplicações Diretas</w:t>
            </w:r>
          </w:p>
        </w:tc>
        <w:tc>
          <w:tcPr>
            <w:tcW w:w="2718" w:type="dxa"/>
            <w:tcBorders>
              <w:top w:val="single" w:sz="4" w:space="0" w:color="auto"/>
              <w:left w:val="single" w:sz="4" w:space="0" w:color="auto"/>
              <w:bottom w:val="single" w:sz="4" w:space="0" w:color="auto"/>
              <w:right w:val="single" w:sz="4" w:space="0" w:color="auto"/>
            </w:tcBorders>
          </w:tcPr>
          <w:p w14:paraId="42A4155D" w14:textId="62572691" w:rsidR="0001610A" w:rsidRDefault="000E480F">
            <w:pPr>
              <w:spacing w:after="0"/>
              <w:jc w:val="right"/>
            </w:pPr>
            <w:r>
              <w:rPr>
                <w:rFonts w:ascii="Times New Roman" w:eastAsia="Times New Roman" w:hAnsi="Times New Roman" w:cs="Times New Roman"/>
                <w:sz w:val="24"/>
              </w:rPr>
              <w:t xml:space="preserve">R$ </w:t>
            </w:r>
            <w:r w:rsidR="00DF7F54">
              <w:rPr>
                <w:rFonts w:ascii="Times New Roman" w:eastAsia="Times New Roman" w:hAnsi="Times New Roman" w:cs="Times New Roman"/>
                <w:sz w:val="24"/>
              </w:rPr>
              <w:t>234,78</w:t>
            </w:r>
          </w:p>
        </w:tc>
      </w:tr>
      <w:tr w:rsidR="0001610A" w14:paraId="539BF534" w14:textId="77777777">
        <w:tc>
          <w:tcPr>
            <w:tcW w:w="6354" w:type="dxa"/>
            <w:tcBorders>
              <w:top w:val="single" w:sz="4" w:space="0" w:color="auto"/>
              <w:left w:val="single" w:sz="4" w:space="0" w:color="auto"/>
              <w:bottom w:val="single" w:sz="4" w:space="0" w:color="auto"/>
              <w:right w:val="single" w:sz="4" w:space="0" w:color="auto"/>
            </w:tcBorders>
          </w:tcPr>
          <w:p w14:paraId="102DA0BD" w14:textId="77777777" w:rsidR="0001610A" w:rsidRDefault="000E480F">
            <w:pPr>
              <w:spacing w:after="0"/>
            </w:pPr>
            <w:r>
              <w:rPr>
                <w:rFonts w:ascii="Times New Roman" w:eastAsia="Times New Roman" w:hAnsi="Times New Roman" w:cs="Times New Roman"/>
                <w:sz w:val="24"/>
              </w:rPr>
              <w:t>17 - 2 . 3001 . 10 . 301 . 9 . 2.37 . 0 . 339000 Aplicações Diretas</w:t>
            </w:r>
          </w:p>
        </w:tc>
        <w:tc>
          <w:tcPr>
            <w:tcW w:w="2718" w:type="dxa"/>
            <w:tcBorders>
              <w:top w:val="single" w:sz="4" w:space="0" w:color="auto"/>
              <w:left w:val="single" w:sz="4" w:space="0" w:color="auto"/>
              <w:bottom w:val="single" w:sz="4" w:space="0" w:color="auto"/>
              <w:right w:val="single" w:sz="4" w:space="0" w:color="auto"/>
            </w:tcBorders>
          </w:tcPr>
          <w:p w14:paraId="417C2B75" w14:textId="4F73A532" w:rsidR="0001610A" w:rsidRDefault="000E480F">
            <w:pPr>
              <w:spacing w:after="0"/>
              <w:jc w:val="right"/>
            </w:pPr>
            <w:r>
              <w:rPr>
                <w:rFonts w:ascii="Times New Roman" w:eastAsia="Times New Roman" w:hAnsi="Times New Roman" w:cs="Times New Roman"/>
                <w:sz w:val="24"/>
              </w:rPr>
              <w:t xml:space="preserve">R$ </w:t>
            </w:r>
            <w:r w:rsidR="004876FB">
              <w:rPr>
                <w:rFonts w:ascii="Times New Roman" w:eastAsia="Times New Roman" w:hAnsi="Times New Roman" w:cs="Times New Roman"/>
                <w:sz w:val="24"/>
              </w:rPr>
              <w:t>108.061,85</w:t>
            </w:r>
          </w:p>
        </w:tc>
      </w:tr>
      <w:tr w:rsidR="0001610A" w14:paraId="7E834178" w14:textId="77777777">
        <w:tc>
          <w:tcPr>
            <w:tcW w:w="6354" w:type="dxa"/>
            <w:tcBorders>
              <w:top w:val="single" w:sz="4" w:space="0" w:color="auto"/>
              <w:left w:val="single" w:sz="4" w:space="0" w:color="auto"/>
              <w:bottom w:val="single" w:sz="4" w:space="0" w:color="auto"/>
              <w:right w:val="single" w:sz="4" w:space="0" w:color="auto"/>
            </w:tcBorders>
          </w:tcPr>
          <w:p w14:paraId="211AB398" w14:textId="77777777" w:rsidR="0001610A" w:rsidRDefault="000E480F">
            <w:pPr>
              <w:spacing w:after="0"/>
            </w:pPr>
            <w:r>
              <w:rPr>
                <w:rFonts w:ascii="Times New Roman" w:eastAsia="Times New Roman" w:hAnsi="Times New Roman" w:cs="Times New Roman"/>
                <w:sz w:val="24"/>
              </w:rPr>
              <w:t>18 - 2 . 3001 . 10 . 301 . 9 . 2.37 . 0 . 339000 Aplicações Diretas</w:t>
            </w:r>
          </w:p>
        </w:tc>
        <w:tc>
          <w:tcPr>
            <w:tcW w:w="2718" w:type="dxa"/>
            <w:tcBorders>
              <w:top w:val="single" w:sz="4" w:space="0" w:color="auto"/>
              <w:left w:val="single" w:sz="4" w:space="0" w:color="auto"/>
              <w:bottom w:val="single" w:sz="4" w:space="0" w:color="auto"/>
              <w:right w:val="single" w:sz="4" w:space="0" w:color="auto"/>
            </w:tcBorders>
          </w:tcPr>
          <w:p w14:paraId="186890AF" w14:textId="147CB6AF" w:rsidR="0001610A" w:rsidRDefault="000E480F">
            <w:pPr>
              <w:spacing w:after="0"/>
              <w:jc w:val="right"/>
            </w:pPr>
            <w:r>
              <w:rPr>
                <w:rFonts w:ascii="Times New Roman" w:eastAsia="Times New Roman" w:hAnsi="Times New Roman" w:cs="Times New Roman"/>
                <w:sz w:val="24"/>
              </w:rPr>
              <w:t xml:space="preserve">R$ </w:t>
            </w:r>
            <w:r w:rsidR="004876FB">
              <w:rPr>
                <w:rFonts w:ascii="Times New Roman" w:eastAsia="Times New Roman" w:hAnsi="Times New Roman" w:cs="Times New Roman"/>
                <w:sz w:val="24"/>
              </w:rPr>
              <w:t>108.061,85</w:t>
            </w:r>
          </w:p>
        </w:tc>
      </w:tr>
      <w:tr w:rsidR="0001610A" w14:paraId="06BFF0B1" w14:textId="77777777">
        <w:tc>
          <w:tcPr>
            <w:tcW w:w="6354" w:type="dxa"/>
            <w:tcBorders>
              <w:top w:val="single" w:sz="4" w:space="0" w:color="auto"/>
              <w:left w:val="single" w:sz="4" w:space="0" w:color="auto"/>
              <w:bottom w:val="single" w:sz="4" w:space="0" w:color="auto"/>
              <w:right w:val="single" w:sz="4" w:space="0" w:color="auto"/>
            </w:tcBorders>
          </w:tcPr>
          <w:p w14:paraId="0C7385C5" w14:textId="77777777" w:rsidR="0001610A" w:rsidRDefault="000E480F">
            <w:pPr>
              <w:spacing w:after="0"/>
            </w:pPr>
            <w:r>
              <w:rPr>
                <w:rFonts w:ascii="Times New Roman" w:eastAsia="Times New Roman" w:hAnsi="Times New Roman" w:cs="Times New Roman"/>
                <w:sz w:val="24"/>
              </w:rPr>
              <w:t>46 - 2 . 3001 . 10 . 304 . 9 . 2.41 . 0 . 339000 Aplicações Diretas</w:t>
            </w:r>
          </w:p>
        </w:tc>
        <w:tc>
          <w:tcPr>
            <w:tcW w:w="2718" w:type="dxa"/>
            <w:tcBorders>
              <w:top w:val="single" w:sz="4" w:space="0" w:color="auto"/>
              <w:left w:val="single" w:sz="4" w:space="0" w:color="auto"/>
              <w:bottom w:val="single" w:sz="4" w:space="0" w:color="auto"/>
              <w:right w:val="single" w:sz="4" w:space="0" w:color="auto"/>
            </w:tcBorders>
          </w:tcPr>
          <w:p w14:paraId="46DF7CB4" w14:textId="595D752C" w:rsidR="0001610A" w:rsidRDefault="000E480F">
            <w:pPr>
              <w:spacing w:after="0"/>
              <w:jc w:val="right"/>
            </w:pPr>
            <w:r>
              <w:rPr>
                <w:rFonts w:ascii="Times New Roman" w:eastAsia="Times New Roman" w:hAnsi="Times New Roman" w:cs="Times New Roman"/>
                <w:sz w:val="24"/>
              </w:rPr>
              <w:t xml:space="preserve">R$ </w:t>
            </w:r>
            <w:r w:rsidR="004876FB">
              <w:rPr>
                <w:rFonts w:ascii="Times New Roman" w:eastAsia="Times New Roman" w:hAnsi="Times New Roman" w:cs="Times New Roman"/>
                <w:sz w:val="24"/>
              </w:rPr>
              <w:t>5.230,00</w:t>
            </w:r>
          </w:p>
        </w:tc>
      </w:tr>
      <w:tr w:rsidR="0001610A" w14:paraId="2068AF00" w14:textId="77777777">
        <w:tc>
          <w:tcPr>
            <w:tcW w:w="6354" w:type="dxa"/>
            <w:tcBorders>
              <w:top w:val="single" w:sz="4" w:space="0" w:color="auto"/>
              <w:left w:val="single" w:sz="4" w:space="0" w:color="auto"/>
              <w:bottom w:val="single" w:sz="4" w:space="0" w:color="auto"/>
              <w:right w:val="single" w:sz="4" w:space="0" w:color="auto"/>
            </w:tcBorders>
          </w:tcPr>
          <w:p w14:paraId="0C816DFA" w14:textId="77777777" w:rsidR="0001610A" w:rsidRDefault="000E480F">
            <w:pPr>
              <w:spacing w:after="0"/>
              <w:jc w:val="right"/>
            </w:pPr>
            <w:r>
              <w:rPr>
                <w:rFonts w:ascii="Times New Roman" w:eastAsia="Times New Roman" w:hAnsi="Times New Roman" w:cs="Times New Roman"/>
                <w:b/>
                <w:sz w:val="24"/>
              </w:rPr>
              <w:t>Total indicado:</w:t>
            </w:r>
          </w:p>
        </w:tc>
        <w:tc>
          <w:tcPr>
            <w:tcW w:w="2718" w:type="dxa"/>
            <w:tcBorders>
              <w:top w:val="single" w:sz="4" w:space="0" w:color="auto"/>
              <w:left w:val="single" w:sz="4" w:space="0" w:color="auto"/>
              <w:bottom w:val="single" w:sz="4" w:space="0" w:color="auto"/>
              <w:right w:val="single" w:sz="4" w:space="0" w:color="auto"/>
            </w:tcBorders>
          </w:tcPr>
          <w:p w14:paraId="5C64C1B9" w14:textId="6FEB1436" w:rsidR="0001610A" w:rsidRDefault="000E480F">
            <w:pPr>
              <w:spacing w:after="0"/>
              <w:jc w:val="right"/>
            </w:pPr>
            <w:r>
              <w:rPr>
                <w:rFonts w:ascii="Times New Roman" w:eastAsia="Times New Roman" w:hAnsi="Times New Roman" w:cs="Times New Roman"/>
                <w:b/>
                <w:sz w:val="24"/>
              </w:rPr>
              <w:t xml:space="preserve">R$ </w:t>
            </w:r>
            <w:r w:rsidR="004876FB">
              <w:rPr>
                <w:rFonts w:ascii="Times New Roman" w:eastAsia="Times New Roman" w:hAnsi="Times New Roman" w:cs="Times New Roman"/>
                <w:b/>
                <w:sz w:val="24"/>
              </w:rPr>
              <w:t>2.132.845,32</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0BD9D42E"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w:t>
      </w:r>
      <w:r w:rsidR="00962156">
        <w:rPr>
          <w:rFonts w:ascii="Times New Roman" w:eastAsia="Calibri" w:hAnsi="Times New Roman" w:cs="Times New Roman"/>
          <w:sz w:val="24"/>
          <w:szCs w:val="24"/>
        </w:rPr>
        <w:t xml:space="preserve">Nº </w:t>
      </w:r>
      <w:r w:rsidRPr="00175D01">
        <w:rPr>
          <w:rFonts w:ascii="Times New Roman" w:eastAsia="Calibri" w:hAnsi="Times New Roman" w:cs="Times New Roman"/>
          <w:sz w:val="24"/>
          <w:szCs w:val="24"/>
        </w:rPr>
        <w:t>14.133/2021.</w:t>
      </w:r>
    </w:p>
    <w:p w14:paraId="2195E97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lastRenderedPageBreak/>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arts. 43, 93 e 120 da Lei Orgânica do Município de Arroio Trinta.</w:t>
      </w:r>
    </w:p>
    <w:p w14:paraId="23C1B7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59983A00"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BA15C31"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5666E0B9"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w:t>
      </w:r>
      <w:r w:rsidR="00962156">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b/>
          <w:sz w:val="24"/>
          <w:szCs w:val="24"/>
        </w:rPr>
        <w:t>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10"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40FF196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962156">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D2AF418" w14:textId="77777777"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962156">
        <w:rPr>
          <w:rFonts w:ascii="Times New Roman" w:eastAsia="Times New Roman" w:hAnsi="Times New Roman" w:cs="Times New Roman"/>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6A9CCC57" w14:textId="77777777"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.pdf</w:t>
      </w:r>
      <w:r>
        <w:rPr>
          <w:rFonts w:ascii="Times New Roman" w:eastAsia="Times New Roman" w:hAnsi="Times New Roman" w:cs="Times New Roman"/>
          <w:sz w:val="24"/>
          <w:szCs w:val="24"/>
          <w:shd w:val="clear" w:color="auto" w:fill="FFFFFF"/>
          <w:lang w:eastAsia="pt-BR"/>
        </w:rPr>
        <w:t>) no momento de protocolo dos envelopes.</w:t>
      </w:r>
    </w:p>
    <w:p w14:paraId="421A7F42" w14:textId="40DDB0C8"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0D90D043" w14:textId="5109297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0078/2022 -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246F22B"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18F797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FB3419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0078/2022 -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3EF3F9E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1"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15C90534"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3B2E162A" w14:textId="77777777" w:rsidR="004876FB" w:rsidRPr="009728C4" w:rsidRDefault="004876FB" w:rsidP="004876FB">
      <w:pPr>
        <w:spacing w:after="0" w:line="240" w:lineRule="auto"/>
        <w:ind w:firstLine="709"/>
        <w:jc w:val="both"/>
        <w:rPr>
          <w:rFonts w:ascii="Times New Roman" w:hAnsi="Times New Roman" w:cs="Times New Roman"/>
          <w:color w:val="000000"/>
          <w:sz w:val="24"/>
          <w:szCs w:val="24"/>
        </w:rPr>
      </w:pPr>
      <w:r w:rsidRPr="009728C4">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2</w:t>
      </w:r>
      <w:r w:rsidRPr="009728C4">
        <w:rPr>
          <w:rFonts w:ascii="Times New Roman" w:eastAsia="Times New Roman" w:hAnsi="Times New Roman" w:cs="Times New Roman"/>
          <w:sz w:val="24"/>
          <w:szCs w:val="24"/>
          <w:lang w:eastAsia="pt-BR"/>
        </w:rPr>
        <w:t xml:space="preserve"> - </w:t>
      </w:r>
      <w:r w:rsidRPr="009728C4">
        <w:rPr>
          <w:rFonts w:ascii="Times New Roman" w:hAnsi="Times New Roman" w:cs="Times New Roman"/>
          <w:color w:val="000000"/>
          <w:sz w:val="24"/>
          <w:szCs w:val="24"/>
        </w:rPr>
        <w:t>Certificado atualizado da ANP – Agência Nacional de Petróleo</w:t>
      </w:r>
    </w:p>
    <w:p w14:paraId="721527BD" w14:textId="77777777" w:rsidR="004876FB" w:rsidRPr="009728C4" w:rsidRDefault="004876FB" w:rsidP="004876FB">
      <w:pPr>
        <w:spacing w:after="0" w:line="240" w:lineRule="auto"/>
        <w:ind w:firstLine="709"/>
        <w:jc w:val="both"/>
        <w:rPr>
          <w:rFonts w:ascii="Times New Roman" w:hAnsi="Times New Roman" w:cs="Times New Roman"/>
          <w:color w:val="000000"/>
          <w:sz w:val="24"/>
          <w:szCs w:val="24"/>
        </w:rPr>
      </w:pPr>
      <w:r w:rsidRPr="009728C4">
        <w:rPr>
          <w:rFonts w:ascii="Times New Roman" w:hAnsi="Times New Roman" w:cs="Times New Roman"/>
          <w:b/>
          <w:color w:val="000000"/>
          <w:sz w:val="24"/>
          <w:szCs w:val="24"/>
        </w:rPr>
        <w:t>8.2.1</w:t>
      </w:r>
      <w:r>
        <w:rPr>
          <w:rFonts w:ascii="Times New Roman" w:hAnsi="Times New Roman" w:cs="Times New Roman"/>
          <w:b/>
          <w:color w:val="000000"/>
          <w:sz w:val="24"/>
          <w:szCs w:val="24"/>
        </w:rPr>
        <w:t>3</w:t>
      </w:r>
      <w:r w:rsidRPr="009728C4">
        <w:rPr>
          <w:rFonts w:ascii="Times New Roman" w:hAnsi="Times New Roman" w:cs="Times New Roman"/>
          <w:color w:val="000000"/>
          <w:sz w:val="24"/>
          <w:szCs w:val="24"/>
        </w:rPr>
        <w:t xml:space="preserve"> - Licença Ambiental de Operação – LAO, expedida pela FATMA</w:t>
      </w:r>
    </w:p>
    <w:p w14:paraId="30A27FBD" w14:textId="77777777" w:rsidR="004876FB" w:rsidRPr="009728C4" w:rsidRDefault="004876FB" w:rsidP="004876FB">
      <w:pPr>
        <w:spacing w:after="0" w:line="240" w:lineRule="auto"/>
        <w:ind w:left="709" w:firstLine="142"/>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9728C4">
        <w:rPr>
          <w:rFonts w:ascii="Times New Roman" w:hAnsi="Times New Roman" w:cs="Times New Roman"/>
          <w:b/>
          <w:color w:val="000000"/>
          <w:sz w:val="24"/>
          <w:szCs w:val="24"/>
        </w:rPr>
        <w:t>8.</w:t>
      </w:r>
      <w:r>
        <w:rPr>
          <w:rFonts w:ascii="Times New Roman" w:hAnsi="Times New Roman" w:cs="Times New Roman"/>
          <w:b/>
          <w:color w:val="000000"/>
          <w:sz w:val="24"/>
          <w:szCs w:val="24"/>
        </w:rPr>
        <w:t>2.</w:t>
      </w:r>
      <w:r w:rsidRPr="009728C4">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9728C4">
        <w:rPr>
          <w:rFonts w:ascii="Times New Roman" w:hAnsi="Times New Roman" w:cs="Times New Roman"/>
          <w:b/>
          <w:color w:val="000000"/>
          <w:sz w:val="24"/>
          <w:szCs w:val="24"/>
        </w:rPr>
        <w:t>.1.</w:t>
      </w:r>
      <w:r w:rsidRPr="009728C4">
        <w:rPr>
          <w:rFonts w:ascii="Times New Roman" w:hAnsi="Times New Roman" w:cs="Times New Roman"/>
          <w:color w:val="000000"/>
          <w:sz w:val="24"/>
          <w:szCs w:val="24"/>
        </w:rPr>
        <w:t xml:space="preserve"> Quando a Licença Ambiental de Operação – LAO estiver vencida, o requerimento de renovação substituirá a mesma (Decreto Estadual nº 2.955/2010, art. 47 § 4º) desde que:</w:t>
      </w:r>
    </w:p>
    <w:p w14:paraId="650B35B9" w14:textId="77777777" w:rsidR="004876FB" w:rsidRPr="009728C4" w:rsidRDefault="004876FB" w:rsidP="004876FB">
      <w:pPr>
        <w:spacing w:after="0" w:line="240" w:lineRule="auto"/>
        <w:ind w:left="1276" w:firstLine="709"/>
        <w:jc w:val="both"/>
        <w:rPr>
          <w:rFonts w:ascii="Times New Roman" w:hAnsi="Times New Roman" w:cs="Times New Roman"/>
          <w:color w:val="000000"/>
          <w:sz w:val="24"/>
          <w:szCs w:val="24"/>
        </w:rPr>
      </w:pPr>
      <w:r w:rsidRPr="00481772">
        <w:rPr>
          <w:rFonts w:ascii="Times New Roman" w:hAnsi="Times New Roman" w:cs="Times New Roman"/>
          <w:b/>
          <w:color w:val="000000"/>
          <w:sz w:val="24"/>
          <w:szCs w:val="24"/>
        </w:rPr>
        <w:tab/>
        <w:t>a)</w:t>
      </w:r>
      <w:r w:rsidRPr="009728C4">
        <w:rPr>
          <w:rFonts w:ascii="Times New Roman" w:hAnsi="Times New Roman" w:cs="Times New Roman"/>
          <w:color w:val="000000"/>
          <w:sz w:val="24"/>
          <w:szCs w:val="24"/>
        </w:rPr>
        <w:t xml:space="preserve"> seja requerida com antecedência mínima de 120 (cento e vinte) dias da expiração de seu prazo de validade fixado na respectiva licença.</w:t>
      </w:r>
    </w:p>
    <w:p w14:paraId="7A18DFA8" w14:textId="77777777" w:rsidR="004876FB" w:rsidRDefault="004876FB" w:rsidP="004876FB">
      <w:pPr>
        <w:spacing w:after="0" w:line="240" w:lineRule="auto"/>
        <w:ind w:left="1276" w:firstLine="709"/>
        <w:jc w:val="both"/>
        <w:rPr>
          <w:rFonts w:ascii="Times New Roman" w:hAnsi="Times New Roman" w:cs="Times New Roman"/>
          <w:color w:val="000000"/>
          <w:sz w:val="24"/>
          <w:szCs w:val="24"/>
        </w:rPr>
      </w:pPr>
      <w:r w:rsidRPr="009728C4">
        <w:rPr>
          <w:rFonts w:ascii="Times New Roman" w:hAnsi="Times New Roman" w:cs="Times New Roman"/>
          <w:color w:val="000000"/>
          <w:sz w:val="24"/>
          <w:szCs w:val="24"/>
        </w:rPr>
        <w:tab/>
      </w:r>
      <w:r w:rsidRPr="00481772">
        <w:rPr>
          <w:rFonts w:ascii="Times New Roman" w:hAnsi="Times New Roman" w:cs="Times New Roman"/>
          <w:b/>
          <w:color w:val="000000"/>
          <w:sz w:val="24"/>
          <w:szCs w:val="24"/>
        </w:rPr>
        <w:t>b)</w:t>
      </w:r>
      <w:r w:rsidRPr="009728C4">
        <w:rPr>
          <w:rFonts w:ascii="Times New Roman" w:hAnsi="Times New Roman" w:cs="Times New Roman"/>
          <w:color w:val="000000"/>
          <w:sz w:val="24"/>
          <w:szCs w:val="24"/>
        </w:rPr>
        <w:t xml:space="preserve"> seja apresentada a Licença Ambiental de Operação – LAO com a validade vencida.</w:t>
      </w:r>
    </w:p>
    <w:p w14:paraId="27492DFD" w14:textId="77777777" w:rsidR="004876FB" w:rsidRPr="009728C4" w:rsidRDefault="004876FB" w:rsidP="004876FB">
      <w:pPr>
        <w:spacing w:after="0" w:line="24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            8.2.14 – </w:t>
      </w:r>
      <w:r w:rsidRPr="00275D7A">
        <w:rPr>
          <w:rFonts w:ascii="Times New Roman" w:hAnsi="Times New Roman" w:cs="Times New Roman"/>
          <w:color w:val="000000"/>
          <w:sz w:val="24"/>
          <w:szCs w:val="24"/>
        </w:rPr>
        <w:t>Certificado de Autorização de Ponto de Revenda de GLP</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78D363DE"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17422A9F"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8</w:t>
      </w:r>
      <w:r w:rsidR="00657B50" w:rsidRPr="00657B50">
        <w:rPr>
          <w:rFonts w:ascii="Times New Roman" w:eastAsia="Times New Roman" w:hAnsi="Times New Roman" w:cs="Times New Roman"/>
          <w:b/>
          <w:color w:val="000000"/>
          <w:sz w:val="24"/>
          <w:szCs w:val="24"/>
          <w:lang w:eastAsia="pt-BR"/>
        </w:rPr>
        <w:t>.4</w:t>
      </w:r>
      <w:r w:rsidR="00962156">
        <w:rPr>
          <w:rFonts w:ascii="Times New Roman" w:eastAsia="Times New Roman" w:hAnsi="Times New Roman" w:cs="Times New Roman"/>
          <w:b/>
          <w:color w:val="000000"/>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1B2DC65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4C7E03E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021B62E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0A054F8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3385A24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21164EA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4AD52A7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0ED12A4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1BB2983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1C1B3CD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86E3C2C"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F</w:t>
      </w:r>
      <w:r w:rsidRPr="00657B50">
        <w:rPr>
          <w:rFonts w:ascii="Times New Roman" w:eastAsia="Times New Roman" w:hAnsi="Times New Roman" w:cs="Times New Roman"/>
          <w:sz w:val="24"/>
          <w:szCs w:val="24"/>
          <w:lang w:eastAsia="pt-BR"/>
        </w:rPr>
        <w:t xml:space="preserve">inalizada a fase de lances e ordenadas as ofertas, de acordo com o menor preço apresentado, o Pregoeiro verificará a compatibilidade dos preços ofertados com os praticados no mercado, desclassificando as propostas dos licitantes que apresentarem preço excessivo, </w:t>
      </w:r>
      <w:r w:rsidRPr="00657B50">
        <w:rPr>
          <w:rFonts w:ascii="Times New Roman" w:eastAsia="Times New Roman" w:hAnsi="Times New Roman" w:cs="Times New Roman"/>
          <w:sz w:val="24"/>
          <w:szCs w:val="24"/>
          <w:lang w:eastAsia="pt-BR"/>
        </w:rPr>
        <w:lastRenderedPageBreak/>
        <w:t>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15820066"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1E0B745D"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Pregoeiro verifique que os preços se apresentem presumidamente inexequíveis, concederá ao licitante um prazo razoável para, através de documentação pertinente, demonstrar sua viabilidade.</w:t>
      </w:r>
    </w:p>
    <w:p w14:paraId="6CF28610" w14:textId="3C9B4A41"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6FC0191F"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licitante não apresente a documentação no prazo supramencionado a proposta será desclassificada.</w:t>
      </w:r>
    </w:p>
    <w:p w14:paraId="47D29561" w14:textId="0C0C568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0C9F2A86" w:rsidR="00657B50" w:rsidRPr="00657B50" w:rsidRDefault="00595154" w:rsidP="00C6656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N</w:t>
      </w:r>
      <w:r>
        <w:rPr>
          <w:rFonts w:ascii="Times New Roman" w:eastAsia="Times New Roman" w:hAnsi="Times New Roman" w:cs="Times New Roman"/>
          <w:sz w:val="24"/>
          <w:szCs w:val="24"/>
          <w:lang w:eastAsia="pt-BR"/>
        </w:rPr>
        <w:t>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5635441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1EC0B1D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07EDEC4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4A24CD2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Verificado o atendimento das exigências habilitatórias, será declarada a ordem de classificação dos licitantes.</w:t>
      </w:r>
    </w:p>
    <w:p w14:paraId="2C0CFED1" w14:textId="6C1AECD5"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06D93E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4A10754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7537E3E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00962156">
        <w:rPr>
          <w:rFonts w:ascii="Times New Roman" w:eastAsia="Times New Roman" w:hAnsi="Times New Roman" w:cs="Times New Roman"/>
          <w:b/>
          <w:sz w:val="24"/>
          <w:szCs w:val="24"/>
          <w:lang w:eastAsia="pt-BR"/>
        </w:rPr>
        <w:t xml:space="preserve">.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4BD90A8A" w:rsidR="00657B50" w:rsidRPr="00657B50" w:rsidRDefault="00657B50" w:rsidP="00962156">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23960CD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08B8CAE7"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DAS OBRIGAÇÕES</w:t>
      </w:r>
      <w:r w:rsidR="00F253F7">
        <w:rPr>
          <w:rFonts w:ascii="Times New Roman" w:eastAsia="Times New Roman" w:hAnsi="Times New Roman" w:cs="Times New Roman"/>
          <w:b/>
          <w:sz w:val="24"/>
          <w:szCs w:val="24"/>
          <w:lang w:eastAsia="pt-BR"/>
        </w:rPr>
        <w:t xml:space="preserve"> DA CONTRATADA E DA CONTRATANTE</w:t>
      </w:r>
      <w:r w:rsidRPr="00657B50">
        <w:rPr>
          <w:rFonts w:ascii="Times New Roman" w:eastAsia="Times New Roman" w:hAnsi="Times New Roman" w:cs="Times New Roman"/>
          <w:b/>
          <w:sz w:val="24"/>
          <w:szCs w:val="24"/>
          <w:lang w:eastAsia="pt-BR"/>
        </w:rPr>
        <w:t xml:space="preserv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lastRenderedPageBreak/>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5282C4C6" w14:textId="6852EC22" w:rsidR="004876FB" w:rsidRDefault="004876FB" w:rsidP="004876FB">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.1</w:t>
      </w:r>
      <w:r>
        <w:rPr>
          <w:rFonts w:ascii="Times New Roman" w:eastAsia="Times New Roman" w:hAnsi="Times New Roman" w:cs="Times New Roman"/>
          <w:b/>
          <w:bCs/>
          <w:sz w:val="24"/>
          <w:szCs w:val="24"/>
          <w:lang w:eastAsia="pt-BR"/>
        </w:rPr>
        <w:t>.</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674EDB">
        <w:rPr>
          <w:rFonts w:ascii="Times New Roman" w:eastAsia="Times New Roman" w:hAnsi="Times New Roman" w:cs="Times New Roman"/>
          <w:bCs/>
          <w:sz w:val="24"/>
          <w:szCs w:val="24"/>
          <w:lang w:eastAsia="pt-BR"/>
        </w:rPr>
        <w:t xml:space="preserve">O combustível será retirado pela Prefeitura na sede da proponente vencedora, dentro do perímetro urbano, conforme a necessidade de cada Secretaria.  </w:t>
      </w:r>
    </w:p>
    <w:p w14:paraId="7DC3C90D" w14:textId="5039BD53" w:rsidR="004876FB" w:rsidRPr="00674EDB" w:rsidRDefault="004876FB" w:rsidP="004876FB">
      <w:pPr>
        <w:spacing w:after="0" w:line="240" w:lineRule="auto"/>
        <w:ind w:firstLine="708"/>
        <w:jc w:val="both"/>
        <w:rPr>
          <w:rFonts w:ascii="Times New Roman" w:eastAsia="Times New Roman" w:hAnsi="Times New Roman" w:cs="Times New Roman"/>
          <w:sz w:val="24"/>
          <w:szCs w:val="24"/>
          <w:lang w:eastAsia="pt-BR"/>
        </w:rPr>
      </w:pPr>
      <w:r w:rsidRPr="00674EDB">
        <w:rPr>
          <w:rFonts w:ascii="Times New Roman" w:eastAsia="Times New Roman" w:hAnsi="Times New Roman" w:cs="Times New Roman"/>
          <w:b/>
          <w:bCs/>
          <w:sz w:val="24"/>
          <w:szCs w:val="24"/>
          <w:lang w:eastAsia="pt-BR"/>
        </w:rPr>
        <w:t>14.1.1.</w:t>
      </w:r>
      <w:r>
        <w:rPr>
          <w:rFonts w:ascii="Times New Roman" w:eastAsia="Times New Roman" w:hAnsi="Times New Roman" w:cs="Times New Roman"/>
          <w:bCs/>
          <w:sz w:val="24"/>
          <w:szCs w:val="24"/>
          <w:lang w:eastAsia="pt-BR"/>
        </w:rPr>
        <w:t xml:space="preserve"> </w:t>
      </w:r>
      <w:r w:rsidRPr="00674EDB">
        <w:rPr>
          <w:rFonts w:ascii="Times New Roman" w:eastAsia="Times New Roman" w:hAnsi="Times New Roman" w:cs="Times New Roman"/>
          <w:sz w:val="24"/>
          <w:szCs w:val="24"/>
          <w:lang w:eastAsia="pt-BR"/>
        </w:rPr>
        <w:t xml:space="preserve">O prazo para o fornecimento do combustível, será imediato, retirado na sede da licitante vencedora, que deverá estar situada no perímetro urbano do Município de Arroio Trinta, - SC. </w:t>
      </w:r>
    </w:p>
    <w:p w14:paraId="5B04F1DB" w14:textId="77777777" w:rsidR="004876FB" w:rsidRDefault="004876FB" w:rsidP="004876FB">
      <w:pPr>
        <w:spacing w:after="0" w:line="240" w:lineRule="auto"/>
        <w:jc w:val="both"/>
        <w:rPr>
          <w:rFonts w:ascii="Times New Roman" w:eastAsia="Times New Roman" w:hAnsi="Times New Roman" w:cs="Times New Roman"/>
          <w:b/>
          <w:sz w:val="24"/>
          <w:szCs w:val="24"/>
          <w:lang w:eastAsia="pt-BR"/>
        </w:rPr>
      </w:pPr>
    </w:p>
    <w:p w14:paraId="188DE83A" w14:textId="77777777" w:rsidR="00AC08D4" w:rsidRDefault="004876FB" w:rsidP="004876FB">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14.2</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674EDB">
        <w:rPr>
          <w:rFonts w:ascii="Times New Roman" w:eastAsia="Times New Roman" w:hAnsi="Times New Roman" w:cs="Times New Roman"/>
          <w:sz w:val="24"/>
          <w:szCs w:val="24"/>
          <w:lang w:eastAsia="pt-BR"/>
        </w:rPr>
        <w:t>O gás de cozinha deverá ser entregue nas diversas repartições da Administração Municipal, em horário de expediente, no prazo máximo de 1 (uma) hora após recebimento da autorização de fornecimento.</w:t>
      </w:r>
      <w:r w:rsidR="00AC08D4">
        <w:rPr>
          <w:rFonts w:ascii="Times New Roman" w:eastAsia="Times New Roman" w:hAnsi="Times New Roman" w:cs="Times New Roman"/>
          <w:sz w:val="24"/>
          <w:szCs w:val="24"/>
          <w:lang w:eastAsia="pt-BR"/>
        </w:rPr>
        <w:t xml:space="preserve"> Conforme forem solicitadas pelas Secretarias.</w:t>
      </w:r>
    </w:p>
    <w:p w14:paraId="67BF3B65" w14:textId="74090190" w:rsidR="004876FB" w:rsidRDefault="004876FB" w:rsidP="004876FB">
      <w:pPr>
        <w:spacing w:after="0" w:line="240" w:lineRule="auto"/>
        <w:jc w:val="both"/>
        <w:rPr>
          <w:rFonts w:ascii="Times New Roman" w:eastAsia="Times New Roman" w:hAnsi="Times New Roman" w:cs="Times New Roman"/>
          <w:sz w:val="24"/>
          <w:szCs w:val="24"/>
          <w:lang w:eastAsia="pt-BR"/>
        </w:rPr>
      </w:pPr>
      <w:r w:rsidRPr="00674EDB">
        <w:rPr>
          <w:rFonts w:ascii="Times New Roman" w:eastAsia="Times New Roman" w:hAnsi="Times New Roman" w:cs="Times New Roman"/>
          <w:sz w:val="24"/>
          <w:szCs w:val="24"/>
          <w:lang w:eastAsia="pt-BR"/>
        </w:rPr>
        <w:t xml:space="preserve"> </w:t>
      </w:r>
    </w:p>
    <w:p w14:paraId="2E566D8E" w14:textId="00A27902" w:rsidR="004876FB" w:rsidRDefault="004876FB" w:rsidP="004876FB">
      <w:pPr>
        <w:spacing w:after="0" w:line="240" w:lineRule="auto"/>
        <w:ind w:firstLine="708"/>
        <w:jc w:val="both"/>
        <w:rPr>
          <w:rFonts w:ascii="Times New Roman" w:eastAsia="Times New Roman" w:hAnsi="Times New Roman" w:cs="Times New Roman"/>
          <w:b/>
          <w:bCs/>
          <w:sz w:val="24"/>
          <w:szCs w:val="24"/>
          <w:lang w:eastAsia="pt-BR"/>
        </w:rPr>
      </w:pPr>
      <w:r w:rsidRPr="00674EDB">
        <w:rPr>
          <w:rFonts w:ascii="Times New Roman" w:eastAsia="Times New Roman" w:hAnsi="Times New Roman" w:cs="Times New Roman"/>
          <w:b/>
          <w:sz w:val="24"/>
          <w:szCs w:val="24"/>
          <w:lang w:eastAsia="pt-BR"/>
        </w:rPr>
        <w:t>14.2.1.</w:t>
      </w:r>
      <w:r>
        <w:rPr>
          <w:rFonts w:ascii="Times New Roman" w:eastAsia="Times New Roman" w:hAnsi="Times New Roman" w:cs="Times New Roman"/>
          <w:sz w:val="24"/>
          <w:szCs w:val="24"/>
          <w:lang w:eastAsia="pt-BR"/>
        </w:rPr>
        <w:t xml:space="preserve"> </w:t>
      </w:r>
      <w:r w:rsidR="00AC08D4">
        <w:rPr>
          <w:rFonts w:ascii="Times New Roman" w:eastAsia="Times New Roman" w:hAnsi="Times New Roman" w:cs="Times New Roman"/>
          <w:bCs/>
          <w:sz w:val="24"/>
          <w:szCs w:val="24"/>
          <w:lang w:eastAsia="pt-BR"/>
        </w:rPr>
        <w:t>A graxa deverá ser entregue de forma única no Almoxarifado do Município localizado na Rua Francisco Nava- anexo á Secretaria de Educação.</w:t>
      </w:r>
    </w:p>
    <w:p w14:paraId="44B5AE96" w14:textId="77777777" w:rsidR="004876FB" w:rsidRDefault="004876FB" w:rsidP="004876FB">
      <w:pPr>
        <w:spacing w:after="0" w:line="240" w:lineRule="auto"/>
        <w:ind w:firstLine="708"/>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 xml:space="preserve">  </w:t>
      </w:r>
    </w:p>
    <w:p w14:paraId="08F78DB5" w14:textId="77777777" w:rsidR="004876FB" w:rsidRDefault="004876FB" w:rsidP="004876FB">
      <w:pPr>
        <w:spacing w:after="0" w:line="240" w:lineRule="auto"/>
        <w:jc w:val="both"/>
        <w:rPr>
          <w:rFonts w:ascii="Times New Roman" w:eastAsia="Times New Roman" w:hAnsi="Times New Roman" w:cs="Times New Roman"/>
          <w:sz w:val="24"/>
          <w:szCs w:val="24"/>
          <w:lang w:eastAsia="pt-BR"/>
        </w:rPr>
      </w:pPr>
    </w:p>
    <w:p w14:paraId="1C040ABC" w14:textId="77777777" w:rsidR="004876FB" w:rsidRPr="00657B50" w:rsidRDefault="004876FB" w:rsidP="004876F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Fica</w:t>
      </w:r>
      <w:r>
        <w:rPr>
          <w:rFonts w:ascii="Times New Roman" w:eastAsia="Times New Roman" w:hAnsi="Times New Roman" w:cs="Times New Roman"/>
          <w:sz w:val="24"/>
          <w:szCs w:val="24"/>
          <w:lang w:eastAsia="pt-BR"/>
        </w:rPr>
        <w:t>m</w:t>
      </w:r>
      <w:r w:rsidRPr="00657B50">
        <w:rPr>
          <w:rFonts w:ascii="Times New Roman" w:eastAsia="Times New Roman" w:hAnsi="Times New Roman" w:cs="Times New Roman"/>
          <w:sz w:val="24"/>
          <w:szCs w:val="24"/>
          <w:lang w:eastAsia="pt-BR"/>
        </w:rPr>
        <w:t xml:space="preserve"> designado</w:t>
      </w:r>
      <w:r>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para a fiscalização da execução contratual </w:t>
      </w:r>
      <w:r>
        <w:rPr>
          <w:rFonts w:ascii="Times New Roman" w:eastAsia="Times New Roman" w:hAnsi="Times New Roman" w:cs="Times New Roman"/>
          <w:sz w:val="24"/>
          <w:szCs w:val="24"/>
          <w:lang w:eastAsia="pt-BR"/>
        </w:rPr>
        <w:t xml:space="preserve">os </w:t>
      </w:r>
      <w:r w:rsidRPr="00657B50">
        <w:rPr>
          <w:rFonts w:ascii="Times New Roman" w:eastAsia="Times New Roman" w:hAnsi="Times New Roman" w:cs="Times New Roman"/>
          <w:sz w:val="24"/>
          <w:szCs w:val="24"/>
          <w:lang w:eastAsia="pt-BR"/>
        </w:rPr>
        <w:t>Secretário</w:t>
      </w:r>
      <w:r>
        <w:rPr>
          <w:rFonts w:ascii="Times New Roman" w:eastAsia="Times New Roman" w:hAnsi="Times New Roman" w:cs="Times New Roman"/>
          <w:sz w:val="24"/>
          <w:szCs w:val="24"/>
          <w:lang w:eastAsia="pt-BR"/>
        </w:rPr>
        <w:t>s e Diretores Municipais de cada respectiva pasta,</w:t>
      </w:r>
      <w:r w:rsidRPr="00657B50">
        <w:rPr>
          <w:rFonts w:ascii="Times New Roman" w:eastAsia="Times New Roman" w:hAnsi="Times New Roman" w:cs="Times New Roman"/>
          <w:sz w:val="24"/>
          <w:szCs w:val="24"/>
          <w:lang w:eastAsia="pt-BR"/>
        </w:rPr>
        <w:t xml:space="preserve"> telefone (49) 3535 </w:t>
      </w:r>
      <w:r>
        <w:rPr>
          <w:rFonts w:ascii="Times New Roman" w:eastAsia="Times New Roman" w:hAnsi="Times New Roman" w:cs="Times New Roman"/>
          <w:sz w:val="24"/>
          <w:szCs w:val="24"/>
          <w:lang w:eastAsia="pt-BR"/>
        </w:rPr>
        <w:t>6000</w:t>
      </w:r>
      <w:r w:rsidRPr="00657B50">
        <w:rPr>
          <w:rFonts w:ascii="Times New Roman" w:eastAsia="Times New Roman" w:hAnsi="Times New Roman" w:cs="Times New Roman"/>
          <w:sz w:val="24"/>
          <w:szCs w:val="24"/>
          <w:lang w:eastAsia="pt-BR"/>
        </w:rPr>
        <w:t>.</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4958F982" w14:textId="7C47729E"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 xml:space="preserve">.3.1.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61147DF"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.3.2.</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1B04FCB3"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F253F7">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FC32576" w14:textId="77777777" w:rsidR="00430A71" w:rsidRDefault="00AC08D4" w:rsidP="00AC08D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15.1</w:t>
      </w:r>
      <w:r w:rsidRPr="00657B50">
        <w:rPr>
          <w:rFonts w:ascii="Times New Roman" w:eastAsia="Times New Roman" w:hAnsi="Times New Roman" w:cs="Times New Roman"/>
          <w:sz w:val="24"/>
          <w:szCs w:val="24"/>
          <w:lang w:eastAsia="pt-BR"/>
        </w:rPr>
        <w:t xml:space="preserve"> - </w:t>
      </w:r>
      <w:r w:rsidRPr="00B925FD">
        <w:rPr>
          <w:rFonts w:ascii="Times New Roman" w:eastAsia="Times New Roman" w:hAnsi="Times New Roman" w:cs="Times New Roman"/>
          <w:b/>
          <w:sz w:val="24"/>
          <w:szCs w:val="24"/>
          <w:u w:val="single"/>
          <w:lang w:eastAsia="pt-BR"/>
        </w:rPr>
        <w:t>O pagamento será realizado quinzenalmente</w:t>
      </w:r>
      <w:r w:rsidRPr="00195EB4">
        <w:rPr>
          <w:rFonts w:ascii="Times New Roman" w:eastAsia="Times New Roman" w:hAnsi="Times New Roman" w:cs="Times New Roman"/>
          <w:sz w:val="24"/>
          <w:szCs w:val="24"/>
          <w:lang w:eastAsia="pt-BR"/>
        </w:rPr>
        <w:t>, por transferência bancária após a entrega do combustível, conforme solicitação das Secretarias, acompanhadas da respectiva Nota Fiscal e ou Fatura, apresentada na tesouraria da Prefeitura.</w:t>
      </w:r>
    </w:p>
    <w:p w14:paraId="26B156E8" w14:textId="6F587666" w:rsidR="00AC08D4" w:rsidRPr="00657B50" w:rsidRDefault="00AC08D4" w:rsidP="00AC08D4">
      <w:pPr>
        <w:spacing w:after="0" w:line="240" w:lineRule="auto"/>
        <w:jc w:val="both"/>
        <w:rPr>
          <w:rFonts w:ascii="Times New Roman" w:eastAsia="Times New Roman" w:hAnsi="Times New Roman" w:cs="Times New Roman"/>
          <w:sz w:val="24"/>
          <w:szCs w:val="24"/>
          <w:lang w:eastAsia="pt-BR"/>
        </w:rPr>
      </w:pPr>
      <w:r w:rsidRPr="00195EB4">
        <w:rPr>
          <w:rFonts w:ascii="Times New Roman" w:eastAsia="Times New Roman" w:hAnsi="Times New Roman" w:cs="Times New Roman"/>
          <w:sz w:val="24"/>
          <w:szCs w:val="24"/>
          <w:lang w:eastAsia="pt-BR"/>
        </w:rPr>
        <w:t xml:space="preserve"> </w:t>
      </w:r>
    </w:p>
    <w:p w14:paraId="017619B3" w14:textId="7C5FC809" w:rsidR="00C4336D" w:rsidRPr="00657B50" w:rsidRDefault="00C4336D" w:rsidP="00AC08D4">
      <w:pPr>
        <w:spacing w:after="0" w:line="240" w:lineRule="auto"/>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w:t>
      </w:r>
      <w:r w:rsidRPr="00657B50">
        <w:rPr>
          <w:rFonts w:ascii="Times New Roman" w:eastAsia="Times New Roman" w:hAnsi="Times New Roman" w:cs="Times New Roman"/>
          <w:sz w:val="24"/>
          <w:szCs w:val="24"/>
          <w:lang w:eastAsia="pt-BR"/>
        </w:rPr>
        <w:lastRenderedPageBreak/>
        <w:t>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 de dezembro de 2022</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0078/2022 -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2447DD85" w:rsidR="00C7393F" w:rsidRPr="00C7393F" w:rsidRDefault="00F253F7" w:rsidP="00C7393F">
      <w:pPr>
        <w:spacing w:after="0" w:line="240" w:lineRule="auto"/>
        <w:jc w:val="center"/>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1590B14E" w:rsidR="00C7393F" w:rsidRPr="00430A71" w:rsidRDefault="00C7393F" w:rsidP="00C7393F">
      <w:pPr>
        <w:spacing w:after="0" w:line="240" w:lineRule="auto"/>
        <w:jc w:val="both"/>
        <w:rPr>
          <w:rFonts w:ascii="Times New Roman" w:eastAsia="Times New Roman" w:hAnsi="Times New Roman" w:cs="Times New Roman"/>
          <w:sz w:val="28"/>
          <w:szCs w:val="28"/>
          <w:lang w:eastAsia="pt-BR"/>
        </w:rPr>
      </w:pPr>
      <w:r w:rsidRPr="00657B50">
        <w:rPr>
          <w:rFonts w:ascii="Times New Roman" w:eastAsia="Times New Roman" w:hAnsi="Times New Roman" w:cs="Times New Roman"/>
          <w:b/>
          <w:sz w:val="24"/>
          <w:szCs w:val="20"/>
          <w:lang w:eastAsia="pt-BR"/>
        </w:rPr>
        <w:t>1.1</w:t>
      </w:r>
      <w:r w:rsidR="00F253F7">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a </w:t>
      </w:r>
      <w:r w:rsidR="00430A71">
        <w:rPr>
          <w:rFonts w:ascii="Times New Roman" w:eastAsia="Times New Roman" w:hAnsi="Times New Roman" w:cs="Times New Roman"/>
          <w:b/>
          <w:sz w:val="28"/>
          <w:szCs w:val="28"/>
          <w:lang w:eastAsia="pt-BR"/>
        </w:rPr>
        <w:t>E</w:t>
      </w:r>
      <w:r w:rsidR="00430A71" w:rsidRPr="00430A71">
        <w:rPr>
          <w:rFonts w:ascii="Times New Roman" w:eastAsia="Times New Roman" w:hAnsi="Times New Roman" w:cs="Times New Roman"/>
          <w:b/>
          <w:sz w:val="28"/>
          <w:szCs w:val="28"/>
          <w:lang w:eastAsia="pt-BR"/>
        </w:rPr>
        <w:t>scolha da proposta mais vantajosa visando a contratação de empresa especializada no fornecimento de combustíveis (gasolina comum, diesel s-500, diesel s-10 e arla), para o período de 12 (doze) meses, graxa para manutenção dos veículos, máquinas e equipamentos pertencentes a frota,  e fornecimento de gás de cozinha para manutenção das atividades da administração pública do município de arroio trinta, conforme condições, quantidades e exigências estabelecidas neste edital e seus anexos;.</w:t>
      </w:r>
      <w:r w:rsidR="00430A71" w:rsidRPr="00430A71">
        <w:rPr>
          <w:rFonts w:ascii="Times New Roman" w:eastAsia="Times New Roman" w:hAnsi="Times New Roman" w:cs="Times New Roman"/>
          <w:sz w:val="28"/>
          <w:szCs w:val="28"/>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51E1F956" w14:textId="77777777" w:rsidR="00430A71" w:rsidRPr="00657B50" w:rsidRDefault="00430A71" w:rsidP="00430A71">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65273A3F" w14:textId="77777777" w:rsidR="00430A71" w:rsidRPr="00657B50" w:rsidRDefault="00430A71" w:rsidP="00430A71">
      <w:pPr>
        <w:spacing w:after="0" w:line="240" w:lineRule="auto"/>
        <w:rPr>
          <w:rFonts w:ascii="Times New Roman" w:eastAsia="Times New Roman" w:hAnsi="Times New Roman" w:cs="Times New Roman"/>
          <w:sz w:val="24"/>
          <w:szCs w:val="20"/>
          <w:lang w:eastAsia="pt-BR"/>
        </w:rPr>
      </w:pPr>
    </w:p>
    <w:p w14:paraId="2CF27335" w14:textId="77777777" w:rsidR="00430A71" w:rsidRDefault="00430A71" w:rsidP="00430A71">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C3A7671" w14:textId="74A59DCB" w:rsidR="00430A71" w:rsidRDefault="00430A71" w:rsidP="00430A71">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0"/>
          <w:lang w:eastAsia="pt-BR"/>
        </w:rPr>
        <w:t xml:space="preserve">2.2. </w:t>
      </w:r>
      <w:r>
        <w:rPr>
          <w:rFonts w:ascii="Times New Roman" w:eastAsia="Times New Roman" w:hAnsi="Times New Roman" w:cs="Times New Roman"/>
          <w:sz w:val="24"/>
          <w:szCs w:val="20"/>
          <w:lang w:eastAsia="pt-BR"/>
        </w:rPr>
        <w:t>O preço do combustível foi estabelecido através do valor médio entre os Municípios obtido no levantamento de preços feito pela ANP nos Postos de Combustíveis Do Estado de Santa Catarina, na semana de 20 a 26 de novembro de 2022.  A consulta pode ser efetuada através do sit</w:t>
      </w:r>
      <w:r w:rsidRPr="00481772">
        <w:rPr>
          <w:rFonts w:ascii="Times New Roman" w:eastAsia="Times New Roman" w:hAnsi="Times New Roman" w:cs="Times New Roman"/>
          <w:color w:val="000000" w:themeColor="text1"/>
          <w:sz w:val="24"/>
          <w:szCs w:val="20"/>
          <w:lang w:eastAsia="pt-BR"/>
        </w:rPr>
        <w:t xml:space="preserve">e: </w:t>
      </w:r>
      <w:hyperlink r:id="rId12" w:history="1">
        <w:r w:rsidRPr="00181ECE">
          <w:rPr>
            <w:rStyle w:val="Hyperlink"/>
            <w:rFonts w:ascii="Times New Roman" w:eastAsia="Times New Roman" w:hAnsi="Times New Roman" w:cs="Times New Roman"/>
            <w:b/>
            <w:sz w:val="24"/>
            <w:szCs w:val="24"/>
            <w:lang w:eastAsia="pt-BR"/>
          </w:rPr>
          <w:t>http://preco.anp.gov.br/include/Resumo_Por_Estado_Index.asp</w:t>
        </w:r>
      </w:hyperlink>
    </w:p>
    <w:p w14:paraId="19DEC41D" w14:textId="4AE33C59" w:rsidR="00430A71" w:rsidRDefault="00430A71" w:rsidP="00430A71">
      <w:pPr>
        <w:spacing w:after="0" w:line="240" w:lineRule="auto"/>
        <w:ind w:firstLine="709"/>
        <w:jc w:val="both"/>
        <w:rPr>
          <w:rFonts w:ascii="Times New Roman" w:eastAsia="Times New Roman" w:hAnsi="Times New Roman" w:cs="Times New Roman"/>
          <w:sz w:val="24"/>
          <w:szCs w:val="20"/>
          <w:lang w:eastAsia="pt-BR"/>
        </w:rPr>
      </w:pPr>
      <w:r w:rsidRPr="006F3688">
        <w:rPr>
          <w:rFonts w:ascii="Times New Roman" w:eastAsia="Times New Roman" w:hAnsi="Times New Roman" w:cs="Times New Roman"/>
          <w:b/>
          <w:sz w:val="24"/>
          <w:szCs w:val="20"/>
          <w:lang w:eastAsia="pt-BR"/>
        </w:rPr>
        <w:t>2.3.</w:t>
      </w:r>
      <w:r>
        <w:rPr>
          <w:rFonts w:ascii="Times New Roman" w:eastAsia="Times New Roman" w:hAnsi="Times New Roman" w:cs="Times New Roman"/>
          <w:sz w:val="24"/>
          <w:szCs w:val="20"/>
          <w:lang w:eastAsia="pt-BR"/>
        </w:rPr>
        <w:t xml:space="preserve"> Os preços do Arla 32 da Graxa e  do Gás de Cozinha foram obtidos através de pesquisa de mercado realizada na fase interna do processo licitatório. </w:t>
      </w:r>
    </w:p>
    <w:p w14:paraId="12165824" w14:textId="77777777" w:rsidR="00430A71" w:rsidRDefault="00430A71" w:rsidP="00430A71">
      <w:pPr>
        <w:spacing w:after="0" w:line="240" w:lineRule="auto"/>
        <w:ind w:firstLine="709"/>
        <w:jc w:val="both"/>
        <w:rPr>
          <w:rFonts w:ascii="Times New Roman" w:eastAsia="Times New Roman" w:hAnsi="Times New Roman" w:cs="Times New Roman"/>
          <w:sz w:val="24"/>
          <w:szCs w:val="20"/>
          <w:lang w:eastAsia="pt-BR"/>
        </w:rPr>
      </w:pPr>
      <w:r w:rsidRPr="006F3688">
        <w:rPr>
          <w:rFonts w:ascii="Times New Roman" w:eastAsia="Times New Roman" w:hAnsi="Times New Roman" w:cs="Times New Roman"/>
          <w:b/>
          <w:sz w:val="24"/>
          <w:szCs w:val="20"/>
          <w:lang w:eastAsia="pt-BR"/>
        </w:rPr>
        <w:t>2.4</w:t>
      </w:r>
      <w:r>
        <w:rPr>
          <w:rFonts w:ascii="Times New Roman" w:eastAsia="Times New Roman" w:hAnsi="Times New Roman" w:cs="Times New Roman"/>
          <w:sz w:val="24"/>
          <w:szCs w:val="20"/>
          <w:lang w:eastAsia="pt-BR"/>
        </w:rPr>
        <w:t xml:space="preserve"> O preço do Arla 32 e do gás de Cozinha serão fixos ao longo de toda a execução contratual. </w:t>
      </w:r>
    </w:p>
    <w:p w14:paraId="7E401B1E" w14:textId="77777777" w:rsidR="00430A71" w:rsidRPr="00B925FD" w:rsidRDefault="00430A71" w:rsidP="00430A71">
      <w:pPr>
        <w:spacing w:after="0" w:line="240" w:lineRule="auto"/>
        <w:ind w:firstLine="709"/>
        <w:jc w:val="both"/>
        <w:rPr>
          <w:rFonts w:ascii="Times New Roman" w:eastAsia="Times New Roman" w:hAnsi="Times New Roman" w:cs="Times New Roman"/>
          <w:sz w:val="24"/>
          <w:szCs w:val="20"/>
          <w:u w:val="single"/>
          <w:lang w:eastAsia="pt-BR"/>
        </w:rPr>
      </w:pPr>
      <w:r>
        <w:rPr>
          <w:rFonts w:ascii="Times New Roman" w:eastAsia="Times New Roman" w:hAnsi="Times New Roman" w:cs="Times New Roman"/>
          <w:b/>
          <w:sz w:val="24"/>
          <w:szCs w:val="20"/>
          <w:lang w:eastAsia="pt-BR"/>
        </w:rPr>
        <w:t>2.5</w:t>
      </w:r>
      <w:r w:rsidRPr="006F3688">
        <w:rPr>
          <w:rFonts w:ascii="Times New Roman" w:eastAsia="Times New Roman" w:hAnsi="Times New Roman" w:cs="Times New Roman"/>
          <w:b/>
          <w:sz w:val="24"/>
          <w:szCs w:val="20"/>
          <w:lang w:eastAsia="pt-BR"/>
        </w:rPr>
        <w:t>.</w:t>
      </w:r>
      <w:r>
        <w:rPr>
          <w:rFonts w:ascii="Times New Roman" w:eastAsia="Times New Roman" w:hAnsi="Times New Roman" w:cs="Times New Roman"/>
          <w:sz w:val="24"/>
          <w:szCs w:val="20"/>
          <w:lang w:eastAsia="pt-BR"/>
        </w:rPr>
        <w:t xml:space="preserve"> O preço do combustível será </w:t>
      </w:r>
      <w:r w:rsidRPr="00B925FD">
        <w:rPr>
          <w:rFonts w:ascii="Times New Roman" w:eastAsia="Times New Roman" w:hAnsi="Times New Roman" w:cs="Times New Roman"/>
          <w:sz w:val="24"/>
          <w:szCs w:val="20"/>
          <w:u w:val="single"/>
          <w:lang w:eastAsia="pt-BR"/>
        </w:rPr>
        <w:t xml:space="preserve">reajustado semanalmente, de acordo com as variações da tabela da ANP. </w:t>
      </w:r>
    </w:p>
    <w:p w14:paraId="7C5D3705" w14:textId="77777777" w:rsidR="00430A71" w:rsidRPr="00251801" w:rsidRDefault="00430A71" w:rsidP="00430A71">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2.6</w:t>
      </w:r>
      <w:r w:rsidRPr="006F3688">
        <w:rPr>
          <w:rFonts w:ascii="Times New Roman" w:eastAsia="Times New Roman" w:hAnsi="Times New Roman" w:cs="Times New Roman"/>
          <w:b/>
          <w:sz w:val="24"/>
          <w:szCs w:val="20"/>
          <w:lang w:eastAsia="pt-BR"/>
        </w:rPr>
        <w:t>.</w:t>
      </w:r>
      <w:r>
        <w:rPr>
          <w:rFonts w:ascii="Times New Roman" w:eastAsia="Times New Roman" w:hAnsi="Times New Roman" w:cs="Times New Roman"/>
          <w:sz w:val="24"/>
          <w:szCs w:val="20"/>
          <w:lang w:eastAsia="pt-BR"/>
        </w:rPr>
        <w:t xml:space="preserve"> Para todos os casos, o percentual de desconto permanecerá fixo e irreajustável ao longo de toda a execução contratual, e será estabelecido pelos limites mínimos abaixo:</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606" w:type="dxa"/>
        <w:tblLook w:val="04A0" w:firstRow="1" w:lastRow="0" w:firstColumn="1" w:lastColumn="0" w:noHBand="0" w:noVBand="1"/>
      </w:tblPr>
      <w:tblGrid>
        <w:gridCol w:w="856"/>
        <w:gridCol w:w="3927"/>
        <w:gridCol w:w="977"/>
        <w:gridCol w:w="996"/>
        <w:gridCol w:w="1056"/>
        <w:gridCol w:w="1794"/>
      </w:tblGrid>
      <w:tr w:rsidR="0001610A" w14:paraId="51FCDA2B" w14:textId="77777777" w:rsidTr="00430A71">
        <w:tc>
          <w:tcPr>
            <w:tcW w:w="85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7F57F532" w14:textId="77777777" w:rsidR="0001610A" w:rsidRDefault="000E480F">
            <w:pPr>
              <w:spacing w:after="0"/>
            </w:pPr>
            <w:r>
              <w:rPr>
                <w:rFonts w:ascii="Times New Roman" w:hAnsi="Times New Roman" w:cs="Times New Roman"/>
                <w:b/>
                <w:sz w:val="24"/>
              </w:rPr>
              <w:t>Item</w:t>
            </w:r>
          </w:p>
        </w:tc>
        <w:tc>
          <w:tcPr>
            <w:tcW w:w="392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C668150" w14:textId="77777777" w:rsidR="0001610A" w:rsidRDefault="000E480F">
            <w:pPr>
              <w:spacing w:after="0"/>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37BC789" w14:textId="77777777" w:rsidR="0001610A" w:rsidRDefault="000E480F">
            <w:pPr>
              <w:spacing w:after="0"/>
            </w:pPr>
            <w:r>
              <w:rPr>
                <w:rFonts w:ascii="Times New Roman" w:hAnsi="Times New Roman" w:cs="Times New Roman"/>
                <w:b/>
                <w:sz w:val="24"/>
              </w:rPr>
              <w:t>Unid. medida</w:t>
            </w:r>
          </w:p>
        </w:tc>
        <w:tc>
          <w:tcPr>
            <w:tcW w:w="99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EA294C8" w14:textId="77777777" w:rsidR="0001610A" w:rsidRDefault="000E480F">
            <w:pPr>
              <w:spacing w:after="0"/>
              <w:jc w:val="right"/>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E329779" w14:textId="77777777" w:rsidR="0001610A" w:rsidRDefault="000E480F">
            <w:pPr>
              <w:spacing w:after="0"/>
              <w:jc w:val="right"/>
            </w:pPr>
            <w:r>
              <w:rPr>
                <w:rFonts w:ascii="Times New Roman" w:hAnsi="Times New Roman" w:cs="Times New Roman"/>
                <w:b/>
                <w:sz w:val="24"/>
              </w:rPr>
              <w:t>Valor unitário (R$)</w:t>
            </w:r>
          </w:p>
        </w:tc>
        <w:tc>
          <w:tcPr>
            <w:tcW w:w="179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5E9B620" w14:textId="77777777" w:rsidR="0001610A" w:rsidRDefault="000E480F">
            <w:pPr>
              <w:spacing w:after="0"/>
              <w:jc w:val="right"/>
            </w:pPr>
            <w:r>
              <w:rPr>
                <w:rFonts w:ascii="Times New Roman" w:hAnsi="Times New Roman" w:cs="Times New Roman"/>
                <w:b/>
                <w:sz w:val="24"/>
              </w:rPr>
              <w:t>Valor total (R$)</w:t>
            </w:r>
          </w:p>
        </w:tc>
      </w:tr>
      <w:tr w:rsidR="0001610A" w14:paraId="27A134D5" w14:textId="77777777" w:rsidTr="00430A71">
        <w:tc>
          <w:tcPr>
            <w:tcW w:w="856" w:type="dxa"/>
            <w:tcBorders>
              <w:top w:val="single" w:sz="4" w:space="0" w:color="auto"/>
              <w:left w:val="single" w:sz="4" w:space="0" w:color="auto"/>
              <w:bottom w:val="single" w:sz="4" w:space="0" w:color="auto"/>
              <w:right w:val="single" w:sz="4" w:space="0" w:color="auto"/>
            </w:tcBorders>
          </w:tcPr>
          <w:p w14:paraId="6C4A76B7" w14:textId="77777777" w:rsidR="0001610A" w:rsidRDefault="000E480F">
            <w:pPr>
              <w:spacing w:after="0"/>
            </w:pPr>
            <w:r>
              <w:rPr>
                <w:rFonts w:ascii="Times New Roman" w:hAnsi="Times New Roman" w:cs="Times New Roman"/>
                <w:sz w:val="24"/>
              </w:rPr>
              <w:t>1</w:t>
            </w:r>
          </w:p>
        </w:tc>
        <w:tc>
          <w:tcPr>
            <w:tcW w:w="3927" w:type="dxa"/>
            <w:tcBorders>
              <w:top w:val="single" w:sz="4" w:space="0" w:color="auto"/>
              <w:left w:val="single" w:sz="4" w:space="0" w:color="auto"/>
              <w:bottom w:val="single" w:sz="4" w:space="0" w:color="auto"/>
              <w:right w:val="single" w:sz="4" w:space="0" w:color="auto"/>
            </w:tcBorders>
          </w:tcPr>
          <w:p w14:paraId="7FB9352D" w14:textId="0A8F0E75" w:rsidR="0001610A" w:rsidRDefault="000E480F">
            <w:pPr>
              <w:spacing w:after="0"/>
            </w:pPr>
            <w:r>
              <w:rPr>
                <w:rFonts w:ascii="Times New Roman" w:hAnsi="Times New Roman" w:cs="Times New Roman"/>
                <w:sz w:val="24"/>
              </w:rPr>
              <w:t xml:space="preserve">28098 - Gás de cozinha, acondicionado em botijões de 13 kg (somente a carga). </w:t>
            </w:r>
          </w:p>
        </w:tc>
        <w:tc>
          <w:tcPr>
            <w:tcW w:w="977" w:type="dxa"/>
            <w:tcBorders>
              <w:top w:val="single" w:sz="4" w:space="0" w:color="auto"/>
              <w:left w:val="single" w:sz="4" w:space="0" w:color="auto"/>
              <w:bottom w:val="single" w:sz="4" w:space="0" w:color="auto"/>
              <w:right w:val="single" w:sz="4" w:space="0" w:color="auto"/>
            </w:tcBorders>
          </w:tcPr>
          <w:p w14:paraId="7F39F25C" w14:textId="77777777" w:rsidR="0001610A" w:rsidRDefault="000E480F">
            <w:pPr>
              <w:spacing w:after="0"/>
            </w:pPr>
            <w:r>
              <w:rPr>
                <w:rFonts w:ascii="Times New Roman" w:hAnsi="Times New Roman" w:cs="Times New Roman"/>
                <w:sz w:val="24"/>
              </w:rPr>
              <w:t>Botijão</w:t>
            </w:r>
          </w:p>
        </w:tc>
        <w:tc>
          <w:tcPr>
            <w:tcW w:w="996" w:type="dxa"/>
            <w:tcBorders>
              <w:top w:val="single" w:sz="4" w:space="0" w:color="auto"/>
              <w:left w:val="single" w:sz="4" w:space="0" w:color="auto"/>
              <w:bottom w:val="single" w:sz="4" w:space="0" w:color="auto"/>
              <w:right w:val="single" w:sz="4" w:space="0" w:color="auto"/>
            </w:tcBorders>
          </w:tcPr>
          <w:p w14:paraId="6D13ACBA" w14:textId="77777777" w:rsidR="0001610A" w:rsidRDefault="000E480F">
            <w:pPr>
              <w:spacing w:after="0"/>
              <w:jc w:val="right"/>
            </w:pPr>
            <w:r>
              <w:rPr>
                <w:rFonts w:ascii="Times New Roman" w:hAnsi="Times New Roman" w:cs="Times New Roman"/>
                <w:sz w:val="24"/>
              </w:rPr>
              <w:t>103</w:t>
            </w:r>
          </w:p>
        </w:tc>
        <w:tc>
          <w:tcPr>
            <w:tcW w:w="1056" w:type="dxa"/>
            <w:tcBorders>
              <w:top w:val="single" w:sz="4" w:space="0" w:color="auto"/>
              <w:left w:val="single" w:sz="4" w:space="0" w:color="auto"/>
              <w:bottom w:val="single" w:sz="4" w:space="0" w:color="auto"/>
              <w:right w:val="single" w:sz="4" w:space="0" w:color="auto"/>
            </w:tcBorders>
          </w:tcPr>
          <w:p w14:paraId="26D65EC6" w14:textId="77777777" w:rsidR="0001610A" w:rsidRDefault="000E480F">
            <w:pPr>
              <w:spacing w:after="0"/>
              <w:jc w:val="right"/>
            </w:pPr>
            <w:r>
              <w:rPr>
                <w:rFonts w:ascii="Times New Roman" w:hAnsi="Times New Roman" w:cs="Times New Roman"/>
                <w:sz w:val="24"/>
              </w:rPr>
              <w:t xml:space="preserve"> 117,39</w:t>
            </w:r>
          </w:p>
        </w:tc>
        <w:tc>
          <w:tcPr>
            <w:tcW w:w="1794" w:type="dxa"/>
            <w:tcBorders>
              <w:top w:val="single" w:sz="4" w:space="0" w:color="auto"/>
              <w:left w:val="single" w:sz="4" w:space="0" w:color="auto"/>
              <w:bottom w:val="single" w:sz="4" w:space="0" w:color="auto"/>
              <w:right w:val="single" w:sz="4" w:space="0" w:color="auto"/>
            </w:tcBorders>
          </w:tcPr>
          <w:p w14:paraId="08FE8782" w14:textId="77777777" w:rsidR="0001610A" w:rsidRDefault="000E480F">
            <w:pPr>
              <w:spacing w:after="0"/>
              <w:jc w:val="right"/>
            </w:pPr>
            <w:r>
              <w:rPr>
                <w:rFonts w:ascii="Times New Roman" w:hAnsi="Times New Roman" w:cs="Times New Roman"/>
                <w:sz w:val="24"/>
              </w:rPr>
              <w:t xml:space="preserve"> 12.091,17</w:t>
            </w:r>
          </w:p>
        </w:tc>
      </w:tr>
      <w:tr w:rsidR="0001610A" w14:paraId="79FD8D2B" w14:textId="77777777" w:rsidTr="00430A71">
        <w:tc>
          <w:tcPr>
            <w:tcW w:w="856" w:type="dxa"/>
            <w:tcBorders>
              <w:top w:val="single" w:sz="4" w:space="0" w:color="auto"/>
              <w:left w:val="single" w:sz="4" w:space="0" w:color="auto"/>
              <w:bottom w:val="single" w:sz="4" w:space="0" w:color="auto"/>
              <w:right w:val="single" w:sz="4" w:space="0" w:color="auto"/>
            </w:tcBorders>
          </w:tcPr>
          <w:p w14:paraId="6E74A877" w14:textId="77777777" w:rsidR="0001610A" w:rsidRDefault="000E480F">
            <w:pPr>
              <w:spacing w:after="0"/>
            </w:pPr>
            <w:r>
              <w:rPr>
                <w:rFonts w:ascii="Times New Roman" w:hAnsi="Times New Roman" w:cs="Times New Roman"/>
                <w:sz w:val="24"/>
              </w:rPr>
              <w:lastRenderedPageBreak/>
              <w:t>2</w:t>
            </w:r>
          </w:p>
        </w:tc>
        <w:tc>
          <w:tcPr>
            <w:tcW w:w="3927" w:type="dxa"/>
            <w:tcBorders>
              <w:top w:val="single" w:sz="4" w:space="0" w:color="auto"/>
              <w:left w:val="single" w:sz="4" w:space="0" w:color="auto"/>
              <w:bottom w:val="single" w:sz="4" w:space="0" w:color="auto"/>
              <w:right w:val="single" w:sz="4" w:space="0" w:color="auto"/>
            </w:tcBorders>
          </w:tcPr>
          <w:p w14:paraId="0C6FDC50" w14:textId="77777777" w:rsidR="0001610A" w:rsidRDefault="000E480F">
            <w:pPr>
              <w:spacing w:after="0"/>
            </w:pPr>
            <w:r>
              <w:rPr>
                <w:rFonts w:ascii="Times New Roman" w:hAnsi="Times New Roman" w:cs="Times New Roman"/>
                <w:sz w:val="24"/>
              </w:rPr>
              <w:t>27534 - Óleo Diesel S-10</w:t>
            </w:r>
          </w:p>
        </w:tc>
        <w:tc>
          <w:tcPr>
            <w:tcW w:w="977" w:type="dxa"/>
            <w:tcBorders>
              <w:top w:val="single" w:sz="4" w:space="0" w:color="auto"/>
              <w:left w:val="single" w:sz="4" w:space="0" w:color="auto"/>
              <w:bottom w:val="single" w:sz="4" w:space="0" w:color="auto"/>
              <w:right w:val="single" w:sz="4" w:space="0" w:color="auto"/>
            </w:tcBorders>
          </w:tcPr>
          <w:p w14:paraId="67CD4F4A" w14:textId="77777777" w:rsidR="00430A71" w:rsidRDefault="00430A71">
            <w:pPr>
              <w:spacing w:after="0"/>
              <w:rPr>
                <w:rFonts w:ascii="Times New Roman" w:hAnsi="Times New Roman" w:cs="Times New Roman"/>
                <w:sz w:val="24"/>
              </w:rPr>
            </w:pPr>
          </w:p>
          <w:p w14:paraId="3A639EF0" w14:textId="4C335193" w:rsidR="0001610A" w:rsidRDefault="000E480F">
            <w:pPr>
              <w:spacing w:after="0"/>
            </w:pPr>
            <w:r>
              <w:rPr>
                <w:rFonts w:ascii="Times New Roman" w:hAnsi="Times New Roman" w:cs="Times New Roman"/>
                <w:sz w:val="24"/>
              </w:rPr>
              <w:t>L</w:t>
            </w:r>
          </w:p>
        </w:tc>
        <w:tc>
          <w:tcPr>
            <w:tcW w:w="996" w:type="dxa"/>
            <w:tcBorders>
              <w:top w:val="single" w:sz="4" w:space="0" w:color="auto"/>
              <w:left w:val="single" w:sz="4" w:space="0" w:color="auto"/>
              <w:bottom w:val="single" w:sz="4" w:space="0" w:color="auto"/>
              <w:right w:val="single" w:sz="4" w:space="0" w:color="auto"/>
            </w:tcBorders>
          </w:tcPr>
          <w:p w14:paraId="5490A5BE" w14:textId="77777777" w:rsidR="00430A71" w:rsidRDefault="00430A71">
            <w:pPr>
              <w:spacing w:after="0"/>
              <w:jc w:val="right"/>
              <w:rPr>
                <w:rFonts w:ascii="Times New Roman" w:hAnsi="Times New Roman" w:cs="Times New Roman"/>
                <w:sz w:val="24"/>
              </w:rPr>
            </w:pPr>
          </w:p>
          <w:p w14:paraId="1AD527AB" w14:textId="09065FAA" w:rsidR="0001610A" w:rsidRDefault="000E480F">
            <w:pPr>
              <w:spacing w:after="0"/>
              <w:jc w:val="right"/>
            </w:pPr>
            <w:r>
              <w:rPr>
                <w:rFonts w:ascii="Times New Roman" w:hAnsi="Times New Roman" w:cs="Times New Roman"/>
                <w:sz w:val="24"/>
              </w:rPr>
              <w:t>200.000</w:t>
            </w:r>
          </w:p>
        </w:tc>
        <w:tc>
          <w:tcPr>
            <w:tcW w:w="1056" w:type="dxa"/>
            <w:tcBorders>
              <w:top w:val="single" w:sz="4" w:space="0" w:color="auto"/>
              <w:left w:val="single" w:sz="4" w:space="0" w:color="auto"/>
              <w:bottom w:val="single" w:sz="4" w:space="0" w:color="auto"/>
              <w:right w:val="single" w:sz="4" w:space="0" w:color="auto"/>
            </w:tcBorders>
          </w:tcPr>
          <w:p w14:paraId="19D12F0A" w14:textId="77777777" w:rsidR="00430A71" w:rsidRDefault="000E480F">
            <w:pPr>
              <w:spacing w:after="0"/>
              <w:jc w:val="right"/>
              <w:rPr>
                <w:rFonts w:ascii="Times New Roman" w:hAnsi="Times New Roman" w:cs="Times New Roman"/>
                <w:sz w:val="24"/>
              </w:rPr>
            </w:pPr>
            <w:r>
              <w:rPr>
                <w:rFonts w:ascii="Times New Roman" w:hAnsi="Times New Roman" w:cs="Times New Roman"/>
                <w:sz w:val="24"/>
              </w:rPr>
              <w:t xml:space="preserve"> </w:t>
            </w:r>
          </w:p>
          <w:p w14:paraId="7E5F93B9" w14:textId="361D36EF" w:rsidR="0001610A" w:rsidRDefault="000E480F">
            <w:pPr>
              <w:spacing w:after="0"/>
              <w:jc w:val="right"/>
            </w:pPr>
            <w:r>
              <w:rPr>
                <w:rFonts w:ascii="Times New Roman" w:hAnsi="Times New Roman" w:cs="Times New Roman"/>
                <w:sz w:val="24"/>
              </w:rPr>
              <w:t>6,82</w:t>
            </w:r>
          </w:p>
        </w:tc>
        <w:tc>
          <w:tcPr>
            <w:tcW w:w="1794" w:type="dxa"/>
            <w:tcBorders>
              <w:top w:val="single" w:sz="4" w:space="0" w:color="auto"/>
              <w:left w:val="single" w:sz="4" w:space="0" w:color="auto"/>
              <w:bottom w:val="single" w:sz="4" w:space="0" w:color="auto"/>
              <w:right w:val="single" w:sz="4" w:space="0" w:color="auto"/>
            </w:tcBorders>
          </w:tcPr>
          <w:p w14:paraId="174BCEC2" w14:textId="77777777" w:rsidR="00430A71" w:rsidRDefault="000E480F">
            <w:pPr>
              <w:spacing w:after="0"/>
              <w:jc w:val="right"/>
              <w:rPr>
                <w:rFonts w:ascii="Times New Roman" w:hAnsi="Times New Roman" w:cs="Times New Roman"/>
                <w:sz w:val="24"/>
              </w:rPr>
            </w:pPr>
            <w:r>
              <w:rPr>
                <w:rFonts w:ascii="Times New Roman" w:hAnsi="Times New Roman" w:cs="Times New Roman"/>
                <w:sz w:val="24"/>
              </w:rPr>
              <w:t xml:space="preserve"> </w:t>
            </w:r>
          </w:p>
          <w:p w14:paraId="33B320C9" w14:textId="3CBC1A5A" w:rsidR="0001610A" w:rsidRDefault="000E480F">
            <w:pPr>
              <w:spacing w:after="0"/>
              <w:jc w:val="right"/>
            </w:pPr>
            <w:r>
              <w:rPr>
                <w:rFonts w:ascii="Times New Roman" w:hAnsi="Times New Roman" w:cs="Times New Roman"/>
                <w:sz w:val="24"/>
              </w:rPr>
              <w:t>1.364.000,00</w:t>
            </w:r>
          </w:p>
        </w:tc>
      </w:tr>
      <w:tr w:rsidR="0001610A" w14:paraId="21C161AB" w14:textId="77777777" w:rsidTr="00430A71">
        <w:tc>
          <w:tcPr>
            <w:tcW w:w="856" w:type="dxa"/>
            <w:tcBorders>
              <w:top w:val="single" w:sz="4" w:space="0" w:color="auto"/>
              <w:left w:val="single" w:sz="4" w:space="0" w:color="auto"/>
              <w:bottom w:val="single" w:sz="4" w:space="0" w:color="auto"/>
              <w:right w:val="single" w:sz="4" w:space="0" w:color="auto"/>
            </w:tcBorders>
          </w:tcPr>
          <w:p w14:paraId="0F1D95C6" w14:textId="77777777" w:rsidR="0001610A" w:rsidRDefault="000E480F">
            <w:pPr>
              <w:spacing w:after="0"/>
            </w:pPr>
            <w:r>
              <w:rPr>
                <w:rFonts w:ascii="Times New Roman" w:hAnsi="Times New Roman" w:cs="Times New Roman"/>
                <w:sz w:val="24"/>
              </w:rPr>
              <w:t>3</w:t>
            </w:r>
          </w:p>
        </w:tc>
        <w:tc>
          <w:tcPr>
            <w:tcW w:w="3927" w:type="dxa"/>
            <w:tcBorders>
              <w:top w:val="single" w:sz="4" w:space="0" w:color="auto"/>
              <w:left w:val="single" w:sz="4" w:space="0" w:color="auto"/>
              <w:bottom w:val="single" w:sz="4" w:space="0" w:color="auto"/>
              <w:right w:val="single" w:sz="4" w:space="0" w:color="auto"/>
            </w:tcBorders>
          </w:tcPr>
          <w:p w14:paraId="7D0776D0" w14:textId="77777777" w:rsidR="0001610A" w:rsidRDefault="000E480F">
            <w:pPr>
              <w:spacing w:after="0"/>
            </w:pPr>
            <w:r>
              <w:rPr>
                <w:rFonts w:ascii="Times New Roman" w:hAnsi="Times New Roman" w:cs="Times New Roman"/>
                <w:sz w:val="24"/>
              </w:rPr>
              <w:t>27536 - Gasolina</w:t>
            </w:r>
          </w:p>
        </w:tc>
        <w:tc>
          <w:tcPr>
            <w:tcW w:w="977" w:type="dxa"/>
            <w:tcBorders>
              <w:top w:val="single" w:sz="4" w:space="0" w:color="auto"/>
              <w:left w:val="single" w:sz="4" w:space="0" w:color="auto"/>
              <w:bottom w:val="single" w:sz="4" w:space="0" w:color="auto"/>
              <w:right w:val="single" w:sz="4" w:space="0" w:color="auto"/>
            </w:tcBorders>
          </w:tcPr>
          <w:p w14:paraId="2265F802" w14:textId="77777777" w:rsidR="0001610A" w:rsidRDefault="000E480F">
            <w:pPr>
              <w:spacing w:after="0"/>
            </w:pPr>
            <w:r>
              <w:rPr>
                <w:rFonts w:ascii="Times New Roman" w:hAnsi="Times New Roman" w:cs="Times New Roman"/>
                <w:sz w:val="24"/>
              </w:rPr>
              <w:t>L</w:t>
            </w:r>
          </w:p>
        </w:tc>
        <w:tc>
          <w:tcPr>
            <w:tcW w:w="996" w:type="dxa"/>
            <w:tcBorders>
              <w:top w:val="single" w:sz="4" w:space="0" w:color="auto"/>
              <w:left w:val="single" w:sz="4" w:space="0" w:color="auto"/>
              <w:bottom w:val="single" w:sz="4" w:space="0" w:color="auto"/>
              <w:right w:val="single" w:sz="4" w:space="0" w:color="auto"/>
            </w:tcBorders>
          </w:tcPr>
          <w:p w14:paraId="3CE834AD" w14:textId="77777777" w:rsidR="0001610A" w:rsidRDefault="000E480F">
            <w:pPr>
              <w:spacing w:after="0"/>
              <w:jc w:val="right"/>
            </w:pPr>
            <w:r>
              <w:rPr>
                <w:rFonts w:ascii="Times New Roman" w:hAnsi="Times New Roman" w:cs="Times New Roman"/>
                <w:sz w:val="24"/>
              </w:rPr>
              <w:t>43.350</w:t>
            </w:r>
          </w:p>
        </w:tc>
        <w:tc>
          <w:tcPr>
            <w:tcW w:w="1056" w:type="dxa"/>
            <w:tcBorders>
              <w:top w:val="single" w:sz="4" w:space="0" w:color="auto"/>
              <w:left w:val="single" w:sz="4" w:space="0" w:color="auto"/>
              <w:bottom w:val="single" w:sz="4" w:space="0" w:color="auto"/>
              <w:right w:val="single" w:sz="4" w:space="0" w:color="auto"/>
            </w:tcBorders>
          </w:tcPr>
          <w:p w14:paraId="3339A36B" w14:textId="77777777" w:rsidR="0001610A" w:rsidRDefault="000E480F">
            <w:pPr>
              <w:spacing w:after="0"/>
              <w:jc w:val="right"/>
            </w:pPr>
            <w:r>
              <w:rPr>
                <w:rFonts w:ascii="Times New Roman" w:hAnsi="Times New Roman" w:cs="Times New Roman"/>
                <w:sz w:val="24"/>
              </w:rPr>
              <w:t xml:space="preserve"> 5,23</w:t>
            </w:r>
          </w:p>
        </w:tc>
        <w:tc>
          <w:tcPr>
            <w:tcW w:w="1794" w:type="dxa"/>
            <w:tcBorders>
              <w:top w:val="single" w:sz="4" w:space="0" w:color="auto"/>
              <w:left w:val="single" w:sz="4" w:space="0" w:color="auto"/>
              <w:bottom w:val="single" w:sz="4" w:space="0" w:color="auto"/>
              <w:right w:val="single" w:sz="4" w:space="0" w:color="auto"/>
            </w:tcBorders>
          </w:tcPr>
          <w:p w14:paraId="453F2027" w14:textId="77777777" w:rsidR="0001610A" w:rsidRDefault="000E480F">
            <w:pPr>
              <w:spacing w:after="0"/>
              <w:jc w:val="right"/>
            </w:pPr>
            <w:r>
              <w:rPr>
                <w:rFonts w:ascii="Times New Roman" w:hAnsi="Times New Roman" w:cs="Times New Roman"/>
                <w:sz w:val="24"/>
              </w:rPr>
              <w:t xml:space="preserve"> 226.720,50</w:t>
            </w:r>
          </w:p>
        </w:tc>
      </w:tr>
      <w:tr w:rsidR="0001610A" w14:paraId="61E6B2A6" w14:textId="77777777" w:rsidTr="00430A71">
        <w:tc>
          <w:tcPr>
            <w:tcW w:w="856" w:type="dxa"/>
            <w:tcBorders>
              <w:top w:val="single" w:sz="4" w:space="0" w:color="auto"/>
              <w:left w:val="single" w:sz="4" w:space="0" w:color="auto"/>
              <w:bottom w:val="single" w:sz="4" w:space="0" w:color="auto"/>
              <w:right w:val="single" w:sz="4" w:space="0" w:color="auto"/>
            </w:tcBorders>
          </w:tcPr>
          <w:p w14:paraId="12CCAD5F" w14:textId="77777777" w:rsidR="0001610A" w:rsidRDefault="000E480F">
            <w:pPr>
              <w:spacing w:after="0"/>
            </w:pPr>
            <w:r>
              <w:rPr>
                <w:rFonts w:ascii="Times New Roman" w:hAnsi="Times New Roman" w:cs="Times New Roman"/>
                <w:sz w:val="24"/>
              </w:rPr>
              <w:t>4</w:t>
            </w:r>
          </w:p>
        </w:tc>
        <w:tc>
          <w:tcPr>
            <w:tcW w:w="3927" w:type="dxa"/>
            <w:tcBorders>
              <w:top w:val="single" w:sz="4" w:space="0" w:color="auto"/>
              <w:left w:val="single" w:sz="4" w:space="0" w:color="auto"/>
              <w:bottom w:val="single" w:sz="4" w:space="0" w:color="auto"/>
              <w:right w:val="single" w:sz="4" w:space="0" w:color="auto"/>
            </w:tcBorders>
          </w:tcPr>
          <w:p w14:paraId="5123DD98" w14:textId="77777777" w:rsidR="0001610A" w:rsidRDefault="000E480F">
            <w:pPr>
              <w:spacing w:after="0"/>
            </w:pPr>
            <w:r>
              <w:rPr>
                <w:rFonts w:ascii="Times New Roman" w:hAnsi="Times New Roman" w:cs="Times New Roman"/>
                <w:sz w:val="24"/>
              </w:rPr>
              <w:t>27533 - Óleo Diesel S-500</w:t>
            </w:r>
          </w:p>
        </w:tc>
        <w:tc>
          <w:tcPr>
            <w:tcW w:w="977" w:type="dxa"/>
            <w:tcBorders>
              <w:top w:val="single" w:sz="4" w:space="0" w:color="auto"/>
              <w:left w:val="single" w:sz="4" w:space="0" w:color="auto"/>
              <w:bottom w:val="single" w:sz="4" w:space="0" w:color="auto"/>
              <w:right w:val="single" w:sz="4" w:space="0" w:color="auto"/>
            </w:tcBorders>
          </w:tcPr>
          <w:p w14:paraId="67F8E004" w14:textId="77777777" w:rsidR="0001610A" w:rsidRDefault="000E480F">
            <w:pPr>
              <w:spacing w:after="0"/>
            </w:pPr>
            <w:r>
              <w:rPr>
                <w:rFonts w:ascii="Times New Roman" w:hAnsi="Times New Roman" w:cs="Times New Roman"/>
                <w:sz w:val="24"/>
              </w:rPr>
              <w:t>L</w:t>
            </w:r>
          </w:p>
        </w:tc>
        <w:tc>
          <w:tcPr>
            <w:tcW w:w="996" w:type="dxa"/>
            <w:tcBorders>
              <w:top w:val="single" w:sz="4" w:space="0" w:color="auto"/>
              <w:left w:val="single" w:sz="4" w:space="0" w:color="auto"/>
              <w:bottom w:val="single" w:sz="4" w:space="0" w:color="auto"/>
              <w:right w:val="single" w:sz="4" w:space="0" w:color="auto"/>
            </w:tcBorders>
          </w:tcPr>
          <w:p w14:paraId="51B6E473" w14:textId="77777777" w:rsidR="0001610A" w:rsidRDefault="000E480F">
            <w:pPr>
              <w:spacing w:after="0"/>
              <w:jc w:val="right"/>
            </w:pPr>
            <w:r>
              <w:rPr>
                <w:rFonts w:ascii="Times New Roman" w:hAnsi="Times New Roman" w:cs="Times New Roman"/>
                <w:sz w:val="24"/>
              </w:rPr>
              <w:t>80.100</w:t>
            </w:r>
          </w:p>
        </w:tc>
        <w:tc>
          <w:tcPr>
            <w:tcW w:w="1056" w:type="dxa"/>
            <w:tcBorders>
              <w:top w:val="single" w:sz="4" w:space="0" w:color="auto"/>
              <w:left w:val="single" w:sz="4" w:space="0" w:color="auto"/>
              <w:bottom w:val="single" w:sz="4" w:space="0" w:color="auto"/>
              <w:right w:val="single" w:sz="4" w:space="0" w:color="auto"/>
            </w:tcBorders>
          </w:tcPr>
          <w:p w14:paraId="7066F84D" w14:textId="77777777" w:rsidR="0001610A" w:rsidRDefault="000E480F">
            <w:pPr>
              <w:spacing w:after="0"/>
              <w:jc w:val="right"/>
            </w:pPr>
            <w:r>
              <w:rPr>
                <w:rFonts w:ascii="Times New Roman" w:hAnsi="Times New Roman" w:cs="Times New Roman"/>
                <w:sz w:val="24"/>
              </w:rPr>
              <w:t xml:space="preserve"> 6,38</w:t>
            </w:r>
          </w:p>
        </w:tc>
        <w:tc>
          <w:tcPr>
            <w:tcW w:w="1794" w:type="dxa"/>
            <w:tcBorders>
              <w:top w:val="single" w:sz="4" w:space="0" w:color="auto"/>
              <w:left w:val="single" w:sz="4" w:space="0" w:color="auto"/>
              <w:bottom w:val="single" w:sz="4" w:space="0" w:color="auto"/>
              <w:right w:val="single" w:sz="4" w:space="0" w:color="auto"/>
            </w:tcBorders>
          </w:tcPr>
          <w:p w14:paraId="39508AB9" w14:textId="77777777" w:rsidR="0001610A" w:rsidRDefault="000E480F">
            <w:pPr>
              <w:spacing w:after="0"/>
              <w:jc w:val="right"/>
            </w:pPr>
            <w:r>
              <w:rPr>
                <w:rFonts w:ascii="Times New Roman" w:hAnsi="Times New Roman" w:cs="Times New Roman"/>
                <w:sz w:val="24"/>
              </w:rPr>
              <w:t xml:space="preserve"> 511.038,00</w:t>
            </w:r>
          </w:p>
        </w:tc>
      </w:tr>
      <w:tr w:rsidR="0001610A" w14:paraId="23C61DEE" w14:textId="77777777" w:rsidTr="00430A71">
        <w:tc>
          <w:tcPr>
            <w:tcW w:w="856" w:type="dxa"/>
            <w:tcBorders>
              <w:top w:val="single" w:sz="4" w:space="0" w:color="auto"/>
              <w:left w:val="single" w:sz="4" w:space="0" w:color="auto"/>
              <w:bottom w:val="single" w:sz="4" w:space="0" w:color="auto"/>
              <w:right w:val="single" w:sz="4" w:space="0" w:color="auto"/>
            </w:tcBorders>
          </w:tcPr>
          <w:p w14:paraId="6A60632B" w14:textId="77777777" w:rsidR="0001610A" w:rsidRDefault="000E480F">
            <w:pPr>
              <w:spacing w:after="0"/>
            </w:pPr>
            <w:r>
              <w:rPr>
                <w:rFonts w:ascii="Times New Roman" w:hAnsi="Times New Roman" w:cs="Times New Roman"/>
                <w:sz w:val="24"/>
              </w:rPr>
              <w:t>5</w:t>
            </w:r>
          </w:p>
        </w:tc>
        <w:tc>
          <w:tcPr>
            <w:tcW w:w="3927" w:type="dxa"/>
            <w:tcBorders>
              <w:top w:val="single" w:sz="4" w:space="0" w:color="auto"/>
              <w:left w:val="single" w:sz="4" w:space="0" w:color="auto"/>
              <w:bottom w:val="single" w:sz="4" w:space="0" w:color="auto"/>
              <w:right w:val="single" w:sz="4" w:space="0" w:color="auto"/>
            </w:tcBorders>
          </w:tcPr>
          <w:p w14:paraId="0EC952CC" w14:textId="77777777" w:rsidR="0001610A" w:rsidRDefault="000E480F">
            <w:pPr>
              <w:spacing w:after="0"/>
            </w:pPr>
            <w:r>
              <w:rPr>
                <w:rFonts w:ascii="Times New Roman" w:hAnsi="Times New Roman" w:cs="Times New Roman"/>
                <w:sz w:val="24"/>
              </w:rPr>
              <w:t>27535 - Arla 32</w:t>
            </w:r>
          </w:p>
        </w:tc>
        <w:tc>
          <w:tcPr>
            <w:tcW w:w="977" w:type="dxa"/>
            <w:tcBorders>
              <w:top w:val="single" w:sz="4" w:space="0" w:color="auto"/>
              <w:left w:val="single" w:sz="4" w:space="0" w:color="auto"/>
              <w:bottom w:val="single" w:sz="4" w:space="0" w:color="auto"/>
              <w:right w:val="single" w:sz="4" w:space="0" w:color="auto"/>
            </w:tcBorders>
          </w:tcPr>
          <w:p w14:paraId="5C7A1E58" w14:textId="77777777" w:rsidR="0001610A" w:rsidRDefault="000E480F">
            <w:pPr>
              <w:spacing w:after="0"/>
            </w:pPr>
            <w:r>
              <w:rPr>
                <w:rFonts w:ascii="Times New Roman" w:hAnsi="Times New Roman" w:cs="Times New Roman"/>
                <w:sz w:val="24"/>
              </w:rPr>
              <w:t>L</w:t>
            </w:r>
          </w:p>
        </w:tc>
        <w:tc>
          <w:tcPr>
            <w:tcW w:w="996" w:type="dxa"/>
            <w:tcBorders>
              <w:top w:val="single" w:sz="4" w:space="0" w:color="auto"/>
              <w:left w:val="single" w:sz="4" w:space="0" w:color="auto"/>
              <w:bottom w:val="single" w:sz="4" w:space="0" w:color="auto"/>
              <w:right w:val="single" w:sz="4" w:space="0" w:color="auto"/>
            </w:tcBorders>
          </w:tcPr>
          <w:p w14:paraId="53EB05B0" w14:textId="77777777" w:rsidR="0001610A" w:rsidRDefault="000E480F">
            <w:pPr>
              <w:spacing w:after="0"/>
              <w:jc w:val="right"/>
            </w:pPr>
            <w:r>
              <w:rPr>
                <w:rFonts w:ascii="Times New Roman" w:hAnsi="Times New Roman" w:cs="Times New Roman"/>
                <w:sz w:val="24"/>
              </w:rPr>
              <w:t>2.435</w:t>
            </w:r>
          </w:p>
        </w:tc>
        <w:tc>
          <w:tcPr>
            <w:tcW w:w="1056" w:type="dxa"/>
            <w:tcBorders>
              <w:top w:val="single" w:sz="4" w:space="0" w:color="auto"/>
              <w:left w:val="single" w:sz="4" w:space="0" w:color="auto"/>
              <w:bottom w:val="single" w:sz="4" w:space="0" w:color="auto"/>
              <w:right w:val="single" w:sz="4" w:space="0" w:color="auto"/>
            </w:tcBorders>
          </w:tcPr>
          <w:p w14:paraId="7A46041B" w14:textId="77777777" w:rsidR="0001610A" w:rsidRDefault="000E480F">
            <w:pPr>
              <w:spacing w:after="0"/>
              <w:jc w:val="right"/>
            </w:pPr>
            <w:r>
              <w:rPr>
                <w:rFonts w:ascii="Times New Roman" w:hAnsi="Times New Roman" w:cs="Times New Roman"/>
                <w:sz w:val="24"/>
              </w:rPr>
              <w:t xml:space="preserve"> 4,19</w:t>
            </w:r>
          </w:p>
        </w:tc>
        <w:tc>
          <w:tcPr>
            <w:tcW w:w="1794" w:type="dxa"/>
            <w:tcBorders>
              <w:top w:val="single" w:sz="4" w:space="0" w:color="auto"/>
              <w:left w:val="single" w:sz="4" w:space="0" w:color="auto"/>
              <w:bottom w:val="single" w:sz="4" w:space="0" w:color="auto"/>
              <w:right w:val="single" w:sz="4" w:space="0" w:color="auto"/>
            </w:tcBorders>
          </w:tcPr>
          <w:p w14:paraId="6B187179" w14:textId="77777777" w:rsidR="0001610A" w:rsidRDefault="000E480F">
            <w:pPr>
              <w:spacing w:after="0"/>
              <w:jc w:val="right"/>
            </w:pPr>
            <w:r>
              <w:rPr>
                <w:rFonts w:ascii="Times New Roman" w:hAnsi="Times New Roman" w:cs="Times New Roman"/>
                <w:sz w:val="24"/>
              </w:rPr>
              <w:t xml:space="preserve"> 10.202,65</w:t>
            </w:r>
          </w:p>
        </w:tc>
      </w:tr>
      <w:tr w:rsidR="0001610A" w14:paraId="16C344F0" w14:textId="77777777" w:rsidTr="00430A71">
        <w:tc>
          <w:tcPr>
            <w:tcW w:w="856" w:type="dxa"/>
            <w:tcBorders>
              <w:top w:val="single" w:sz="4" w:space="0" w:color="auto"/>
              <w:left w:val="single" w:sz="4" w:space="0" w:color="auto"/>
              <w:bottom w:val="single" w:sz="4" w:space="0" w:color="auto"/>
              <w:right w:val="single" w:sz="4" w:space="0" w:color="auto"/>
            </w:tcBorders>
          </w:tcPr>
          <w:p w14:paraId="0276E764" w14:textId="77777777" w:rsidR="0001610A" w:rsidRDefault="000E480F">
            <w:pPr>
              <w:spacing w:after="0"/>
            </w:pPr>
            <w:r>
              <w:rPr>
                <w:rFonts w:ascii="Times New Roman" w:hAnsi="Times New Roman" w:cs="Times New Roman"/>
                <w:sz w:val="24"/>
              </w:rPr>
              <w:t>6</w:t>
            </w:r>
          </w:p>
        </w:tc>
        <w:tc>
          <w:tcPr>
            <w:tcW w:w="3927" w:type="dxa"/>
            <w:tcBorders>
              <w:top w:val="single" w:sz="4" w:space="0" w:color="auto"/>
              <w:left w:val="single" w:sz="4" w:space="0" w:color="auto"/>
              <w:bottom w:val="single" w:sz="4" w:space="0" w:color="auto"/>
              <w:right w:val="single" w:sz="4" w:space="0" w:color="auto"/>
            </w:tcBorders>
          </w:tcPr>
          <w:p w14:paraId="26979616" w14:textId="559695A6" w:rsidR="0001610A" w:rsidRDefault="000E480F">
            <w:pPr>
              <w:spacing w:after="0"/>
            </w:pPr>
            <w:r>
              <w:rPr>
                <w:rFonts w:ascii="Times New Roman" w:hAnsi="Times New Roman" w:cs="Times New Roman"/>
                <w:sz w:val="24"/>
              </w:rPr>
              <w:t>28549 - Graxa Lubrificante à base de lítio no grau NLGI2, com bissulfeto de molibdênio e Aditivação EP (Alta pressão e alta temperatura) Apresenta</w:t>
            </w:r>
            <w:r w:rsidR="00430A71">
              <w:rPr>
                <w:rFonts w:ascii="Times New Roman" w:hAnsi="Times New Roman" w:cs="Times New Roman"/>
                <w:sz w:val="24"/>
              </w:rPr>
              <w:t>ndo</w:t>
            </w:r>
            <w:r>
              <w:rPr>
                <w:rFonts w:ascii="Times New Roman" w:hAnsi="Times New Roman" w:cs="Times New Roman"/>
                <w:sz w:val="24"/>
              </w:rPr>
              <w:t xml:space="preserve"> características de resistência à oxidação e à lavagem por água, podendo ser empregada em ambientes úmidos. Ponto de gota igual ou superior a 190°C. Em tambor de 170 kg.  PRODUTOS DE REFERÊNCIA: Texaco Molytex EP2, LUBRAX LITHPLUS SM, Ipiranga Molytic 2; Mobil Mobilgrease Special </w:t>
            </w:r>
          </w:p>
        </w:tc>
        <w:tc>
          <w:tcPr>
            <w:tcW w:w="977" w:type="dxa"/>
            <w:tcBorders>
              <w:top w:val="single" w:sz="4" w:space="0" w:color="auto"/>
              <w:left w:val="single" w:sz="4" w:space="0" w:color="auto"/>
              <w:bottom w:val="single" w:sz="4" w:space="0" w:color="auto"/>
              <w:right w:val="single" w:sz="4" w:space="0" w:color="auto"/>
            </w:tcBorders>
          </w:tcPr>
          <w:p w14:paraId="1FF28677" w14:textId="77777777" w:rsidR="00430A71" w:rsidRDefault="00430A71">
            <w:pPr>
              <w:spacing w:after="0"/>
              <w:rPr>
                <w:rFonts w:ascii="Times New Roman" w:hAnsi="Times New Roman" w:cs="Times New Roman"/>
                <w:sz w:val="24"/>
              </w:rPr>
            </w:pPr>
          </w:p>
          <w:p w14:paraId="20658AA9" w14:textId="1CEBDFB9" w:rsidR="0001610A" w:rsidRDefault="000E480F">
            <w:pPr>
              <w:spacing w:after="0"/>
            </w:pPr>
            <w:r>
              <w:rPr>
                <w:rFonts w:ascii="Times New Roman" w:hAnsi="Times New Roman" w:cs="Times New Roman"/>
                <w:sz w:val="24"/>
              </w:rPr>
              <w:t>Tambor</w:t>
            </w:r>
          </w:p>
        </w:tc>
        <w:tc>
          <w:tcPr>
            <w:tcW w:w="996" w:type="dxa"/>
            <w:tcBorders>
              <w:top w:val="single" w:sz="4" w:space="0" w:color="auto"/>
              <w:left w:val="single" w:sz="4" w:space="0" w:color="auto"/>
              <w:bottom w:val="single" w:sz="4" w:space="0" w:color="auto"/>
              <w:right w:val="single" w:sz="4" w:space="0" w:color="auto"/>
            </w:tcBorders>
          </w:tcPr>
          <w:p w14:paraId="2AEE8EE0" w14:textId="77777777" w:rsidR="00430A71" w:rsidRDefault="00430A71">
            <w:pPr>
              <w:spacing w:after="0"/>
              <w:jc w:val="right"/>
              <w:rPr>
                <w:rFonts w:ascii="Times New Roman" w:hAnsi="Times New Roman" w:cs="Times New Roman"/>
                <w:sz w:val="24"/>
              </w:rPr>
            </w:pPr>
          </w:p>
          <w:p w14:paraId="72853681" w14:textId="26D3EB17" w:rsidR="0001610A" w:rsidRDefault="000E480F">
            <w:pPr>
              <w:spacing w:after="0"/>
              <w:jc w:val="right"/>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7B88ED25" w14:textId="77777777" w:rsidR="0001610A" w:rsidRDefault="000E480F">
            <w:pPr>
              <w:spacing w:after="0"/>
              <w:jc w:val="right"/>
            </w:pPr>
            <w:r>
              <w:rPr>
                <w:rFonts w:ascii="Times New Roman" w:hAnsi="Times New Roman" w:cs="Times New Roman"/>
                <w:sz w:val="24"/>
              </w:rPr>
              <w:t xml:space="preserve"> 8.793,00</w:t>
            </w:r>
          </w:p>
        </w:tc>
        <w:tc>
          <w:tcPr>
            <w:tcW w:w="1794" w:type="dxa"/>
            <w:tcBorders>
              <w:top w:val="single" w:sz="4" w:space="0" w:color="auto"/>
              <w:left w:val="single" w:sz="4" w:space="0" w:color="auto"/>
              <w:bottom w:val="single" w:sz="4" w:space="0" w:color="auto"/>
              <w:right w:val="single" w:sz="4" w:space="0" w:color="auto"/>
            </w:tcBorders>
          </w:tcPr>
          <w:p w14:paraId="726BA633" w14:textId="77777777" w:rsidR="00430A71" w:rsidRDefault="000E480F">
            <w:pPr>
              <w:spacing w:after="0"/>
              <w:jc w:val="right"/>
              <w:rPr>
                <w:rFonts w:ascii="Times New Roman" w:hAnsi="Times New Roman" w:cs="Times New Roman"/>
                <w:sz w:val="24"/>
              </w:rPr>
            </w:pPr>
            <w:r>
              <w:rPr>
                <w:rFonts w:ascii="Times New Roman" w:hAnsi="Times New Roman" w:cs="Times New Roman"/>
                <w:sz w:val="24"/>
              </w:rPr>
              <w:t xml:space="preserve"> </w:t>
            </w:r>
          </w:p>
          <w:p w14:paraId="4EFE8F10" w14:textId="2F08748A" w:rsidR="0001610A" w:rsidRDefault="000E480F">
            <w:pPr>
              <w:spacing w:after="0"/>
              <w:jc w:val="right"/>
            </w:pPr>
            <w:r>
              <w:rPr>
                <w:rFonts w:ascii="Times New Roman" w:hAnsi="Times New Roman" w:cs="Times New Roman"/>
                <w:sz w:val="24"/>
              </w:rPr>
              <w:t>8.793,00</w:t>
            </w:r>
          </w:p>
        </w:tc>
      </w:tr>
      <w:tr w:rsidR="0001610A" w14:paraId="7FF12255" w14:textId="77777777" w:rsidTr="00430A71">
        <w:tc>
          <w:tcPr>
            <w:tcW w:w="7812" w:type="dxa"/>
            <w:gridSpan w:val="5"/>
            <w:tcBorders>
              <w:top w:val="single" w:sz="4" w:space="0" w:color="auto"/>
              <w:left w:val="single" w:sz="4" w:space="0" w:color="auto"/>
              <w:bottom w:val="single" w:sz="4" w:space="0" w:color="auto"/>
              <w:right w:val="single" w:sz="4" w:space="0" w:color="auto"/>
            </w:tcBorders>
          </w:tcPr>
          <w:p w14:paraId="5C3862C8" w14:textId="77777777" w:rsidR="0001610A" w:rsidRDefault="000E480F">
            <w:pPr>
              <w:spacing w:after="0"/>
              <w:jc w:val="right"/>
            </w:pPr>
            <w:r>
              <w:rPr>
                <w:rFonts w:ascii="Times New Roman" w:hAnsi="Times New Roman" w:cs="Times New Roman"/>
                <w:b/>
                <w:sz w:val="24"/>
              </w:rPr>
              <w:t>Total Geral</w:t>
            </w:r>
          </w:p>
        </w:tc>
        <w:tc>
          <w:tcPr>
            <w:tcW w:w="1794" w:type="dxa"/>
            <w:tcBorders>
              <w:top w:val="single" w:sz="4" w:space="0" w:color="auto"/>
              <w:left w:val="single" w:sz="4" w:space="0" w:color="auto"/>
              <w:bottom w:val="single" w:sz="4" w:space="0" w:color="auto"/>
              <w:right w:val="single" w:sz="4" w:space="0" w:color="auto"/>
            </w:tcBorders>
          </w:tcPr>
          <w:p w14:paraId="7A328A50" w14:textId="77777777" w:rsidR="0001610A" w:rsidRDefault="000E480F">
            <w:pPr>
              <w:spacing w:after="0"/>
              <w:jc w:val="right"/>
            </w:pPr>
            <w:r>
              <w:rPr>
                <w:rFonts w:ascii="Times New Roman" w:hAnsi="Times New Roman" w:cs="Times New Roman"/>
                <w:b/>
                <w:sz w:val="24"/>
              </w:rPr>
              <w:t xml:space="preserve"> 2.132.845,32</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 de dezembro de 2022</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0078/2022 -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A47766"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lastRenderedPageBreak/>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0078/2022 -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0078/2022 -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0078/2022 -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A47766"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3"/>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0078/2022 -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0D5A9DC1" w:rsidR="00C7393F" w:rsidRPr="00C7393F" w:rsidRDefault="00E448B5" w:rsidP="00C6656F">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0078/2022 -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7DC3DD4C" w:rsidR="00C7393F" w:rsidRPr="000E480F" w:rsidRDefault="000E480F" w:rsidP="00C7393F">
      <w:pPr>
        <w:spacing w:after="0" w:line="240" w:lineRule="auto"/>
        <w:jc w:val="both"/>
        <w:rPr>
          <w:rFonts w:ascii="Times New Roman" w:eastAsia="Times New Roman" w:hAnsi="Times New Roman" w:cs="Times New Roman"/>
          <w:bCs/>
          <w:sz w:val="24"/>
          <w:szCs w:val="24"/>
          <w:lang w:eastAsia="pt-BR"/>
        </w:rPr>
      </w:pPr>
      <w:r w:rsidRPr="000E480F">
        <w:rPr>
          <w:rFonts w:ascii="Times New Roman" w:eastAsia="Times New Roman" w:hAnsi="Times New Roman" w:cs="Times New Roman"/>
          <w:bCs/>
          <w:sz w:val="24"/>
          <w:szCs w:val="24"/>
          <w:lang w:eastAsia="pt-BR"/>
        </w:rPr>
        <w:t>ESCOLHA DA PROPOSTA MAIS VANTAJOSA VISANDO A CONTRATAÇÃO DE EMPRESA ESPECIALIZADA NO FORNECIMENTO DE COMBUSTÍVEIS (GASOLINA COMUM, DIESEL S-500, DIESEL S-10 E ARLA), PARA O PERÍODO DE 12 (DOZE) MESES, GRAXA PARA MANUTENÇÃO DOS VEÍCULOS, MÁQUINAS E EQUIPAMENTOS PERTENCENTES A FROTA, E FORNECIMENTO DE GÁS DE COZINHA PARA MANUTENÇÃO DAS ATIVIDADES DA ADMINISTRAÇÃO PÚBLICA DO MUNICÍPIO DE ARROIO TRINTA, CONFORME CONDIÇÕES, QUANTIDADES E EXIGÊNCIAS ESTABELECIDAS NESTE EDITAL E SEUS ANEXOS;</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0078/2022 -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0078/2022 -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4"/>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0078/2022 -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C6656F"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sz w:val="24"/>
          <w:szCs w:val="24"/>
          <w:lang w:eastAsia="pt-BR"/>
        </w:rPr>
        <w:t>CONSTITUI OBJETO DESTE CONTRATO A Escolha da proposta mais vantajosa visando a contratação de empresa especializada no fornecimento de combustíveis (gasolina comum, diesel s-500, diesel s-10 e arla), para o período de 12 (doze) meses, Graxa para manutenção dos veículos, máquinas e equipamentos pertencentes a frota,  e fornecimento de gás de cozinha para manutenção das atividades da Administração Pública do Município de Arroio Trinta, conforme condições, quantidades e exigências estabelecidas neste edital e seus anexos;</w:t>
      </w:r>
      <w:r w:rsidRPr="00C6656F">
        <w:rPr>
          <w:rFonts w:ascii="Times New Roman" w:eastAsia="Times New Roman" w:hAnsi="Times New Roman" w:cs="Times New Roman"/>
          <w:b/>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1FF0CA05" w14:textId="653B0DB4" w:rsidR="000E480F" w:rsidRDefault="000E480F" w:rsidP="000E480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EB3A5A">
        <w:rPr>
          <w:rFonts w:ascii="Times New Roman" w:eastAsia="Times New Roman" w:hAnsi="Times New Roman" w:cs="Times New Roman"/>
          <w:sz w:val="24"/>
          <w:szCs w:val="24"/>
          <w:lang w:eastAsia="pt-BR"/>
        </w:rPr>
        <w:t xml:space="preserve">O combustível será retirado pela Prefeitura na sede da proponente vencedora, dentro do perímetro urbano, conforme a necessidade de cada Secretaria.  </w:t>
      </w:r>
    </w:p>
    <w:p w14:paraId="7382F429" w14:textId="77777777" w:rsidR="000E480F" w:rsidRPr="00EB3A5A" w:rsidRDefault="000E480F" w:rsidP="000E480F">
      <w:pPr>
        <w:spacing w:beforeLines="40" w:before="96" w:afterLines="40" w:after="96" w:line="240" w:lineRule="auto"/>
        <w:ind w:firstLine="708"/>
        <w:contextualSpacing/>
        <w:jc w:val="both"/>
        <w:rPr>
          <w:rFonts w:ascii="Times New Roman" w:eastAsia="Times New Roman" w:hAnsi="Times New Roman" w:cs="Times New Roman"/>
          <w:sz w:val="24"/>
          <w:szCs w:val="24"/>
          <w:lang w:eastAsia="pt-BR"/>
        </w:rPr>
      </w:pPr>
      <w:r w:rsidRPr="000E480F">
        <w:rPr>
          <w:rFonts w:ascii="Times New Roman" w:eastAsia="Times New Roman" w:hAnsi="Times New Roman" w:cs="Times New Roman"/>
          <w:b/>
          <w:bCs/>
          <w:sz w:val="24"/>
          <w:szCs w:val="24"/>
          <w:lang w:eastAsia="pt-BR"/>
        </w:rPr>
        <w:t>1.2.1.</w:t>
      </w:r>
      <w:r>
        <w:rPr>
          <w:rFonts w:ascii="Times New Roman" w:eastAsia="Times New Roman" w:hAnsi="Times New Roman" w:cs="Times New Roman"/>
          <w:sz w:val="24"/>
          <w:szCs w:val="24"/>
          <w:lang w:eastAsia="pt-BR"/>
        </w:rPr>
        <w:t xml:space="preserve"> </w:t>
      </w:r>
      <w:r w:rsidRPr="00EB3A5A">
        <w:rPr>
          <w:rFonts w:ascii="Times New Roman" w:eastAsia="Times New Roman" w:hAnsi="Times New Roman" w:cs="Times New Roman"/>
          <w:sz w:val="24"/>
          <w:szCs w:val="24"/>
          <w:lang w:eastAsia="pt-BR"/>
        </w:rPr>
        <w:t>O prazo para o fornecimento do combustível, será imediato, retirado na sede da licitante vencedora, que deverá estar situada no perímetro urbano do Município de Arroio Trinta, - SC.</w:t>
      </w:r>
    </w:p>
    <w:p w14:paraId="01DDBAA4" w14:textId="77777777" w:rsidR="000E480F" w:rsidRDefault="000E480F" w:rsidP="000E480F">
      <w:pPr>
        <w:spacing w:beforeLines="40" w:before="96" w:afterLines="40" w:after="96" w:line="240" w:lineRule="auto"/>
        <w:contextualSpacing/>
        <w:jc w:val="both"/>
        <w:rPr>
          <w:rFonts w:ascii="Times New Roman" w:eastAsia="Times New Roman" w:hAnsi="Times New Roman" w:cs="Times New Roman"/>
          <w:b/>
          <w:sz w:val="24"/>
          <w:szCs w:val="24"/>
          <w:lang w:eastAsia="pt-BR"/>
        </w:rPr>
      </w:pPr>
    </w:p>
    <w:p w14:paraId="324DCEDD" w14:textId="47AFB76A" w:rsidR="000E480F" w:rsidRDefault="000E480F" w:rsidP="000E480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1.3.</w:t>
      </w:r>
      <w:r>
        <w:rPr>
          <w:rFonts w:ascii="Times New Roman" w:eastAsia="Times New Roman" w:hAnsi="Times New Roman" w:cs="Times New Roman"/>
          <w:sz w:val="24"/>
          <w:szCs w:val="24"/>
          <w:lang w:eastAsia="pt-BR"/>
        </w:rPr>
        <w:t xml:space="preserve"> </w:t>
      </w:r>
      <w:r w:rsidRPr="00EB3A5A">
        <w:rPr>
          <w:rFonts w:ascii="Times New Roman" w:eastAsia="Times New Roman" w:hAnsi="Times New Roman" w:cs="Times New Roman"/>
          <w:sz w:val="24"/>
          <w:szCs w:val="24"/>
          <w:lang w:eastAsia="pt-BR"/>
        </w:rPr>
        <w:t>O gás de cozinha deverá ser entregue nas diversas repartições da Administração Municipal, em horário de expediente, no prazo máximo de 1 (uma) hora após recebimento da autorização de fornecimento.</w:t>
      </w:r>
      <w:r>
        <w:rPr>
          <w:rFonts w:ascii="Times New Roman" w:eastAsia="Times New Roman" w:hAnsi="Times New Roman" w:cs="Times New Roman"/>
          <w:sz w:val="24"/>
          <w:szCs w:val="24"/>
          <w:lang w:eastAsia="pt-BR"/>
        </w:rPr>
        <w:t xml:space="preserve"> Conforme forem sendo solicitadas pelas Secretarias.</w:t>
      </w:r>
      <w:r w:rsidRPr="00EB3A5A">
        <w:rPr>
          <w:rFonts w:ascii="Times New Roman" w:eastAsia="Times New Roman" w:hAnsi="Times New Roman" w:cs="Times New Roman"/>
          <w:sz w:val="24"/>
          <w:szCs w:val="24"/>
          <w:lang w:eastAsia="pt-BR"/>
        </w:rPr>
        <w:t xml:space="preserve">  </w:t>
      </w:r>
    </w:p>
    <w:p w14:paraId="6E05D159" w14:textId="63D4C340" w:rsidR="000E480F" w:rsidRPr="000E480F" w:rsidRDefault="000E480F" w:rsidP="000E480F">
      <w:pPr>
        <w:spacing w:beforeLines="40" w:before="96" w:afterLines="40" w:after="96" w:line="240" w:lineRule="auto"/>
        <w:ind w:firstLine="708"/>
        <w:contextualSpacing/>
        <w:jc w:val="both"/>
        <w:rPr>
          <w:rFonts w:ascii="Times New Roman" w:eastAsia="Times New Roman" w:hAnsi="Times New Roman" w:cs="Times New Roman"/>
          <w:b/>
          <w:bCs/>
          <w:sz w:val="24"/>
          <w:szCs w:val="24"/>
          <w:lang w:eastAsia="pt-BR"/>
        </w:rPr>
      </w:pPr>
      <w:r w:rsidRPr="000E480F">
        <w:rPr>
          <w:rFonts w:ascii="Times New Roman" w:eastAsia="Times New Roman" w:hAnsi="Times New Roman" w:cs="Times New Roman"/>
          <w:b/>
          <w:bCs/>
          <w:sz w:val="24"/>
          <w:szCs w:val="24"/>
          <w:lang w:eastAsia="pt-BR"/>
        </w:rPr>
        <w:t xml:space="preserve">1.3.1. </w:t>
      </w:r>
      <w:r w:rsidRPr="000E480F">
        <w:rPr>
          <w:rFonts w:ascii="Times New Roman" w:eastAsia="Times New Roman" w:hAnsi="Times New Roman" w:cs="Times New Roman"/>
          <w:sz w:val="24"/>
          <w:szCs w:val="24"/>
          <w:lang w:eastAsia="pt-BR"/>
        </w:rPr>
        <w:t>A graxa deverá ser entregue de forma única no Almoxarifado do Município localizado na Rua Francisco Nava – anexo á Secretaria de Educação.</w:t>
      </w:r>
    </w:p>
    <w:p w14:paraId="506A4396" w14:textId="703D24BC" w:rsidR="00D70D9F" w:rsidRDefault="00D70D9F" w:rsidP="000E480F">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0180/2022 -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0078/2022 -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7489D302"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w:t>
      </w:r>
      <w:r w:rsidR="00572F5A">
        <w:rPr>
          <w:rFonts w:ascii="Times New Roman" w:eastAsia="Times New Roman" w:hAnsi="Times New Roman" w:cs="Times New Roman"/>
          <w:color w:val="000000"/>
          <w:sz w:val="24"/>
          <w:szCs w:val="24"/>
          <w:lang w:eastAsia="pt-BR"/>
        </w:rPr>
        <w:t>3</w:t>
      </w:r>
      <w:r w:rsidR="00FC6F4A" w:rsidRPr="00FC6F4A">
        <w:rPr>
          <w:rFonts w:ascii="Times New Roman" w:eastAsia="Times New Roman" w:hAnsi="Times New Roman" w:cs="Times New Roman"/>
          <w:color w:val="000000"/>
          <w:sz w:val="24"/>
          <w:szCs w:val="24"/>
          <w:lang w:eastAsia="pt-BR"/>
        </w:rPr>
        <w:t>,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55 - 1 . 2001 . 4 . 122 . 2 . 2.3 . 0 . 339000 Aplicações Diretas</w:t>
      </w:r>
    </w:p>
    <w:p w14:paraId="6740E0E5"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67 - 1 . 2002 . 4 . 122 . 3 . 2.5 . 0 . 339000 Aplicações Diretas</w:t>
      </w:r>
    </w:p>
    <w:p w14:paraId="3F00B24B"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107 - 1 . 2004 . 12 . 361 . 12 . 2.10 . 0 . 339000 Aplicações Diretas</w:t>
      </w:r>
    </w:p>
    <w:p w14:paraId="18C4BFD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117 - 1 . 2004 . 12 . 361 . 12 . 2.11 . 0 . 339000 Aplicações Diretas</w:t>
      </w:r>
    </w:p>
    <w:p w14:paraId="4EFF5CDD"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207 - 1 . 2010 . 26 . 782 . 23 . 2.29 . 0 . 339000 Aplicações Diretas</w:t>
      </w:r>
    </w:p>
    <w:p w14:paraId="359A5D02"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124 - 1 . 2004 . 12 . 364 . 12 . 2.13 . 0 . 339000 Aplicações Diretas</w:t>
      </w:r>
    </w:p>
    <w:p w14:paraId="7DEEDD94"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86 - 1 . 2003 . 20 . 606 . 20 . 2.8 . 0 . 339000 Aplicações Diretas</w:t>
      </w:r>
    </w:p>
    <w:p w14:paraId="4FB77E63"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186 - 1 . 2008 . 17 . 512 . 14 . 1.15 . 0 . 339000 Aplicações Diretas</w:t>
      </w:r>
    </w:p>
    <w:p w14:paraId="4D786D1D"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219 - 1 . 2012 . 8 . 244 . 5 . 2.32 . 0 . 339000 Aplicações Diretas</w:t>
      </w:r>
    </w:p>
    <w:p w14:paraId="1FFEC083"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227 - 1 . 2013 . 8 . 243 . 6 . 2.35 . 0 . 339000 Aplicações Diretas</w:t>
      </w:r>
    </w:p>
    <w:p w14:paraId="0B2C264D"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175 - 1 . 2006 . 15 . 452 . 17 . 2.25 . 0 . 339000 Aplicações Diretas</w:t>
      </w:r>
    </w:p>
    <w:p w14:paraId="37C6211A"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222 - 1 . 2012 . 8 . 244 . 5 . 2.33 . 0 . 339000 Aplicações Diretas</w:t>
      </w:r>
    </w:p>
    <w:p w14:paraId="46F0C713"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151 - 1 . 2005 . 13 . 392 . 13 . 2.18 . 0 . 339000 Aplicações Diretas</w:t>
      </w:r>
    </w:p>
    <w:p w14:paraId="1E11FB92"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155 - 1 . 2005 . 27 . 812 . 24 . 2.19 . 0 . 339000 Aplicações Diretas</w:t>
      </w:r>
    </w:p>
    <w:p w14:paraId="32ECD772"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129 - 1 . 2004 . 12 . 365 . 12 . 2.14 . 0 . 339000 Aplicações Diretas</w:t>
      </w:r>
    </w:p>
    <w:p w14:paraId="43120E39"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214 - 1 . 2011 . 8 . 241 . 5 . 2.30 . 0 . 339000 Aplicações Diretas</w:t>
      </w:r>
    </w:p>
    <w:p w14:paraId="26B88A6F"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17 - 2 . 3001 . 10 . 301 . 9 . 2.37 . 0 . 339000 Aplicações Diretas</w:t>
      </w:r>
    </w:p>
    <w:p w14:paraId="10A3831E"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18 - 2 . 3001 . 10 . 301 . 9 . 2.37 . 0 . 339000 Aplicações Diretas</w:t>
      </w:r>
    </w:p>
    <w:p w14:paraId="6BE9D19D"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46 - 2 . 3001 . 10 . 304 . 9 . 2.41 . 0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581521" w14:textId="6670F893" w:rsidR="000E480F" w:rsidRPr="00FC6F4A" w:rsidRDefault="000E480F" w:rsidP="000E480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FC6F4A">
        <w:rPr>
          <w:rFonts w:ascii="Times New Roman" w:eastAsia="Times New Roman" w:hAnsi="Times New Roman" w:cs="Times New Roman"/>
          <w:b/>
          <w:sz w:val="24"/>
          <w:szCs w:val="24"/>
          <w:lang w:eastAsia="pt-BR"/>
        </w:rPr>
        <w:t xml:space="preserve">.1.  </w:t>
      </w:r>
      <w:r w:rsidRPr="000E480F">
        <w:rPr>
          <w:rFonts w:ascii="Times New Roman" w:eastAsia="Times New Roman" w:hAnsi="Times New Roman" w:cs="Times New Roman"/>
          <w:b/>
          <w:bCs/>
          <w:sz w:val="24"/>
          <w:szCs w:val="24"/>
          <w:u w:val="single"/>
          <w:lang w:eastAsia="pt-BR"/>
        </w:rPr>
        <w:t>O pagamento será realizado quinzenalmente</w:t>
      </w:r>
      <w:r w:rsidRPr="000E480F">
        <w:rPr>
          <w:rFonts w:ascii="Times New Roman" w:eastAsia="Times New Roman" w:hAnsi="Times New Roman" w:cs="Times New Roman"/>
          <w:b/>
          <w:bCs/>
          <w:sz w:val="24"/>
          <w:szCs w:val="24"/>
          <w:lang w:eastAsia="pt-BR"/>
        </w:rPr>
        <w:t>,</w:t>
      </w:r>
      <w:r w:rsidRPr="00195EB4">
        <w:rPr>
          <w:rFonts w:ascii="Times New Roman" w:eastAsia="Times New Roman" w:hAnsi="Times New Roman" w:cs="Times New Roman"/>
          <w:sz w:val="24"/>
          <w:szCs w:val="24"/>
          <w:lang w:eastAsia="pt-BR"/>
        </w:rPr>
        <w:t xml:space="preserve"> por transferência bancária após a entrega do combustível, conforme solicitação das Secretarias, acompanhadas da respectiva Nota Fiscal e ou Fatura, apresentada na tesouraria da Prefeitura. </w:t>
      </w:r>
      <w:r>
        <w:rPr>
          <w:rFonts w:ascii="Times New Roman" w:eastAsia="Times New Roman" w:hAnsi="Times New Roman" w:cs="Times New Roman"/>
          <w:sz w:val="24"/>
          <w:szCs w:val="24"/>
          <w:lang w:eastAsia="pt-BR"/>
        </w:rPr>
        <w:t xml:space="preserve"> </w:t>
      </w:r>
    </w:p>
    <w:p w14:paraId="4DAC4773" w14:textId="472F6C9A" w:rsidR="00C4336D" w:rsidRPr="00657B50" w:rsidRDefault="00C4336D" w:rsidP="000E480F">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5CD3A3A4" w14:textId="77777777" w:rsidR="00290327" w:rsidRPr="00657B50" w:rsidRDefault="00290327" w:rsidP="00290327">
      <w:pPr>
        <w:spacing w:after="0" w:line="240" w:lineRule="auto"/>
        <w:ind w:firstLine="708"/>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a)</w:t>
      </w:r>
      <w:r w:rsidRPr="00657B50">
        <w:rPr>
          <w:rFonts w:ascii="Times New Roman" w:eastAsia="Times New Roman" w:hAnsi="Times New Roman" w:cs="Times New Roman"/>
          <w:sz w:val="24"/>
          <w:szCs w:val="24"/>
          <w:lang w:eastAsia="pt-BR"/>
        </w:rPr>
        <w:t xml:space="preserve"> advertência;</w:t>
      </w:r>
    </w:p>
    <w:p w14:paraId="3E39BC9F" w14:textId="77777777" w:rsidR="00290327" w:rsidRPr="004558D8" w:rsidRDefault="00290327" w:rsidP="00290327">
      <w:pPr>
        <w:spacing w:after="0" w:line="240" w:lineRule="auto"/>
        <w:ind w:firstLine="708"/>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805E4C5" w14:textId="77777777" w:rsidR="00290327" w:rsidRPr="004558D8" w:rsidRDefault="00290327" w:rsidP="00290327">
      <w:pPr>
        <w:spacing w:after="0" w:line="240" w:lineRule="auto"/>
        <w:ind w:firstLine="708"/>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5263E92" w14:textId="77777777" w:rsidR="00290327" w:rsidRPr="004558D8" w:rsidRDefault="00290327" w:rsidP="00290327">
      <w:pPr>
        <w:spacing w:after="0" w:line="240" w:lineRule="auto"/>
        <w:ind w:firstLine="708"/>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473B3B2F" w14:textId="77777777" w:rsidR="00290327" w:rsidRPr="00657B50" w:rsidRDefault="00290327" w:rsidP="00290327">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84A46C1"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B2F73CE" w14:textId="77777777" w:rsidR="000E480F" w:rsidRPr="00657B50" w:rsidRDefault="008F5D26" w:rsidP="000E480F">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w:t>
      </w:r>
      <w:r w:rsidR="000E480F" w:rsidRPr="008F5D26">
        <w:rPr>
          <w:rFonts w:ascii="Times New Roman" w:eastAsia="Times New Roman" w:hAnsi="Times New Roman" w:cs="Times New Roman"/>
          <w:b/>
          <w:sz w:val="24"/>
          <w:szCs w:val="24"/>
          <w:lang w:eastAsia="pt-BR"/>
        </w:rPr>
        <w:t>7.3.</w:t>
      </w:r>
      <w:r w:rsidR="000E480F" w:rsidRPr="00657B50">
        <w:rPr>
          <w:rFonts w:ascii="Times New Roman" w:eastAsia="Times New Roman" w:hAnsi="Times New Roman" w:cs="Times New Roman"/>
          <w:sz w:val="24"/>
          <w:szCs w:val="24"/>
          <w:lang w:eastAsia="pt-BR"/>
        </w:rPr>
        <w:t xml:space="preserve"> Fica</w:t>
      </w:r>
      <w:r w:rsidR="000E480F">
        <w:rPr>
          <w:rFonts w:ascii="Times New Roman" w:eastAsia="Times New Roman" w:hAnsi="Times New Roman" w:cs="Times New Roman"/>
          <w:sz w:val="24"/>
          <w:szCs w:val="24"/>
          <w:lang w:eastAsia="pt-BR"/>
        </w:rPr>
        <w:t>m</w:t>
      </w:r>
      <w:r w:rsidR="000E480F" w:rsidRPr="00657B50">
        <w:rPr>
          <w:rFonts w:ascii="Times New Roman" w:eastAsia="Times New Roman" w:hAnsi="Times New Roman" w:cs="Times New Roman"/>
          <w:sz w:val="24"/>
          <w:szCs w:val="24"/>
          <w:lang w:eastAsia="pt-BR"/>
        </w:rPr>
        <w:t xml:space="preserve"> designado</w:t>
      </w:r>
      <w:r w:rsidR="000E480F">
        <w:rPr>
          <w:rFonts w:ascii="Times New Roman" w:eastAsia="Times New Roman" w:hAnsi="Times New Roman" w:cs="Times New Roman"/>
          <w:sz w:val="24"/>
          <w:szCs w:val="24"/>
          <w:lang w:eastAsia="pt-BR"/>
        </w:rPr>
        <w:t>s</w:t>
      </w:r>
      <w:r w:rsidR="000E480F" w:rsidRPr="00657B50">
        <w:rPr>
          <w:rFonts w:ascii="Times New Roman" w:eastAsia="Times New Roman" w:hAnsi="Times New Roman" w:cs="Times New Roman"/>
          <w:sz w:val="24"/>
          <w:szCs w:val="24"/>
          <w:lang w:eastAsia="pt-BR"/>
        </w:rPr>
        <w:t xml:space="preserve"> para a fiscal</w:t>
      </w:r>
      <w:r w:rsidR="000E480F">
        <w:rPr>
          <w:rFonts w:ascii="Times New Roman" w:eastAsia="Times New Roman" w:hAnsi="Times New Roman" w:cs="Times New Roman"/>
          <w:sz w:val="24"/>
          <w:szCs w:val="24"/>
          <w:lang w:eastAsia="pt-BR"/>
        </w:rPr>
        <w:t xml:space="preserve">ização da execução contratual os </w:t>
      </w:r>
      <w:r w:rsidR="000E480F" w:rsidRPr="00657B50">
        <w:rPr>
          <w:rFonts w:ascii="Times New Roman" w:eastAsia="Times New Roman" w:hAnsi="Times New Roman" w:cs="Times New Roman"/>
          <w:sz w:val="24"/>
          <w:szCs w:val="24"/>
          <w:lang w:eastAsia="pt-BR"/>
        </w:rPr>
        <w:t>Secretário</w:t>
      </w:r>
      <w:r w:rsidR="000E480F">
        <w:rPr>
          <w:rFonts w:ascii="Times New Roman" w:eastAsia="Times New Roman" w:hAnsi="Times New Roman" w:cs="Times New Roman"/>
          <w:sz w:val="24"/>
          <w:szCs w:val="24"/>
          <w:lang w:eastAsia="pt-BR"/>
        </w:rPr>
        <w:t>s e Diretores Municipais de cada respectiva pasta,</w:t>
      </w:r>
      <w:r w:rsidR="000E480F" w:rsidRPr="00657B50">
        <w:rPr>
          <w:rFonts w:ascii="Times New Roman" w:eastAsia="Times New Roman" w:hAnsi="Times New Roman" w:cs="Times New Roman"/>
          <w:sz w:val="24"/>
          <w:szCs w:val="24"/>
          <w:lang w:eastAsia="pt-BR"/>
        </w:rPr>
        <w:t xml:space="preserve"> telefone (49) 3535 </w:t>
      </w:r>
      <w:r w:rsidR="000E480F">
        <w:rPr>
          <w:rFonts w:ascii="Times New Roman" w:eastAsia="Times New Roman" w:hAnsi="Times New Roman" w:cs="Times New Roman"/>
          <w:sz w:val="24"/>
          <w:szCs w:val="24"/>
          <w:lang w:eastAsia="pt-BR"/>
        </w:rPr>
        <w:t>6000</w:t>
      </w:r>
      <w:r w:rsidR="000E480F" w:rsidRPr="00657B50">
        <w:rPr>
          <w:rFonts w:ascii="Times New Roman" w:eastAsia="Times New Roman" w:hAnsi="Times New Roman" w:cs="Times New Roman"/>
          <w:sz w:val="24"/>
          <w:szCs w:val="24"/>
          <w:lang w:eastAsia="pt-BR"/>
        </w:rPr>
        <w:t>.</w:t>
      </w:r>
    </w:p>
    <w:p w14:paraId="7C8551A8" w14:textId="067A6933"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0A8D567E" w:rsidR="00D70D9F" w:rsidRDefault="00F277C9"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CLÁ</w:t>
      </w:r>
      <w:r w:rsidR="00D70D9F">
        <w:rPr>
          <w:rFonts w:ascii="Times New Roman" w:eastAsia="Times New Roman" w:hAnsi="Times New Roman" w:cs="Times New Roman"/>
          <w:b/>
          <w:sz w:val="24"/>
          <w:szCs w:val="24"/>
          <w:u w:val="single"/>
          <w:lang w:eastAsia="pt-BR"/>
        </w:rPr>
        <w:t>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5328C7A" w14:textId="2A3A160A" w:rsidR="000E480F" w:rsidRDefault="00F35C2E" w:rsidP="000E480F">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35C2E">
        <w:rPr>
          <w:rFonts w:ascii="Times New Roman" w:eastAsia="Times New Roman" w:hAnsi="Times New Roman" w:cs="Times New Roman"/>
          <w:b/>
          <w:color w:val="000000"/>
          <w:sz w:val="24"/>
          <w:szCs w:val="24"/>
          <w:lang w:eastAsia="pt-BR"/>
        </w:rPr>
        <w:t xml:space="preserve">8.2. </w:t>
      </w:r>
      <w:r w:rsidR="000E480F" w:rsidRPr="00F35C2E">
        <w:rPr>
          <w:rFonts w:ascii="Times New Roman" w:eastAsia="Times New Roman" w:hAnsi="Times New Roman" w:cs="Times New Roman"/>
          <w:b/>
          <w:color w:val="000000"/>
          <w:sz w:val="24"/>
          <w:szCs w:val="24"/>
          <w:lang w:eastAsia="pt-BR"/>
        </w:rPr>
        <w:t xml:space="preserve">8.2. </w:t>
      </w:r>
      <w:r w:rsidR="000E480F">
        <w:rPr>
          <w:rFonts w:ascii="Times New Roman" w:eastAsia="Times New Roman" w:hAnsi="Times New Roman" w:cs="Times New Roman"/>
          <w:color w:val="000000"/>
          <w:sz w:val="24"/>
          <w:szCs w:val="24"/>
          <w:lang w:eastAsia="pt-BR"/>
        </w:rPr>
        <w:t xml:space="preserve">Este contrato vige da data de 01/01/2023 à 31/12/2023. </w:t>
      </w:r>
    </w:p>
    <w:p w14:paraId="5BCB50EA" w14:textId="7F43E1E8"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F30699D" w14:textId="6F359987" w:rsidR="00F277C9" w:rsidRDefault="00A47766"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b/>
          <w:bCs/>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F277C9">
        <w:rPr>
          <w:rFonts w:ascii="Times New Roman" w:eastAsia="Verdana" w:hAnsi="Times New Roman" w:cs="Times New Roman"/>
          <w:b/>
          <w:bCs/>
          <w:sz w:val="24"/>
          <w:szCs w:val="24"/>
        </w:rPr>
        <w:t xml:space="preserve">                                                                       </w:t>
      </w:r>
      <w:r w:rsidR="00F277C9" w:rsidRPr="00FC6F4A">
        <w:rPr>
          <w:rFonts w:ascii="Times New Roman" w:eastAsia="Verdana" w:hAnsi="Times New Roman" w:cs="Times New Roman"/>
          <w:b/>
          <w:bCs/>
          <w:spacing w:val="-1"/>
          <w:sz w:val="24"/>
          <w:szCs w:val="24"/>
        </w:rPr>
        <w:t>N</w:t>
      </w:r>
      <w:r w:rsidR="00F277C9" w:rsidRPr="00FC6F4A">
        <w:rPr>
          <w:rFonts w:ascii="Times New Roman" w:eastAsia="Verdana" w:hAnsi="Times New Roman" w:cs="Times New Roman"/>
          <w:b/>
          <w:bCs/>
          <w:sz w:val="24"/>
          <w:szCs w:val="24"/>
        </w:rPr>
        <w:t>om</w:t>
      </w:r>
      <w:r w:rsidR="00F277C9" w:rsidRPr="00FC6F4A">
        <w:rPr>
          <w:rFonts w:ascii="Times New Roman" w:eastAsia="Verdana" w:hAnsi="Times New Roman" w:cs="Times New Roman"/>
          <w:b/>
          <w:bCs/>
          <w:spacing w:val="2"/>
          <w:sz w:val="24"/>
          <w:szCs w:val="24"/>
        </w:rPr>
        <w:t>e</w:t>
      </w:r>
      <w:r w:rsidR="00F277C9" w:rsidRPr="00FC6F4A">
        <w:rPr>
          <w:rFonts w:ascii="Times New Roman" w:eastAsia="Verdana" w:hAnsi="Times New Roman" w:cs="Times New Roman"/>
          <w:b/>
          <w:bCs/>
          <w:sz w:val="24"/>
          <w:szCs w:val="24"/>
        </w:rPr>
        <w:t>:</w:t>
      </w:r>
    </w:p>
    <w:p w14:paraId="5A18A68A" w14:textId="2268D9C6" w:rsidR="00794714" w:rsidRPr="00FC6F4A" w:rsidRDefault="00F277C9"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CPF:</w:t>
      </w:r>
      <w:r>
        <w:rPr>
          <w:rFonts w:ascii="Times New Roman" w:eastAsia="Verdana" w:hAnsi="Times New Roman" w:cs="Times New Roman"/>
          <w:b/>
          <w:bCs/>
          <w:sz w:val="24"/>
          <w:szCs w:val="24"/>
        </w:rPr>
        <w:t xml:space="preserve">                                                                         </w:t>
      </w:r>
      <w:r w:rsidRPr="00FC6F4A">
        <w:rPr>
          <w:rFonts w:ascii="Times New Roman" w:eastAsia="Verdana" w:hAnsi="Times New Roman" w:cs="Times New Roman"/>
          <w:b/>
          <w:bCs/>
          <w:sz w:val="24"/>
          <w:szCs w:val="24"/>
        </w:rPr>
        <w:t>CPF:</w:t>
      </w:r>
      <w:r>
        <w:rPr>
          <w:rFonts w:ascii="Times New Roman" w:eastAsia="Verdana" w:hAnsi="Times New Roman" w:cs="Times New Roman"/>
          <w:b/>
          <w:bCs/>
          <w:sz w:val="24"/>
          <w:szCs w:val="24"/>
        </w:rPr>
        <w:t xml:space="preserve">  </w:t>
      </w:r>
      <w:r w:rsidR="00794714" w:rsidRPr="00FC6F4A">
        <w:rPr>
          <w:rFonts w:ascii="Times New Roman" w:eastAsia="Verdana" w:hAnsi="Times New Roman" w:cs="Times New Roman"/>
          <w:b/>
          <w:bCs/>
          <w:sz w:val="24"/>
          <w:szCs w:val="24"/>
        </w:rPr>
        <w:tab/>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26E01D24" w:rsidR="00B9008B" w:rsidRDefault="00F277C9"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1"/>
          <w:position w:val="-1"/>
          <w:sz w:val="24"/>
          <w:szCs w:val="24"/>
        </w:rPr>
        <w:t xml:space="preserve">ADVOGADO </w:t>
      </w:r>
      <w:r w:rsidR="00794714" w:rsidRPr="00FC6F4A">
        <w:rPr>
          <w:rFonts w:ascii="Times New Roman" w:eastAsia="Verdana" w:hAnsi="Times New Roman" w:cs="Times New Roman"/>
          <w:b/>
          <w:bCs/>
          <w:color w:val="000000" w:themeColor="text1"/>
          <w:spacing w:val="1"/>
          <w:position w:val="-1"/>
          <w:sz w:val="24"/>
          <w:szCs w:val="24"/>
        </w:rPr>
        <w:t>O</w:t>
      </w:r>
      <w:r w:rsidR="00794714" w:rsidRPr="00FC6F4A">
        <w:rPr>
          <w:rFonts w:ascii="Times New Roman" w:eastAsia="Verdana" w:hAnsi="Times New Roman" w:cs="Times New Roman"/>
          <w:b/>
          <w:bCs/>
          <w:color w:val="000000" w:themeColor="text1"/>
          <w:spacing w:val="-1"/>
          <w:position w:val="-1"/>
          <w:sz w:val="24"/>
          <w:szCs w:val="24"/>
        </w:rPr>
        <w:t>A</w:t>
      </w:r>
      <w:r w:rsidR="00794714" w:rsidRPr="00FC6F4A">
        <w:rPr>
          <w:rFonts w:ascii="Times New Roman" w:eastAsia="Verdana" w:hAnsi="Times New Roman" w:cs="Times New Roman"/>
          <w:b/>
          <w:bCs/>
          <w:color w:val="000000" w:themeColor="text1"/>
          <w:position w:val="-1"/>
          <w:sz w:val="24"/>
          <w:szCs w:val="24"/>
        </w:rPr>
        <w:t>B</w:t>
      </w:r>
      <w:r>
        <w:rPr>
          <w:rFonts w:ascii="Times New Roman" w:eastAsia="Verdana" w:hAnsi="Times New Roman" w:cs="Times New Roman"/>
          <w:b/>
          <w:bCs/>
          <w:color w:val="000000" w:themeColor="text1"/>
          <w:position w:val="-1"/>
          <w:sz w:val="24"/>
          <w:szCs w:val="24"/>
        </w:rPr>
        <w:t>/</w:t>
      </w:r>
      <w:r w:rsidR="00794714" w:rsidRPr="00FC6F4A">
        <w:rPr>
          <w:rFonts w:ascii="Times New Roman" w:eastAsia="Verdana" w:hAnsi="Times New Roman" w:cs="Times New Roman"/>
          <w:b/>
          <w:bCs/>
          <w:color w:val="000000" w:themeColor="text1"/>
          <w:spacing w:val="2"/>
          <w:position w:val="-1"/>
          <w:sz w:val="24"/>
          <w:szCs w:val="24"/>
        </w:rPr>
        <w:t>S</w:t>
      </w:r>
      <w:r w:rsidR="00794714" w:rsidRPr="00FC6F4A">
        <w:rPr>
          <w:rFonts w:ascii="Times New Roman" w:eastAsia="Verdana" w:hAnsi="Times New Roman" w:cs="Times New Roman"/>
          <w:b/>
          <w:bCs/>
          <w:color w:val="000000" w:themeColor="text1"/>
          <w:position w:val="-1"/>
          <w:sz w:val="24"/>
          <w:szCs w:val="24"/>
        </w:rPr>
        <w:t>C</w:t>
      </w:r>
      <w:r w:rsidR="00794714" w:rsidRPr="00FC6F4A">
        <w:rPr>
          <w:rFonts w:ascii="Times New Roman" w:eastAsia="Verdana" w:hAnsi="Times New Roman" w:cs="Times New Roman"/>
          <w:b/>
          <w:bCs/>
          <w:color w:val="000000" w:themeColor="text1"/>
          <w:spacing w:val="-9"/>
          <w:position w:val="-1"/>
          <w:sz w:val="24"/>
          <w:szCs w:val="24"/>
        </w:rPr>
        <w:t xml:space="preserve"> </w:t>
      </w:r>
      <w:r>
        <w:rPr>
          <w:rFonts w:ascii="Times New Roman" w:eastAsia="Verdana" w:hAnsi="Times New Roman" w:cs="Times New Roman"/>
          <w:b/>
          <w:bCs/>
          <w:color w:val="000000" w:themeColor="text1"/>
          <w:spacing w:val="-9"/>
          <w:position w:val="-1"/>
          <w:sz w:val="24"/>
          <w:szCs w:val="24"/>
        </w:rPr>
        <w:t>19.045</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0078/2022 -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5"/>
      <w:footerReference w:type="default" r:id="rId16"/>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97D69" w14:textId="77777777" w:rsidR="00096F0F" w:rsidRDefault="00096F0F">
      <w:pPr>
        <w:spacing w:after="0" w:line="240" w:lineRule="auto"/>
      </w:pPr>
      <w:r>
        <w:separator/>
      </w:r>
    </w:p>
  </w:endnote>
  <w:endnote w:type="continuationSeparator" w:id="0">
    <w:p w14:paraId="78549F35" w14:textId="77777777" w:rsidR="00096F0F" w:rsidRDefault="00096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58AA858F" w:rsidR="00F2665E" w:rsidRDefault="00F2665E">
        <w:pPr>
          <w:pStyle w:val="Rodap"/>
          <w:jc w:val="right"/>
        </w:pPr>
        <w:r>
          <w:fldChar w:fldCharType="begin"/>
        </w:r>
        <w:r>
          <w:instrText>PAGE   \* MERGEFORMAT</w:instrText>
        </w:r>
        <w:r>
          <w:fldChar w:fldCharType="separate"/>
        </w:r>
        <w:r w:rsidR="00290327">
          <w:rPr>
            <w:noProof/>
          </w:rPr>
          <w:t>19</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4479B7FA" w:rsidR="00F2665E" w:rsidRDefault="00F2665E">
        <w:pPr>
          <w:pStyle w:val="Rodap"/>
          <w:jc w:val="right"/>
        </w:pPr>
        <w:r>
          <w:fldChar w:fldCharType="begin"/>
        </w:r>
        <w:r>
          <w:instrText>PAGE   \* MERGEFORMAT</w:instrText>
        </w:r>
        <w:r>
          <w:fldChar w:fldCharType="separate"/>
        </w:r>
        <w:r w:rsidR="00290327">
          <w:rPr>
            <w:noProof/>
          </w:rPr>
          <w:t>23</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75B8A22F"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90327">
      <w:rPr>
        <w:rStyle w:val="Nmerodepgina"/>
        <w:noProof/>
      </w:rPr>
      <w:t>25</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03B40" w14:textId="77777777" w:rsidR="00096F0F" w:rsidRDefault="00096F0F">
      <w:pPr>
        <w:spacing w:after="0" w:line="240" w:lineRule="auto"/>
      </w:pPr>
      <w:r>
        <w:separator/>
      </w:r>
    </w:p>
  </w:footnote>
  <w:footnote w:type="continuationSeparator" w:id="0">
    <w:p w14:paraId="2C1509A5" w14:textId="77777777" w:rsidR="00096F0F" w:rsidRDefault="00096F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613628065">
    <w:abstractNumId w:val="3"/>
  </w:num>
  <w:num w:numId="2" w16cid:durableId="367485306">
    <w:abstractNumId w:val="8"/>
  </w:num>
  <w:num w:numId="3" w16cid:durableId="418868847">
    <w:abstractNumId w:val="4"/>
  </w:num>
  <w:num w:numId="4" w16cid:durableId="2100904839">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05306372">
    <w:abstractNumId w:val="5"/>
  </w:num>
  <w:num w:numId="6" w16cid:durableId="15906565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56197043">
    <w:abstractNumId w:val="9"/>
  </w:num>
  <w:num w:numId="8" w16cid:durableId="110966694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98779153">
    <w:abstractNumId w:val="17"/>
  </w:num>
  <w:num w:numId="10" w16cid:durableId="1765035892">
    <w:abstractNumId w:val="13"/>
  </w:num>
  <w:num w:numId="11" w16cid:durableId="1308196577">
    <w:abstractNumId w:val="7"/>
  </w:num>
  <w:num w:numId="12" w16cid:durableId="970596722">
    <w:abstractNumId w:val="18"/>
  </w:num>
  <w:num w:numId="13" w16cid:durableId="1325008313">
    <w:abstractNumId w:val="0"/>
  </w:num>
  <w:num w:numId="14" w16cid:durableId="2087989422">
    <w:abstractNumId w:val="15"/>
  </w:num>
  <w:num w:numId="15" w16cid:durableId="1153450323">
    <w:abstractNumId w:val="16"/>
  </w:num>
  <w:num w:numId="16" w16cid:durableId="1478499417">
    <w:abstractNumId w:val="2"/>
  </w:num>
  <w:num w:numId="17" w16cid:durableId="1757089686">
    <w:abstractNumId w:val="1"/>
  </w:num>
  <w:num w:numId="18" w16cid:durableId="417408963">
    <w:abstractNumId w:val="10"/>
  </w:num>
  <w:num w:numId="19" w16cid:durableId="1666471414">
    <w:abstractNumId w:val="6"/>
  </w:num>
  <w:num w:numId="20" w16cid:durableId="987321459">
    <w:abstractNumId w:val="12"/>
  </w:num>
  <w:num w:numId="21" w16cid:durableId="591662435">
    <w:abstractNumId w:val="14"/>
  </w:num>
  <w:num w:numId="22" w16cid:durableId="5568654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1610A"/>
    <w:rsid w:val="00031E6F"/>
    <w:rsid w:val="000449A8"/>
    <w:rsid w:val="00096F0F"/>
    <w:rsid w:val="000C434B"/>
    <w:rsid w:val="000E480F"/>
    <w:rsid w:val="000F3573"/>
    <w:rsid w:val="00103BD4"/>
    <w:rsid w:val="00142D05"/>
    <w:rsid w:val="00195EB4"/>
    <w:rsid w:val="001A306A"/>
    <w:rsid w:val="001D0EE8"/>
    <w:rsid w:val="001D14FE"/>
    <w:rsid w:val="001D3400"/>
    <w:rsid w:val="002647C3"/>
    <w:rsid w:val="00290327"/>
    <w:rsid w:val="002E6205"/>
    <w:rsid w:val="0035322B"/>
    <w:rsid w:val="00367BDC"/>
    <w:rsid w:val="003B5087"/>
    <w:rsid w:val="00412927"/>
    <w:rsid w:val="00430A71"/>
    <w:rsid w:val="00447A0D"/>
    <w:rsid w:val="00454EF1"/>
    <w:rsid w:val="004841AE"/>
    <w:rsid w:val="004876FB"/>
    <w:rsid w:val="004927A9"/>
    <w:rsid w:val="004D3A0B"/>
    <w:rsid w:val="004E5201"/>
    <w:rsid w:val="00500276"/>
    <w:rsid w:val="00506403"/>
    <w:rsid w:val="0054586D"/>
    <w:rsid w:val="0056708F"/>
    <w:rsid w:val="00572F5A"/>
    <w:rsid w:val="0059428B"/>
    <w:rsid w:val="00595154"/>
    <w:rsid w:val="005E0B4B"/>
    <w:rsid w:val="006045DC"/>
    <w:rsid w:val="00616049"/>
    <w:rsid w:val="0062158B"/>
    <w:rsid w:val="00634D6E"/>
    <w:rsid w:val="0065295E"/>
    <w:rsid w:val="00657B50"/>
    <w:rsid w:val="00666145"/>
    <w:rsid w:val="006A767E"/>
    <w:rsid w:val="006E5552"/>
    <w:rsid w:val="00713FAB"/>
    <w:rsid w:val="0073237D"/>
    <w:rsid w:val="00762811"/>
    <w:rsid w:val="00785209"/>
    <w:rsid w:val="00794714"/>
    <w:rsid w:val="007B27CC"/>
    <w:rsid w:val="007D138B"/>
    <w:rsid w:val="00844D1E"/>
    <w:rsid w:val="00847B6D"/>
    <w:rsid w:val="0086374E"/>
    <w:rsid w:val="0087074C"/>
    <w:rsid w:val="008C0D4F"/>
    <w:rsid w:val="008D3D8E"/>
    <w:rsid w:val="008E3526"/>
    <w:rsid w:val="008E3D02"/>
    <w:rsid w:val="008E6DF4"/>
    <w:rsid w:val="008F5D26"/>
    <w:rsid w:val="00921AAC"/>
    <w:rsid w:val="00924343"/>
    <w:rsid w:val="00962156"/>
    <w:rsid w:val="00962678"/>
    <w:rsid w:val="009763CA"/>
    <w:rsid w:val="00977224"/>
    <w:rsid w:val="009C1DF5"/>
    <w:rsid w:val="009F3A2C"/>
    <w:rsid w:val="00A12C99"/>
    <w:rsid w:val="00A33F38"/>
    <w:rsid w:val="00A47766"/>
    <w:rsid w:val="00A74929"/>
    <w:rsid w:val="00A905F0"/>
    <w:rsid w:val="00A965B5"/>
    <w:rsid w:val="00AA4062"/>
    <w:rsid w:val="00AA69C6"/>
    <w:rsid w:val="00AC08D4"/>
    <w:rsid w:val="00B16262"/>
    <w:rsid w:val="00B32BF5"/>
    <w:rsid w:val="00B57D9F"/>
    <w:rsid w:val="00B9008B"/>
    <w:rsid w:val="00BA0F97"/>
    <w:rsid w:val="00BA1B7C"/>
    <w:rsid w:val="00C074F0"/>
    <w:rsid w:val="00C4336D"/>
    <w:rsid w:val="00C4633A"/>
    <w:rsid w:val="00C50F6F"/>
    <w:rsid w:val="00C64BE9"/>
    <w:rsid w:val="00C6656F"/>
    <w:rsid w:val="00C7019B"/>
    <w:rsid w:val="00C7393F"/>
    <w:rsid w:val="00C73AC6"/>
    <w:rsid w:val="00C93170"/>
    <w:rsid w:val="00D00E45"/>
    <w:rsid w:val="00D57F37"/>
    <w:rsid w:val="00D64DC9"/>
    <w:rsid w:val="00D70D9F"/>
    <w:rsid w:val="00D815AD"/>
    <w:rsid w:val="00DD31D1"/>
    <w:rsid w:val="00DD6C4F"/>
    <w:rsid w:val="00DE6F69"/>
    <w:rsid w:val="00DF7F54"/>
    <w:rsid w:val="00E22FF7"/>
    <w:rsid w:val="00E448B5"/>
    <w:rsid w:val="00E46B07"/>
    <w:rsid w:val="00E85ACD"/>
    <w:rsid w:val="00E8731C"/>
    <w:rsid w:val="00E95550"/>
    <w:rsid w:val="00F13DD3"/>
    <w:rsid w:val="00F20182"/>
    <w:rsid w:val="00F253F7"/>
    <w:rsid w:val="00F2665E"/>
    <w:rsid w:val="00F277C9"/>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reco.anp.gov.br/include/Resumo_Por_Estado_Index.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st.jus.b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portaldoempreendedor.gov.br/" TargetMode="External"/><Relationship Id="rId4" Type="http://schemas.openxmlformats.org/officeDocument/2006/relationships/settings" Target="settings.xml"/><Relationship Id="rId9" Type="http://schemas.openxmlformats.org/officeDocument/2006/relationships/hyperlink" Target="http://preco.anp.gov.br/include/Resumo_Por_Estado_Index.asp"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9DDDFE8-9D1E-4C61-A802-7C824B6CB11F}">
  <ds:schemaRefs>
    <ds:schemaRef ds:uri="http://schemas.openxmlformats.org/officeDocument/2006/bibliography"/>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33</Pages>
  <Words>10410</Words>
  <Characters>56216</Characters>
  <Application>Microsoft Office Word</Application>
  <DocSecurity>0</DocSecurity>
  <Lines>468</Lines>
  <Paragraphs>132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47</cp:revision>
  <dcterms:created xsi:type="dcterms:W3CDTF">2012-02-02T18:33:00Z</dcterms:created>
  <dcterms:modified xsi:type="dcterms:W3CDTF">2022-12-02T15:37:00Z</dcterms:modified>
</cp:coreProperties>
</file>