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D1" w:rsidRPr="0089221A" w:rsidRDefault="0089221A" w:rsidP="0089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>TERMO DE CONTRATO Nº 0003</w:t>
      </w:r>
      <w:r w:rsidR="005242D1"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/2016, CONTRATAÇÃO </w:t>
      </w:r>
      <w:r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>DE EMPRESA PARA FORNECIMENTO DE ELEVADOR NA UNIDADE CENTRAL DE SAÚDE</w:t>
      </w:r>
      <w:r w:rsidR="005242D1"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, QUE FAZEM ENTRE SI O FUNDO MUNICIPAL DE </w:t>
      </w:r>
      <w:r w:rsidR="00D255D3"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>SAÚDE DE</w:t>
      </w:r>
      <w:r w:rsidR="005242D1"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 ARROIO TRINTA – SC E A EMPRESA</w:t>
      </w:r>
      <w:r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 ELEJECEL ELEVADORES LTDA.</w:t>
      </w:r>
    </w:p>
    <w:p w:rsidR="005242D1" w:rsidRPr="0089221A" w:rsidRDefault="005242D1" w:rsidP="0089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>TOMADA DE PREÇO Nº 0002/2016.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:rsidR="005242D1" w:rsidRPr="001F551B" w:rsidRDefault="005242D1" w:rsidP="0089221A">
      <w:pPr>
        <w:spacing w:after="120" w:line="240" w:lineRule="auto"/>
        <w:ind w:left="1701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>O FUNDO MUNICIPAL DE SAÚDE DE  ARROIO TRINTA- SC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, pessoa  jurídica   de  direito público interno, devidamente inscrita no CNPJ sob o nº  10.479.381/0001-97, com sede a Rua Francisco Nava, 57 em Arroio Trinta - SC, doravante considerada </w:t>
      </w:r>
      <w:r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>CONTRATANTE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, neste  ato  representado  pelo  Gestor do Fundo o Senhor </w:t>
      </w:r>
      <w:r w:rsidRPr="001F551B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TARCISIO LIDANI, </w:t>
      </w:r>
      <w:r w:rsidR="0089221A" w:rsidRPr="00737FEC">
        <w:rPr>
          <w:rFonts w:ascii="Garamond" w:hAnsi="Garamond"/>
          <w:b/>
          <w:sz w:val="28"/>
          <w:szCs w:val="28"/>
        </w:rPr>
        <w:t xml:space="preserve">TARCÍSIO LIDANI, </w:t>
      </w:r>
      <w:r w:rsidR="0089221A" w:rsidRPr="00737FEC">
        <w:rPr>
          <w:rFonts w:ascii="Garamond" w:hAnsi="Garamond"/>
          <w:sz w:val="28"/>
          <w:szCs w:val="28"/>
        </w:rPr>
        <w:t>brasileiro, casado,</w:t>
      </w:r>
      <w:r w:rsidR="0089221A" w:rsidRPr="00737FEC">
        <w:rPr>
          <w:rFonts w:ascii="Garamond" w:hAnsi="Garamond"/>
          <w:b/>
          <w:sz w:val="28"/>
          <w:szCs w:val="28"/>
        </w:rPr>
        <w:t xml:space="preserve"> </w:t>
      </w:r>
      <w:r w:rsidR="0089221A" w:rsidRPr="00737FEC">
        <w:rPr>
          <w:rFonts w:ascii="Garamond" w:hAnsi="Garamond"/>
          <w:sz w:val="28"/>
          <w:szCs w:val="28"/>
        </w:rPr>
        <w:t>portador do CPF sob nº 613.139.809-78 e CI sob nº 2.111.407, residente e domiciliado na Rua Albano Gemeli nº 98, Centro de Arroio Trinta – SC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a Empresa </w:t>
      </w:r>
      <w:r w:rsid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>ELEJECEL ELEVADORES LTDA</w:t>
      </w:r>
      <w:r w:rsidRPr="001F551B"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 xml:space="preserve">, 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empresa privada, CNPJ</w:t>
      </w:r>
      <w:r w:rsidR="0089221A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sob nº16.695.283/0001-73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, com sede na</w:t>
      </w:r>
      <w:r w:rsidR="0089221A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Vila Rodeio Grande, s/n, Bairro Rodeio Grande, 89380.000 – Monte Castelo -SC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, representada neste ato pelo Senhor</w:t>
      </w:r>
      <w:r w:rsidR="0089221A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</w:t>
      </w:r>
      <w:r w:rsid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LEANDRO LISBOA, </w:t>
      </w:r>
      <w:r w:rsidR="0089221A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brasileiro, sócio administrador,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residente e domiciliado </w:t>
      </w:r>
      <w:r w:rsidR="0089221A"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na</w:t>
      </w:r>
      <w:r w:rsidR="0089221A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Vila Rodeio Grande, s/n, Bairro Rodeio Grande, 89380.000 – Monte Castelo -SC</w:t>
      </w:r>
      <w:r w:rsidR="0089221A"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devidamente inscrito no CPF sob nº</w:t>
      </w:r>
      <w:r w:rsidR="0089221A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024.861.060-06 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e CI n.º</w:t>
      </w:r>
      <w:r w:rsidR="0089221A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8105238334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, doravante  denominado  </w:t>
      </w:r>
      <w:r w:rsidRPr="0089221A">
        <w:rPr>
          <w:rFonts w:ascii="Garamond" w:eastAsia="Times New Roman" w:hAnsi="Garamond" w:cs="Times New Roman"/>
          <w:b/>
          <w:sz w:val="28"/>
          <w:szCs w:val="28"/>
          <w:lang w:eastAsia="pt-BR"/>
        </w:rPr>
        <w:t>CONTRATADA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,   e perante as testemunhas  abaixo firmadas, pactuam o presente contrato, que se  regerá  pela  Lei n 8.666/93 combinada com a Lei nº 8.883/94 e alterações posteriores, atendidas a Cláusulas e condições que se enunciam a seguir: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b/>
          <w:bCs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bCs/>
          <w:sz w:val="28"/>
          <w:szCs w:val="28"/>
          <w:u w:val="single"/>
          <w:lang w:eastAsia="pt-BR"/>
        </w:rPr>
        <w:t xml:space="preserve">CLÁUSULA PRIMEIRA </w:t>
      </w:r>
    </w:p>
    <w:p w:rsidR="005242D1" w:rsidRPr="001F551B" w:rsidRDefault="005242D1" w:rsidP="005242D1">
      <w:pPr>
        <w:spacing w:after="0" w:line="240" w:lineRule="auto"/>
        <w:jc w:val="center"/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  <w:t>DO OBJETO</w:t>
      </w:r>
    </w:p>
    <w:p w:rsidR="005242D1" w:rsidRPr="001F551B" w:rsidRDefault="005242D1" w:rsidP="005242D1">
      <w:pPr>
        <w:spacing w:after="0" w:line="240" w:lineRule="auto"/>
        <w:jc w:val="center"/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Cs/>
          <w:sz w:val="28"/>
          <w:szCs w:val="28"/>
          <w:lang w:eastAsia="pt-BR"/>
        </w:rPr>
        <w:t xml:space="preserve"> Objeto desta licitação a contratação de empresa especializada para </w:t>
      </w:r>
      <w:r w:rsidRPr="001F551B"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  <w:t xml:space="preserve">FORNECIMENTO DE PROJETO E </w:t>
      </w:r>
      <w:r w:rsidRPr="001F551B">
        <w:rPr>
          <w:rFonts w:ascii="Garamond" w:eastAsia="MS Mincho" w:hAnsi="Garamond" w:cs="Times New Roman"/>
          <w:bCs/>
          <w:sz w:val="28"/>
          <w:szCs w:val="28"/>
          <w:lang w:eastAsia="pt-BR"/>
        </w:rPr>
        <w:t xml:space="preserve"> </w:t>
      </w:r>
      <w:r w:rsidRPr="001F551B"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  <w:t>INSTALAÇÃO DE 1 (UM) ELEVADOR ELÉTRICO DE PASSAGEIROS DO TIPO COM CASA DE MÁQUINAS, 3 (TRÊS) PARADAS COM CAPACIDADE DE 8 (OITO) PASSAGEIROS OU 600 KG, E CONSTRUÍDO DE ACORDO COM AS NORMAS TÉCNICAS APLICÁVEIS, ESPECIALMENTE COM RELAÇÃO À ACESSIBILIDADE (ABNT NBR 313) PERMITINDO AMPLO ACESSO A PESSOAS EM CADEIRA D</w:t>
      </w:r>
      <w:r w:rsidR="00D255D3"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  <w:t xml:space="preserve">E RODAS, TUDO EM CONFORMIDADE COM O PROCESSO LICITATÓRIO Nº 0003/2016 E TOMADA DE PREÇOS 0002/2016, </w:t>
      </w:r>
      <w:r w:rsidR="00D255D3"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  <w:lastRenderedPageBreak/>
        <w:t>ESPECIALMENTE NO QUE SE REFERE ÁS ESPECIFICAÇÕES TÉCNICAS.</w:t>
      </w:r>
    </w:p>
    <w:p w:rsidR="005242D1" w:rsidRPr="001F551B" w:rsidRDefault="005242D1" w:rsidP="005242D1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b/>
          <w:sz w:val="28"/>
          <w:szCs w:val="28"/>
          <w:lang w:eastAsia="pt-BR"/>
        </w:rPr>
        <w:t xml:space="preserve">§ 1º - 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Toda e qualquer despesa com transporte ou deslocamento do material, bem como: combustíveis, peças e quaisquer outros necessários à realização do serviço, correrá por conta da Contratada.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b/>
          <w:sz w:val="28"/>
          <w:szCs w:val="28"/>
          <w:lang w:eastAsia="pt-BR"/>
        </w:rPr>
        <w:t>§ 2º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- Todo e qualquer serviço relacionado na Cláusula Primeira deste Contrato, só poderá ser executado com autorização do Fundo Municipal de Saúde do Município de Arroio Trinta.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bCs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bCs/>
          <w:sz w:val="28"/>
          <w:szCs w:val="28"/>
          <w:u w:val="single"/>
          <w:lang w:eastAsia="pt-BR"/>
        </w:rPr>
        <w:t>CLÁUSULA SEGUNDA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  <w:t>DA EXECUÇÃO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Cs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Cs/>
          <w:sz w:val="28"/>
          <w:szCs w:val="28"/>
          <w:lang w:eastAsia="pt-BR"/>
        </w:rPr>
        <w:t xml:space="preserve">A execução do presente contrato far-se-á sob a forma de execução indireta, regime por preço global.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rPr>
          <w:rFonts w:ascii="Garamond" w:eastAsia="MS Mincho" w:hAnsi="Garamond" w:cs="Times New Roman"/>
          <w:b/>
          <w:bCs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bCs/>
          <w:sz w:val="28"/>
          <w:szCs w:val="28"/>
          <w:u w:val="single"/>
          <w:lang w:eastAsia="pt-BR"/>
        </w:rPr>
        <w:t>CLÁUSULA TERCEIRA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bCs/>
          <w:sz w:val="28"/>
          <w:szCs w:val="28"/>
          <w:lang w:eastAsia="pt-BR"/>
        </w:rPr>
        <w:t>DO PREÇO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O preço para o presente ajuste é de </w:t>
      </w:r>
      <w:r w:rsidRPr="00D255D3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R$</w:t>
      </w:r>
      <w:r w:rsidR="00D255D3" w:rsidRPr="00D255D3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63.500,00(SESSENTA E TRÊS MIL E QUINHENTOS REAIS</w:t>
      </w:r>
      <w:r w:rsidRPr="00D255D3">
        <w:rPr>
          <w:rFonts w:ascii="Garamond" w:eastAsia="MS Mincho" w:hAnsi="Garamond" w:cs="Times New Roman"/>
          <w:b/>
          <w:sz w:val="28"/>
          <w:szCs w:val="28"/>
          <w:lang w:eastAsia="pt-BR"/>
        </w:rPr>
        <w:t>,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constante da proposta vencedora da licitação, aceito pelo CONTRATADO, entendido este como preço justo e suficiente para a total execução do objeto deste contrato.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 xml:space="preserve">CLÁUSULA QUARTA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DOS RECURSOS FINANCEIROS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As despesas decorrentes do presente contrato correrão à conta do seguinte recurso financeiro: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187 - 2 . 3001 . 10 . 301 . 9 . 1.2 . 1 . 449000 Aplicações Diretas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CLÁUSULA QUINTA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DO REEQUILÍBRIO ECONÔMICO FINANCEIRO E REAJUSTE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lastRenderedPageBreak/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CLÁUSULA SEXTA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DO PAGAMENTO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Os pagamentos serão efetuados em duas parcelas, sendo a primeira, de 50% do valor total adjudicado, apresentada após medição pelo Engenheiro Responsável, comprovando a efetiva realização dos serviços relativos à esta parcela. A primeira parcela será paga em até 45 dias do início da prestação dos serviços. A segunda parcela, relativa aos 50% restantes, será paga em até 10 dias da efetiva entrega do elevador, em perfeito funcionamento.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§ 2º - A empresa vencedora, deverá apresentar também as guias de recolhimento do INSS e FGTS dos funcionários que irão trabalhar na obra.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§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3º - Os valores constantes no presente Contrato não sofrerão alterações em virtude de fretes, impostos, transportes ou quaisquer outras despesas.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CLÁUSULA SÉTIMA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DO PRAZO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O elevador deverá ser entregue e instalado no prazo máximo de 100 dias da entrega da autorização de fornecimento à empresa vencedora. O prazo para início da obra não poderá ser superior a 20 dias a contar do envio da referida autorização.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CLÁSULA OITAVA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DA GARANTIA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A Contratada deverá garantir, irrestrita e ilimitadamente, o perfeito funcionamento do equipamento previsto no escopo do fornecimento por um período de </w:t>
      </w: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12 (doze) meses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, a contar do recebimento efetivo do elevador.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§1º - A Contratada ofertar à Administração, aquisição de plano de manutenção preventiva, a fim de evitar eventuais defeitos por falta de manutenção.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lastRenderedPageBreak/>
        <w:t>§2º - Os períodos de garantia serão suspensos, a partir da constatação de defeito pela Contratante até a efetiva correção pela Contratada.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§3º - Na hipótese de substituição de peças, componentes e equipamentos, um novo período de garantia será iniciado somente para o item substituído, contando-se o prazo a partir da aceitação pela Contratante da peça, componente ou equipamento novo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§4º - A garantia cobre quaisquer defeitos provenientes de erros ou omissões da Contratada, em especial, decorrentes do erro de concepção do projeto, de matéria prima, de fabricação, de montagem, de coordenação </w:t>
      </w:r>
      <w:r w:rsidR="00D255D3" w:rsidRPr="001F551B">
        <w:rPr>
          <w:rFonts w:ascii="Garamond" w:eastAsia="MS Mincho" w:hAnsi="Garamond" w:cs="Times New Roman"/>
          <w:sz w:val="28"/>
          <w:szCs w:val="28"/>
          <w:lang w:eastAsia="pt-BR"/>
        </w:rPr>
        <w:t>técnica e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administrativa.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§ 5º - Em decorrência da garantia prestada, a Contratada se obriga, ilimitadamente, a substituir as peças defeituosas os repará-las, colocando os equipamentos perfeitamente de acordo com o preconizado neste fornecimento, sem quaisquer ônus para o Contratante.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§ 6º - A Contratada estará sujeita à Multa contratual, caso deixe de tomar providências necessárias à reposição ou correção dos materiais e equipamentos, após o recebimento de comunicação telefônica ou aviso por escrito, dentro dos seguintes prazos: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ab/>
        <w:t>1 – 45 (quarenta e cinco) minutos, em caso de acidentes ou defeitos os quais envolvam pessoas presas na cabina, em qualquer dia e horário.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ab/>
        <w:t>2 – 48 (quarenta e oito horas) nos demais casos.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§ 7ª – A Contratada, salvo motivo justificado, ficará sujeita às penalidades contratuais, caso não garanta o regular funcionamento dos elevadores em 3 (três) dias úteis, a contar da data de parada dos equipamentos.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§ 8º - Havendo inadimplemento em relação aos prazos mencionados anteriormente, a Contratante poderá, a seu exclusivo critério, independente da aplicação de penalidades, substituir ou corrigir os equipamentos e materiais defeituosos, debitando da Contratada o custo desse procedimento, permanecendo a mesma, para todos os fins, como responsável pelo perfeito desempenho desses materiais e equipamentos, não se alterando ou diminuindo a garantia geral prevista neste fornecimento.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CLÁUSULA NONA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DA SUBCRONTATAÇÃO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Não será admitida a subcontratação do objeto Licitado.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lastRenderedPageBreak/>
        <w:t>CLÁUSULA DÉCIMA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DAS OBRIGAÇÕE DA CONTRATANTE</w:t>
      </w:r>
    </w:p>
    <w:p w:rsidR="005242D1" w:rsidRPr="001F551B" w:rsidRDefault="005242D1" w:rsidP="005242D1">
      <w:pPr>
        <w:spacing w:before="100" w:beforeAutospacing="1" w:after="100" w:afterAutospacing="1" w:line="240" w:lineRule="auto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São obrigações da Contratante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1 – Verificar minuciosamente, no prazo fixado, a conformidade dos bens recebidos provisoriamente com as especificações constantes no Edital e na proposta, fara fins de aceitação e recebimento definitivo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2 – Comunicar à Contratada, por escrito, sobre imperfeições, falhas ou irregularidades verificadas no objeto fornecido, para que seja substituído, reparado ou corrigido.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3 – Permitidas à Contratada as facilidades necessárias a fim de que possa desempenhar normalmente o contrato.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 xml:space="preserve">4 – Efetuar o pagamento à Contratada no valor correspondente ao fornecimento do objeto, no prazo e forma estabelecidos neste Contrato, Edital, e seus anexos.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 xml:space="preserve">5 – Prestar aos funcionários da Contratada todas as informações e esclarecimentos necessários que eventualmente venham a ser solicitados.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6 – Aplicar as penalidades cabíveis, previstas no Edital e no Contrato, garantida a ampla defesa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7 – Solicitar por escrito, durante o prazo de garantia, o conserto ou a substituição dos materiais que apresentarem defeito.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 xml:space="preserve">8 – A Contratante não responderá por quaisquer compromissos assumidos pela Contratada com terceiros, ainda que vinculados à execução do presente Termo de Contrato, bem como por qualquer dano causado a terceiros em decorrência do ato da Contratada, de seus empregados, prepostos ou subordinados.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CLÁUSULA DÉCIMA PRIMEIRA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DAS OBRIGAÇÕES DA CONTRATADA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São obrigações da contratada: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lastRenderedPageBreak/>
        <w:tab/>
        <w:t>1 – Cumprir todas as obrigações constantes no edital, em seus anexos, e sua proposta, assumindo como exclusivamente seus os riscos e as despesas decorrentes da boa e perfeita execução do objeto e, ainda: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i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 xml:space="preserve">2 – Efetuar a entrega do objeto em perfeitas condições, conforme especificações, prazo e local constantes no edital e seus anexos, acompanhado da respectiva nota fiscal, na qual constarão as indicações referentes a: </w:t>
      </w:r>
      <w:r w:rsidRPr="001F551B">
        <w:rPr>
          <w:rFonts w:ascii="Garamond" w:eastAsia="MS Mincho" w:hAnsi="Garamond" w:cs="Times New Roman"/>
          <w:b/>
          <w:i/>
          <w:sz w:val="28"/>
          <w:szCs w:val="28"/>
          <w:lang w:eastAsia="pt-BR"/>
        </w:rPr>
        <w:t xml:space="preserve">marca, fabricante, modelo, procedência e prazo de garantia.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i/>
          <w:sz w:val="28"/>
          <w:szCs w:val="28"/>
          <w:lang w:eastAsia="pt-BR"/>
        </w:rPr>
        <w:tab/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3 – Fornecer manual de usuário, em português, e relação de rede de Assistência Técnica Autorizada.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4 – Responsabilizar-se pelos vícios e danos decorrentes do Objeto, de acordo com os artigos 12, 13 e 17 a 27 do Código de Defesa do Consumidor (Lei nº 8.078, de 1990)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5 – Comunicar à Contratante, no prazo máximo de 24 (vinte e quatro) horas que antecede a data da entrega, os motivos que impossibilitem o cumprimento do prazo previsto, com a devida comprovação.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6 – Manter, durante toda a execução do contrato, em compatibilidade com as obrigações assumidas, todas as condições de habilitação e qualificação exigidas na licitação.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 xml:space="preserve">7 – Indicar preposto para representa-la durante a execução do contrato.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 xml:space="preserve">8 – Responder pelas perdas e danos causados por seus empregados, durante o fornecimento, montagem e instalação do equipamento, ainda que involuntariamente, às instalações do prédio, máquinas, equipamentos e demais bens da Contratante, substituindo os referidos bens por outros semelhantes em prazo que lhe será expressamente combinado pela Contratante.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 xml:space="preserve">9 – Responder por quaisquer acidentes de que possam ser vítimas seus empregados, quando em serviço.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ab/>
        <w:t>10 – Arcar com todos os custos para cumprimento da garantia dos equipamentos entregues, inclusive no caso de necessidade de transporte (técnicos ou equipamentos).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CLÁUSULA DÉCIMA SEGUNDA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center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 xml:space="preserve">DAS SANÇÕES ADMINISTRATIVAS 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lastRenderedPageBreak/>
        <w:t>A correta realização dos serviços será fiscalizada pela Comissão Permanente de Fiscalização, nomeada pelo Decreto nº 1569 de 07/11/2013, podendo impor multas e aplicação de penalidades, em conformidade com o que dispõe a Lei 8.666/93, quais sejam: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       </w:t>
      </w:r>
    </w:p>
    <w:p w:rsidR="005242D1" w:rsidRPr="001F551B" w:rsidRDefault="005242D1" w:rsidP="005242D1">
      <w:pPr>
        <w:spacing w:after="0" w:line="240" w:lineRule="auto"/>
        <w:ind w:left="964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I - advertência;</w:t>
      </w:r>
    </w:p>
    <w:p w:rsidR="005242D1" w:rsidRPr="001F551B" w:rsidRDefault="005242D1" w:rsidP="005242D1">
      <w:pPr>
        <w:spacing w:after="0" w:line="240" w:lineRule="auto"/>
        <w:ind w:left="964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II - multa, na forma prevista no instrumento convocatório ou no contrato;</w:t>
      </w:r>
    </w:p>
    <w:p w:rsidR="005242D1" w:rsidRPr="001F551B" w:rsidRDefault="005242D1" w:rsidP="005242D1">
      <w:pPr>
        <w:spacing w:after="0" w:line="240" w:lineRule="auto"/>
        <w:ind w:left="964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III - suspensão temporária de participação em licitação e impedimento de contratar com a Administração, por prazo não superior a 2 (dois) anos;</w:t>
      </w:r>
    </w:p>
    <w:p w:rsidR="005242D1" w:rsidRPr="001F551B" w:rsidRDefault="005242D1" w:rsidP="005242D1">
      <w:pPr>
        <w:spacing w:after="0" w:line="240" w:lineRule="auto"/>
        <w:ind w:left="964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§ 1</w:t>
      </w:r>
      <w:r w:rsidR="00D255D3" w:rsidRPr="001F551B">
        <w:rPr>
          <w:rFonts w:ascii="Garamond" w:eastAsia="Times New Roman" w:hAnsi="Garamond" w:cs="Times New Roman"/>
          <w:sz w:val="28"/>
          <w:szCs w:val="28"/>
          <w:u w:val="single"/>
          <w:vertAlign w:val="superscript"/>
          <w:lang w:eastAsia="pt-BR"/>
        </w:rPr>
        <w:t>o</w:t>
      </w:r>
      <w:r w:rsidR="00D255D3"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 As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sanções previstas nos incisos I, III e IV deste artigo poderão ser aplicadas juntamente com a do inciso II, facultada a defesa prévia do interessado, no respectivo processo, no prazo de 5 (cinco) dias úteis.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bookmarkStart w:id="1" w:name="art87§3"/>
      <w:bookmarkEnd w:id="1"/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§ 2</w:t>
      </w:r>
      <w:r w:rsidR="00D255D3" w:rsidRPr="001F551B">
        <w:rPr>
          <w:rFonts w:ascii="Garamond" w:eastAsia="Times New Roman" w:hAnsi="Garamond" w:cs="Times New Roman"/>
          <w:sz w:val="28"/>
          <w:szCs w:val="28"/>
          <w:u w:val="single"/>
          <w:vertAlign w:val="superscript"/>
          <w:lang w:eastAsia="pt-BR"/>
        </w:rPr>
        <w:t>o</w:t>
      </w:r>
      <w:r w:rsidR="00D255D3"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 A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sanção estabelecida no inciso IV deste artigo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5242D1" w:rsidRPr="001F551B" w:rsidRDefault="005242D1" w:rsidP="005242D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As sanções previstas nos incisos III e IV do artigo anterior poderão também ser aplicadas às empresas ou aos profissionais que, em razão dos contratos regidos por esta Lei:</w:t>
      </w:r>
    </w:p>
    <w:p w:rsidR="005242D1" w:rsidRPr="001F551B" w:rsidRDefault="005242D1" w:rsidP="005242D1">
      <w:pPr>
        <w:spacing w:after="0" w:line="240" w:lineRule="auto"/>
        <w:ind w:left="993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I - tenham sofrido condenação definitiva por praticarem, por meios dolosos, fraude fiscal no recolhimento de quaisquer tributos;</w:t>
      </w:r>
    </w:p>
    <w:p w:rsidR="005242D1" w:rsidRPr="001F551B" w:rsidRDefault="005242D1" w:rsidP="005242D1">
      <w:pPr>
        <w:spacing w:after="0" w:line="240" w:lineRule="auto"/>
        <w:ind w:left="993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II - tenham praticado atos ilícitos visando a frustrar os objetivos da licitação;</w:t>
      </w:r>
    </w:p>
    <w:p w:rsidR="005242D1" w:rsidRPr="001F551B" w:rsidRDefault="005242D1" w:rsidP="005242D1">
      <w:pPr>
        <w:spacing w:after="0" w:line="240" w:lineRule="auto"/>
        <w:ind w:left="993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III - demonstrem não possuir idoneidade para contratar com a Administração em virtude de atos ilícitos praticados.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Tudo em caso de desvio de finalidade ou qualquer outra forma de irregularidades observadas na prestação dos serviços.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§ 3º A existência e a atuação da </w:t>
      </w:r>
      <w:r w:rsidR="00D255D3" w:rsidRPr="001F551B">
        <w:rPr>
          <w:rFonts w:ascii="Garamond" w:eastAsia="MS Mincho" w:hAnsi="Garamond" w:cs="Times New Roman"/>
          <w:sz w:val="28"/>
          <w:szCs w:val="28"/>
          <w:lang w:eastAsia="pt-BR"/>
        </w:rPr>
        <w:t>fiscalização do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Contratante em nada restringe a responsabilidade única, integral e exclusiva da Contratada, </w:t>
      </w:r>
      <w:r w:rsidR="00D255D3" w:rsidRPr="001F551B">
        <w:rPr>
          <w:rFonts w:ascii="Garamond" w:eastAsia="MS Mincho" w:hAnsi="Garamond" w:cs="Times New Roman"/>
          <w:sz w:val="28"/>
          <w:szCs w:val="28"/>
          <w:lang w:eastAsia="pt-BR"/>
        </w:rPr>
        <w:t>no que concerne ao serviço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  </w:t>
      </w:r>
      <w:r w:rsidR="00D255D3" w:rsidRPr="001F551B">
        <w:rPr>
          <w:rFonts w:ascii="Garamond" w:eastAsia="MS Mincho" w:hAnsi="Garamond" w:cs="Times New Roman"/>
          <w:sz w:val="28"/>
          <w:szCs w:val="28"/>
          <w:lang w:eastAsia="pt-BR"/>
        </w:rPr>
        <w:t>contratado, e as suas consequências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  e implicações próximas ou remotas.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lastRenderedPageBreak/>
        <w:t xml:space="preserve">§ 4º O </w:t>
      </w:r>
      <w:r w:rsidR="00D255D3" w:rsidRPr="001F551B">
        <w:rPr>
          <w:rFonts w:ascii="Garamond" w:eastAsia="MS Mincho" w:hAnsi="Garamond" w:cs="Times New Roman"/>
          <w:sz w:val="28"/>
          <w:szCs w:val="28"/>
          <w:lang w:eastAsia="pt-BR"/>
        </w:rPr>
        <w:t>descumprimento total ou parcial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, </w:t>
      </w:r>
      <w:r w:rsidR="00D255D3" w:rsidRPr="001F551B">
        <w:rPr>
          <w:rFonts w:ascii="Garamond" w:eastAsia="MS Mincho" w:hAnsi="Garamond" w:cs="Times New Roman"/>
          <w:sz w:val="28"/>
          <w:szCs w:val="28"/>
          <w:lang w:eastAsia="pt-BR"/>
        </w:rPr>
        <w:t>de qualquer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   das obrigações ora estabelecida sujeitará a Contratada as sanções previstas na Lei garantida prévia e ampla defesa em processo administrativo.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Cs/>
          <w:sz w:val="28"/>
          <w:szCs w:val="28"/>
          <w:lang w:eastAsia="pt-BR"/>
        </w:rPr>
        <w:t xml:space="preserve">§ 5º 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O Contratante poderá rescindir administrativamente o presente contrato nas hipóteses previstas na Lei de licitações, sem que caiba a Contratada direito de qualquer indenização, sem prejuízos das penalidades pertinentes.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  <w:t>CLÁUSULA DÉCIMA TERCEIRA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b/>
          <w:sz w:val="28"/>
          <w:szCs w:val="28"/>
          <w:u w:val="single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b/>
          <w:sz w:val="28"/>
          <w:szCs w:val="28"/>
          <w:lang w:eastAsia="pt-BR"/>
        </w:rPr>
        <w:t>DO FORO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O Foro do presente Contrato será o da Comarca de Videira - SC, excluído qualquer outro.</w:t>
      </w:r>
    </w:p>
    <w:p w:rsidR="005242D1" w:rsidRPr="001F551B" w:rsidRDefault="005242D1" w:rsidP="005242D1">
      <w:pPr>
        <w:spacing w:after="0" w:line="240" w:lineRule="auto"/>
        <w:jc w:val="both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12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E, </w:t>
      </w:r>
      <w:r w:rsidR="00D255D3"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para firmeza e validade do que aqui ficou estipulado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, </w:t>
      </w:r>
      <w:r w:rsidR="00D255D3"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foi lavrado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o presente em 03 cópias de igual teor, que, depois de lido e achado conforme, </w:t>
      </w:r>
      <w:r w:rsidR="00D255D3"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e assinado pelas partes contratantes e por duas testemunhas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que a tudo assistiram.</w:t>
      </w:r>
    </w:p>
    <w:p w:rsidR="005242D1" w:rsidRDefault="005242D1" w:rsidP="005242D1">
      <w:pPr>
        <w:spacing w:after="0" w:line="240" w:lineRule="auto"/>
        <w:jc w:val="right"/>
        <w:rPr>
          <w:rFonts w:ascii="Garamond" w:eastAsia="MS Mincho" w:hAnsi="Garamond" w:cs="Times New Roman"/>
          <w:sz w:val="28"/>
          <w:szCs w:val="28"/>
          <w:lang w:eastAsia="pt-BR"/>
        </w:rPr>
      </w:pP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>Arroio Trinta - SC,</w:t>
      </w:r>
      <w:r w:rsidR="00D255D3">
        <w:rPr>
          <w:rFonts w:ascii="Garamond" w:eastAsia="MS Mincho" w:hAnsi="Garamond" w:cs="Times New Roman"/>
          <w:sz w:val="28"/>
          <w:szCs w:val="28"/>
          <w:lang w:eastAsia="pt-BR"/>
        </w:rPr>
        <w:t xml:space="preserve"> </w:t>
      </w:r>
      <w:r w:rsidR="00CD4A20">
        <w:rPr>
          <w:rFonts w:ascii="Garamond" w:eastAsia="MS Mincho" w:hAnsi="Garamond" w:cs="Times New Roman"/>
          <w:sz w:val="28"/>
          <w:szCs w:val="28"/>
          <w:lang w:eastAsia="pt-BR"/>
        </w:rPr>
        <w:t>06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de</w:t>
      </w:r>
      <w:r w:rsidR="00D255D3">
        <w:rPr>
          <w:rFonts w:ascii="Garamond" w:eastAsia="MS Mincho" w:hAnsi="Garamond" w:cs="Times New Roman"/>
          <w:sz w:val="28"/>
          <w:szCs w:val="28"/>
          <w:lang w:eastAsia="pt-BR"/>
        </w:rPr>
        <w:t xml:space="preserve"> junho</w:t>
      </w:r>
      <w:r w:rsidRPr="001F551B">
        <w:rPr>
          <w:rFonts w:ascii="Garamond" w:eastAsia="MS Mincho" w:hAnsi="Garamond" w:cs="Times New Roman"/>
          <w:sz w:val="28"/>
          <w:szCs w:val="28"/>
          <w:lang w:eastAsia="pt-BR"/>
        </w:rPr>
        <w:t xml:space="preserve"> de 2016</w:t>
      </w:r>
      <w:r w:rsidR="00D255D3">
        <w:rPr>
          <w:rFonts w:ascii="Garamond" w:eastAsia="MS Mincho" w:hAnsi="Garamond" w:cs="Times New Roman"/>
          <w:sz w:val="28"/>
          <w:szCs w:val="28"/>
          <w:lang w:eastAsia="pt-BR"/>
        </w:rPr>
        <w:t>.</w:t>
      </w:r>
    </w:p>
    <w:p w:rsidR="00D255D3" w:rsidRPr="001F551B" w:rsidRDefault="00D255D3" w:rsidP="005242D1">
      <w:pPr>
        <w:spacing w:after="0" w:line="240" w:lineRule="auto"/>
        <w:jc w:val="right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5242D1" w:rsidRPr="001F551B" w:rsidRDefault="005242D1" w:rsidP="005242D1">
      <w:pPr>
        <w:spacing w:after="0" w:line="240" w:lineRule="auto"/>
        <w:rPr>
          <w:rFonts w:ascii="Garamond" w:eastAsia="MS Mincho" w:hAnsi="Garamond" w:cs="Times New Roman"/>
          <w:sz w:val="28"/>
          <w:szCs w:val="28"/>
          <w:lang w:eastAsia="pt-BR"/>
        </w:rPr>
      </w:pPr>
    </w:p>
    <w:p w:rsidR="00D255D3" w:rsidRPr="006E036F" w:rsidRDefault="00D255D3" w:rsidP="00D255D3">
      <w:pPr>
        <w:jc w:val="center"/>
        <w:rPr>
          <w:rFonts w:ascii="Garamond" w:hAnsi="Garamond"/>
          <w:b/>
          <w:sz w:val="28"/>
          <w:szCs w:val="28"/>
        </w:rPr>
      </w:pPr>
      <w:r w:rsidRPr="006E036F">
        <w:rPr>
          <w:rFonts w:ascii="Garamond" w:hAnsi="Garamond"/>
          <w:b/>
          <w:sz w:val="28"/>
          <w:szCs w:val="28"/>
        </w:rPr>
        <w:t>FUNDO MUNICIPAL DE SAÚDE DE ARROIO TRINTA</w:t>
      </w:r>
    </w:p>
    <w:p w:rsidR="00D255D3" w:rsidRPr="006E036F" w:rsidRDefault="00D255D3" w:rsidP="00D255D3">
      <w:pPr>
        <w:jc w:val="center"/>
        <w:rPr>
          <w:rFonts w:ascii="Garamond" w:hAnsi="Garamond"/>
          <w:b/>
          <w:sz w:val="28"/>
          <w:szCs w:val="28"/>
        </w:rPr>
      </w:pPr>
      <w:r w:rsidRPr="006E036F">
        <w:rPr>
          <w:rFonts w:ascii="Garamond" w:hAnsi="Garamond"/>
          <w:b/>
          <w:sz w:val="28"/>
          <w:szCs w:val="28"/>
        </w:rPr>
        <w:t>CNPJ 10.479.381/0001-97</w:t>
      </w:r>
    </w:p>
    <w:p w:rsidR="00D255D3" w:rsidRPr="006E036F" w:rsidRDefault="00D255D3" w:rsidP="00D255D3">
      <w:pPr>
        <w:jc w:val="center"/>
        <w:rPr>
          <w:rFonts w:ascii="Garamond" w:hAnsi="Garamond"/>
          <w:b/>
          <w:sz w:val="28"/>
          <w:szCs w:val="28"/>
        </w:rPr>
      </w:pPr>
      <w:r w:rsidRPr="006E036F">
        <w:rPr>
          <w:rFonts w:ascii="Garamond" w:hAnsi="Garamond"/>
          <w:b/>
          <w:sz w:val="28"/>
          <w:szCs w:val="28"/>
        </w:rPr>
        <w:t>TARCISIO LIDANI</w:t>
      </w:r>
    </w:p>
    <w:p w:rsidR="00D255D3" w:rsidRPr="006E036F" w:rsidRDefault="00D255D3" w:rsidP="00D255D3">
      <w:pPr>
        <w:jc w:val="center"/>
        <w:rPr>
          <w:rFonts w:ascii="Garamond" w:hAnsi="Garamond"/>
          <w:b/>
          <w:sz w:val="28"/>
          <w:szCs w:val="28"/>
        </w:rPr>
      </w:pPr>
      <w:r w:rsidRPr="006E036F">
        <w:rPr>
          <w:rFonts w:ascii="Garamond" w:hAnsi="Garamond"/>
          <w:b/>
          <w:sz w:val="28"/>
          <w:szCs w:val="28"/>
        </w:rPr>
        <w:t xml:space="preserve">Gestor do Fundo Municipal de Saúde de Arroio Trinta </w:t>
      </w:r>
    </w:p>
    <w:p w:rsidR="00D255D3" w:rsidRPr="006E036F" w:rsidRDefault="00D255D3" w:rsidP="00D255D3">
      <w:pPr>
        <w:jc w:val="center"/>
        <w:rPr>
          <w:rFonts w:ascii="Garamond" w:hAnsi="Garamond"/>
          <w:b/>
          <w:sz w:val="28"/>
          <w:szCs w:val="28"/>
        </w:rPr>
      </w:pPr>
      <w:r w:rsidRPr="006E036F">
        <w:rPr>
          <w:rFonts w:ascii="Garamond" w:hAnsi="Garamond"/>
          <w:b/>
          <w:sz w:val="28"/>
          <w:szCs w:val="28"/>
        </w:rPr>
        <w:t xml:space="preserve">Contratante </w:t>
      </w:r>
    </w:p>
    <w:p w:rsidR="00D255D3" w:rsidRPr="006E036F" w:rsidRDefault="00D255D3" w:rsidP="00D255D3">
      <w:pPr>
        <w:jc w:val="center"/>
        <w:rPr>
          <w:rFonts w:ascii="Garamond" w:hAnsi="Garamond"/>
          <w:sz w:val="28"/>
          <w:szCs w:val="28"/>
        </w:rPr>
      </w:pPr>
    </w:p>
    <w:p w:rsidR="00D255D3" w:rsidRDefault="00D255D3" w:rsidP="00D255D3">
      <w:pPr>
        <w:jc w:val="center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b/>
          <w:sz w:val="28"/>
          <w:szCs w:val="28"/>
          <w:lang w:eastAsia="pt-BR"/>
        </w:rPr>
        <w:t>ELEJECEL ELEVADORES LTDA</w:t>
      </w:r>
    </w:p>
    <w:p w:rsidR="00D255D3" w:rsidRDefault="00D255D3" w:rsidP="00D255D3">
      <w:pPr>
        <w:jc w:val="center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CNPJ</w:t>
      </w:r>
      <w:r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sob nº16.695.283/0001-73</w:t>
      </w:r>
    </w:p>
    <w:p w:rsidR="00D255D3" w:rsidRDefault="00D255D3" w:rsidP="00D255D3">
      <w:pPr>
        <w:jc w:val="center"/>
        <w:rPr>
          <w:rFonts w:ascii="Garamond" w:eastAsia="Times New Roman" w:hAnsi="Garamond" w:cs="Times New Roman"/>
          <w:b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 </w:t>
      </w:r>
      <w:r>
        <w:rPr>
          <w:rFonts w:ascii="Garamond" w:eastAsia="Times New Roman" w:hAnsi="Garamond" w:cs="Times New Roman"/>
          <w:b/>
          <w:sz w:val="28"/>
          <w:szCs w:val="28"/>
          <w:lang w:eastAsia="pt-BR"/>
        </w:rPr>
        <w:t>LEANDRO LISBOA</w:t>
      </w:r>
    </w:p>
    <w:p w:rsidR="00D255D3" w:rsidRDefault="00D255D3" w:rsidP="00D255D3">
      <w:pPr>
        <w:jc w:val="center"/>
        <w:rPr>
          <w:rFonts w:ascii="Garamond" w:eastAsia="Times New Roman" w:hAnsi="Garamond" w:cs="Times New Roman"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CPF </w:t>
      </w:r>
      <w:r w:rsidRPr="001F551B">
        <w:rPr>
          <w:rFonts w:ascii="Garamond" w:eastAsia="Times New Roman" w:hAnsi="Garamond" w:cs="Times New Roman"/>
          <w:sz w:val="28"/>
          <w:szCs w:val="28"/>
          <w:lang w:eastAsia="pt-BR"/>
        </w:rPr>
        <w:t>nº024.861.060</w:t>
      </w:r>
      <w:r>
        <w:rPr>
          <w:rFonts w:ascii="Garamond" w:eastAsia="Times New Roman" w:hAnsi="Garamond" w:cs="Times New Roman"/>
          <w:sz w:val="28"/>
          <w:szCs w:val="28"/>
          <w:lang w:eastAsia="pt-BR"/>
        </w:rPr>
        <w:t xml:space="preserve">-06 </w:t>
      </w:r>
    </w:p>
    <w:p w:rsidR="00D255D3" w:rsidRDefault="00D255D3" w:rsidP="00D255D3">
      <w:pPr>
        <w:jc w:val="center"/>
        <w:rPr>
          <w:rFonts w:ascii="Garamond" w:hAnsi="Garamond"/>
          <w:sz w:val="28"/>
          <w:szCs w:val="28"/>
        </w:rPr>
      </w:pPr>
    </w:p>
    <w:p w:rsidR="00D255D3" w:rsidRPr="006E036F" w:rsidRDefault="00D255D3" w:rsidP="00D255D3">
      <w:pPr>
        <w:jc w:val="center"/>
        <w:rPr>
          <w:rFonts w:ascii="Garamond" w:hAnsi="Garamond"/>
          <w:b/>
          <w:sz w:val="28"/>
          <w:szCs w:val="28"/>
        </w:rPr>
      </w:pPr>
      <w:r w:rsidRPr="00737FEC">
        <w:rPr>
          <w:rFonts w:ascii="Garamond" w:hAnsi="Garamond"/>
          <w:sz w:val="28"/>
          <w:szCs w:val="28"/>
        </w:rPr>
        <w:lastRenderedPageBreak/>
        <w:t xml:space="preserve"> </w:t>
      </w:r>
      <w:r w:rsidRPr="006E036F">
        <w:rPr>
          <w:rFonts w:ascii="Garamond" w:hAnsi="Garamond"/>
          <w:b/>
          <w:sz w:val="28"/>
          <w:szCs w:val="28"/>
        </w:rPr>
        <w:t>Contratada</w:t>
      </w:r>
    </w:p>
    <w:p w:rsidR="00D255D3" w:rsidRPr="006E036F" w:rsidRDefault="00D255D3" w:rsidP="00D255D3">
      <w:pPr>
        <w:jc w:val="center"/>
        <w:rPr>
          <w:rFonts w:ascii="Garamond" w:hAnsi="Garamond"/>
          <w:b/>
          <w:sz w:val="28"/>
          <w:szCs w:val="28"/>
        </w:rPr>
      </w:pPr>
    </w:p>
    <w:p w:rsidR="00D255D3" w:rsidRPr="006E036F" w:rsidRDefault="00D255D3" w:rsidP="00D255D3">
      <w:pPr>
        <w:jc w:val="center"/>
        <w:rPr>
          <w:rFonts w:ascii="Garamond" w:hAnsi="Garamond"/>
          <w:b/>
          <w:sz w:val="28"/>
          <w:szCs w:val="28"/>
        </w:rPr>
      </w:pPr>
    </w:p>
    <w:p w:rsidR="00D255D3" w:rsidRPr="000D755F" w:rsidRDefault="00D255D3" w:rsidP="00D255D3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0D755F">
        <w:rPr>
          <w:rFonts w:ascii="Garamond" w:hAnsi="Garamond"/>
          <w:b/>
          <w:sz w:val="28"/>
          <w:szCs w:val="28"/>
          <w:u w:val="single"/>
        </w:rPr>
        <w:t>TESTEMUNHAS:</w:t>
      </w:r>
    </w:p>
    <w:p w:rsidR="00D255D3" w:rsidRPr="000D755F" w:rsidRDefault="00D255D3" w:rsidP="00D255D3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D255D3" w:rsidRPr="000D755F" w:rsidRDefault="00D255D3" w:rsidP="00D255D3">
      <w:pPr>
        <w:jc w:val="both"/>
        <w:rPr>
          <w:rFonts w:ascii="Garamond" w:hAnsi="Garamond"/>
          <w:sz w:val="28"/>
          <w:szCs w:val="28"/>
        </w:rPr>
      </w:pPr>
    </w:p>
    <w:p w:rsidR="00D255D3" w:rsidRPr="00DF1C22" w:rsidRDefault="00D255D3" w:rsidP="00D255D3">
      <w:pPr>
        <w:jc w:val="both"/>
        <w:rPr>
          <w:rFonts w:ascii="Garamond" w:hAnsi="Garamond"/>
          <w:b/>
          <w:sz w:val="28"/>
          <w:szCs w:val="28"/>
        </w:rPr>
      </w:pPr>
      <w:r w:rsidRPr="00DF1C22">
        <w:rPr>
          <w:rFonts w:ascii="Garamond" w:hAnsi="Garamond"/>
          <w:b/>
          <w:sz w:val="28"/>
          <w:szCs w:val="28"/>
        </w:rPr>
        <w:t>MICHEL JUNIOR SERIGHELLI</w:t>
      </w:r>
    </w:p>
    <w:p w:rsidR="00D255D3" w:rsidRDefault="00D255D3" w:rsidP="00D255D3">
      <w:pPr>
        <w:jc w:val="both"/>
        <w:rPr>
          <w:rFonts w:ascii="Garamond" w:hAnsi="Garamond"/>
          <w:b/>
          <w:sz w:val="28"/>
          <w:szCs w:val="28"/>
        </w:rPr>
      </w:pPr>
      <w:r w:rsidRPr="00DF1C22">
        <w:rPr>
          <w:rFonts w:ascii="Garamond" w:hAnsi="Garamond"/>
          <w:b/>
          <w:sz w:val="28"/>
          <w:szCs w:val="28"/>
        </w:rPr>
        <w:t xml:space="preserve">CPF </w:t>
      </w:r>
      <w:r>
        <w:rPr>
          <w:rFonts w:ascii="Garamond" w:hAnsi="Garamond"/>
          <w:b/>
          <w:sz w:val="28"/>
          <w:szCs w:val="28"/>
        </w:rPr>
        <w:t>Nº</w:t>
      </w:r>
      <w:r w:rsidRPr="00DF1C22">
        <w:rPr>
          <w:rFonts w:ascii="Garamond" w:hAnsi="Garamond"/>
          <w:b/>
          <w:sz w:val="28"/>
          <w:szCs w:val="28"/>
        </w:rPr>
        <w:t xml:space="preserve"> 000.077.349-21</w:t>
      </w:r>
    </w:p>
    <w:p w:rsidR="00D255D3" w:rsidRDefault="00D255D3" w:rsidP="00D255D3">
      <w:pPr>
        <w:jc w:val="both"/>
        <w:rPr>
          <w:rFonts w:ascii="Garamond" w:hAnsi="Garamond"/>
          <w:b/>
          <w:sz w:val="28"/>
          <w:szCs w:val="28"/>
        </w:rPr>
      </w:pPr>
    </w:p>
    <w:p w:rsidR="00D255D3" w:rsidRDefault="00D255D3" w:rsidP="00D255D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RONIVAN BRANDALISE</w:t>
      </w:r>
    </w:p>
    <w:p w:rsidR="00D255D3" w:rsidRDefault="00D255D3" w:rsidP="00D255D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CPF Nº 027.783.989-02</w:t>
      </w: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</w:p>
    <w:p w:rsidR="00D255D3" w:rsidRDefault="00D255D3" w:rsidP="00D255D3">
      <w:pPr>
        <w:pStyle w:val="Recuodecorpodetexto1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Garamond" w:eastAsia="Garamond" w:hAnsi="Garamond"/>
          <w:b/>
          <w:sz w:val="28"/>
          <w:szCs w:val="28"/>
        </w:rPr>
      </w:pPr>
      <w:r w:rsidRPr="00891C4B">
        <w:rPr>
          <w:rFonts w:ascii="Garamond" w:eastAsia="Garamond" w:hAnsi="Garamond"/>
          <w:b/>
          <w:sz w:val="28"/>
          <w:szCs w:val="28"/>
          <w:u w:val="single"/>
        </w:rPr>
        <w:t>CONTRATO Nº</w:t>
      </w:r>
      <w:r w:rsidRPr="00891C4B">
        <w:rPr>
          <w:rFonts w:ascii="Garamond" w:eastAsia="Garamond" w:hAnsi="Garamond"/>
          <w:b/>
          <w:sz w:val="28"/>
          <w:szCs w:val="28"/>
        </w:rPr>
        <w:t xml:space="preserve"> 000</w:t>
      </w:r>
      <w:r>
        <w:rPr>
          <w:rFonts w:ascii="Garamond" w:eastAsia="Garamond" w:hAnsi="Garamond"/>
          <w:b/>
          <w:sz w:val="28"/>
          <w:szCs w:val="28"/>
        </w:rPr>
        <w:t>3</w:t>
      </w:r>
      <w:r w:rsidRPr="00891C4B">
        <w:rPr>
          <w:rFonts w:ascii="Garamond" w:eastAsia="Garamond" w:hAnsi="Garamond"/>
          <w:b/>
          <w:sz w:val="28"/>
          <w:szCs w:val="28"/>
        </w:rPr>
        <w:t>/2016</w:t>
      </w:r>
      <w:r>
        <w:rPr>
          <w:rFonts w:ascii="Garamond" w:eastAsia="Garamond" w:hAnsi="Garamond"/>
          <w:b/>
          <w:sz w:val="28"/>
          <w:szCs w:val="28"/>
        </w:rPr>
        <w:t xml:space="preserve"> – FMS</w:t>
      </w:r>
    </w:p>
    <w:p w:rsidR="00D255D3" w:rsidRPr="00D255D3" w:rsidRDefault="00D255D3" w:rsidP="00D255D3">
      <w:pPr>
        <w:pStyle w:val="Recuodecorpodetexto1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Garamond" w:eastAsia="Garamond" w:hAnsi="Garamond"/>
          <w:b/>
          <w:sz w:val="28"/>
          <w:szCs w:val="28"/>
        </w:rPr>
      </w:pPr>
      <w:r>
        <w:rPr>
          <w:rFonts w:ascii="Garamond" w:eastAsia="Garamond" w:hAnsi="Garamond"/>
          <w:b/>
          <w:sz w:val="28"/>
          <w:szCs w:val="28"/>
          <w:u w:val="single"/>
        </w:rPr>
        <w:t>TOMADA DE PREÇOS:</w:t>
      </w:r>
      <w:r>
        <w:rPr>
          <w:rFonts w:ascii="Garamond" w:eastAsia="Garamond" w:hAnsi="Garamond"/>
          <w:b/>
          <w:sz w:val="28"/>
          <w:szCs w:val="28"/>
        </w:rPr>
        <w:t xml:space="preserve"> 0002/2016</w:t>
      </w:r>
    </w:p>
    <w:p w:rsidR="00D255D3" w:rsidRPr="00891C4B" w:rsidRDefault="00D255D3" w:rsidP="00D255D3">
      <w:pPr>
        <w:pStyle w:val="Recuodecorpodetexto1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jc w:val="both"/>
        <w:rPr>
          <w:rFonts w:ascii="Garamond" w:eastAsia="Garamond" w:hAnsi="Garamond"/>
          <w:b/>
          <w:sz w:val="28"/>
          <w:szCs w:val="28"/>
        </w:rPr>
      </w:pPr>
      <w:r w:rsidRPr="00891C4B">
        <w:rPr>
          <w:rFonts w:ascii="Garamond" w:eastAsia="Garamond" w:hAnsi="Garamond"/>
          <w:b/>
          <w:sz w:val="28"/>
          <w:szCs w:val="28"/>
          <w:u w:val="single"/>
        </w:rPr>
        <w:t>OBJETO:</w:t>
      </w:r>
      <w:r w:rsidRPr="00891C4B">
        <w:rPr>
          <w:rFonts w:ascii="Garamond" w:eastAsia="Garamond" w:hAnsi="Garamond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AQUISIÇÃO DE ELEVADOR PARA UNIDADE SANITÁRIA</w:t>
      </w:r>
    </w:p>
    <w:p w:rsidR="00D255D3" w:rsidRPr="00891C4B" w:rsidRDefault="00D255D3" w:rsidP="00D255D3">
      <w:pPr>
        <w:pStyle w:val="Recuodecorpodetexto1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Garamond" w:eastAsia="Garamond" w:hAnsi="Garamond"/>
          <w:b/>
          <w:sz w:val="28"/>
          <w:szCs w:val="28"/>
        </w:rPr>
      </w:pPr>
      <w:r w:rsidRPr="00891C4B">
        <w:rPr>
          <w:rFonts w:ascii="Garamond" w:eastAsia="Garamond" w:hAnsi="Garamond"/>
          <w:b/>
          <w:sz w:val="28"/>
          <w:szCs w:val="28"/>
          <w:u w:val="single"/>
        </w:rPr>
        <w:t>CONTRATADA</w:t>
      </w:r>
      <w:r w:rsidRPr="00891C4B">
        <w:rPr>
          <w:rFonts w:ascii="Garamond" w:eastAsia="Garamond" w:hAnsi="Garamond"/>
          <w:b/>
          <w:sz w:val="28"/>
          <w:szCs w:val="28"/>
        </w:rPr>
        <w:t xml:space="preserve">:  </w:t>
      </w:r>
      <w:r>
        <w:rPr>
          <w:rFonts w:ascii="Garamond" w:eastAsia="Garamond" w:hAnsi="Garamond"/>
          <w:b/>
          <w:sz w:val="28"/>
          <w:szCs w:val="28"/>
        </w:rPr>
        <w:t>ELEJECEL ELEVADORES LTDA - ME</w:t>
      </w:r>
    </w:p>
    <w:p w:rsidR="00D255D3" w:rsidRPr="00891C4B" w:rsidRDefault="00D255D3" w:rsidP="00D255D3">
      <w:pPr>
        <w:pStyle w:val="Recuodecorpodetexto1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/>
        <w:rPr>
          <w:rFonts w:ascii="Garamond" w:eastAsia="Garamond" w:hAnsi="Garamond"/>
          <w:b/>
          <w:sz w:val="28"/>
          <w:szCs w:val="28"/>
        </w:rPr>
      </w:pPr>
      <w:r w:rsidRPr="00891C4B">
        <w:rPr>
          <w:rFonts w:ascii="Garamond" w:eastAsia="Garamond" w:hAnsi="Garamond"/>
          <w:b/>
          <w:sz w:val="28"/>
          <w:szCs w:val="28"/>
          <w:u w:val="single"/>
        </w:rPr>
        <w:t>VALOR:</w:t>
      </w:r>
      <w:r w:rsidRPr="00891C4B">
        <w:rPr>
          <w:rFonts w:ascii="Garamond" w:eastAsia="Garamond" w:hAnsi="Garamond"/>
          <w:b/>
          <w:sz w:val="28"/>
          <w:szCs w:val="28"/>
        </w:rPr>
        <w:t xml:space="preserve"> R$</w:t>
      </w:r>
      <w:r>
        <w:rPr>
          <w:rFonts w:ascii="Garamond" w:eastAsia="Garamond" w:hAnsi="Garamond"/>
          <w:b/>
          <w:sz w:val="28"/>
          <w:szCs w:val="28"/>
        </w:rPr>
        <w:t>63.500,00</w:t>
      </w:r>
    </w:p>
    <w:p w:rsidR="00D255D3" w:rsidRPr="00891C4B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  <w:szCs w:val="28"/>
        </w:rPr>
      </w:pPr>
    </w:p>
    <w:p w:rsidR="00D255D3" w:rsidRDefault="00D255D3" w:rsidP="00D2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eastAsia="Garamond" w:hAnsi="Garamond"/>
          <w:sz w:val="28"/>
        </w:rPr>
      </w:pPr>
      <w:r>
        <w:rPr>
          <w:rFonts w:ascii="Garamond" w:eastAsia="Garamond" w:hAnsi="Garamond"/>
          <w:sz w:val="28"/>
        </w:rPr>
        <w:t xml:space="preserve">                 </w:t>
      </w:r>
    </w:p>
    <w:p w:rsidR="00D255D3" w:rsidRPr="006E036F" w:rsidRDefault="00D255D3" w:rsidP="00D255D3">
      <w:pPr>
        <w:rPr>
          <w:rFonts w:ascii="Garamond" w:hAnsi="Garamond"/>
          <w:sz w:val="28"/>
          <w:szCs w:val="28"/>
        </w:rPr>
      </w:pPr>
      <w:r>
        <w:rPr>
          <w:rFonts w:ascii="Garamond" w:eastAsia="Garamond" w:hAnsi="Garamond"/>
          <w:sz w:val="28"/>
        </w:rPr>
        <w:t xml:space="preserve">                             </w:t>
      </w:r>
    </w:p>
    <w:p w:rsidR="00BF5085" w:rsidRPr="001F551B" w:rsidRDefault="00BF5085">
      <w:pPr>
        <w:rPr>
          <w:rFonts w:ascii="Garamond" w:hAnsi="Garamond"/>
          <w:sz w:val="28"/>
          <w:szCs w:val="28"/>
        </w:rPr>
      </w:pPr>
    </w:p>
    <w:sectPr w:rsidR="00BF5085" w:rsidRPr="001F551B" w:rsidSect="001F551B">
      <w:footerReference w:type="even" r:id="rId6"/>
      <w:footerReference w:type="default" r:id="rId7"/>
      <w:pgSz w:w="12240" w:h="15840"/>
      <w:pgMar w:top="1985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3" w:rsidRDefault="00F33FD3">
      <w:pPr>
        <w:spacing w:after="0" w:line="240" w:lineRule="auto"/>
      </w:pPr>
      <w:r>
        <w:separator/>
      </w:r>
    </w:p>
  </w:endnote>
  <w:endnote w:type="continuationSeparator" w:id="0">
    <w:p w:rsidR="00F33FD3" w:rsidRDefault="00F3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B5" w:rsidRDefault="00FB747C" w:rsidP="00024C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37B5" w:rsidRDefault="003B4C7E" w:rsidP="00024C8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B5" w:rsidRPr="003610AE" w:rsidRDefault="00FB747C" w:rsidP="00024C8D">
    <w:pPr>
      <w:pStyle w:val="Rodap"/>
      <w:framePr w:wrap="around" w:vAnchor="text" w:hAnchor="margin" w:xAlign="right" w:y="1"/>
      <w:rPr>
        <w:rStyle w:val="Nmerodepgina"/>
        <w:b/>
        <w:sz w:val="22"/>
      </w:rPr>
    </w:pPr>
    <w:r w:rsidRPr="003610AE">
      <w:rPr>
        <w:rStyle w:val="Nmerodepgina"/>
        <w:b/>
        <w:sz w:val="22"/>
      </w:rPr>
      <w:fldChar w:fldCharType="begin"/>
    </w:r>
    <w:r w:rsidRPr="003610AE">
      <w:rPr>
        <w:rStyle w:val="Nmerodepgina"/>
        <w:b/>
        <w:sz w:val="22"/>
      </w:rPr>
      <w:instrText xml:space="preserve">PAGE  </w:instrText>
    </w:r>
    <w:r w:rsidRPr="003610AE">
      <w:rPr>
        <w:rStyle w:val="Nmerodepgina"/>
        <w:b/>
        <w:sz w:val="22"/>
      </w:rPr>
      <w:fldChar w:fldCharType="separate"/>
    </w:r>
    <w:r w:rsidR="003B4C7E">
      <w:rPr>
        <w:rStyle w:val="Nmerodepgina"/>
        <w:b/>
        <w:noProof/>
        <w:sz w:val="22"/>
      </w:rPr>
      <w:t>1</w:t>
    </w:r>
    <w:r w:rsidRPr="003610AE">
      <w:rPr>
        <w:rStyle w:val="Nmerodepgina"/>
        <w:b/>
        <w:sz w:val="22"/>
      </w:rPr>
      <w:fldChar w:fldCharType="end"/>
    </w:r>
  </w:p>
  <w:p w:rsidR="007C37B5" w:rsidRDefault="003B4C7E" w:rsidP="00024C8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3" w:rsidRDefault="00F33FD3">
      <w:pPr>
        <w:spacing w:after="0" w:line="240" w:lineRule="auto"/>
      </w:pPr>
      <w:r>
        <w:separator/>
      </w:r>
    </w:p>
  </w:footnote>
  <w:footnote w:type="continuationSeparator" w:id="0">
    <w:p w:rsidR="00F33FD3" w:rsidRDefault="00F33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D1"/>
    <w:rsid w:val="00161636"/>
    <w:rsid w:val="001F551B"/>
    <w:rsid w:val="002D6C06"/>
    <w:rsid w:val="002E3590"/>
    <w:rsid w:val="003B4C7E"/>
    <w:rsid w:val="005242D1"/>
    <w:rsid w:val="006115C7"/>
    <w:rsid w:val="0089221A"/>
    <w:rsid w:val="00BF5085"/>
    <w:rsid w:val="00CC4445"/>
    <w:rsid w:val="00CD4A20"/>
    <w:rsid w:val="00D255D3"/>
    <w:rsid w:val="00F33FD3"/>
    <w:rsid w:val="00F54BEA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A3DB-F162-4FF4-A3AE-E236CF1C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2D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242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242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242D1"/>
  </w:style>
  <w:style w:type="paragraph" w:customStyle="1" w:styleId="Recuodecorpodetexto1">
    <w:name w:val="Recuo de corpo de texto1"/>
    <w:basedOn w:val="Normal"/>
    <w:rsid w:val="00D255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2170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2016-06-23T13:56:00Z</cp:lastPrinted>
  <dcterms:created xsi:type="dcterms:W3CDTF">2016-07-19T12:33:00Z</dcterms:created>
  <dcterms:modified xsi:type="dcterms:W3CDTF">2016-07-19T12:33:00Z</dcterms:modified>
</cp:coreProperties>
</file>