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0025/2017 -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0015/2017 - DL</w:t>
      </w:r>
    </w:p>
    <w:p w:rsidR="00403C33" w:rsidRDefault="001E1CD5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CD5" w:rsidRDefault="00262BD1" w:rsidP="001E1CD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</w:t>
      </w:r>
      <w:r w:rsidR="00563180">
        <w:rPr>
          <w:rFonts w:ascii="Times New Roman" w:hAnsi="Times New Roman" w:cs="Times New Roman"/>
          <w:sz w:val="24"/>
          <w:szCs w:val="24"/>
        </w:rPr>
        <w:t xml:space="preserve"> no art. 24, II da lei de licitações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Referente a aquisição de 07 bancos de concreto com madeira, para a Praça Cinquentenário </w:t>
      </w:r>
    </w:p>
    <w:p w:rsidR="003004ED" w:rsidRDefault="003004ED" w:rsidP="001E1CD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</w:rPr>
      </w:pPr>
    </w:p>
    <w:p w:rsidR="00262BD1" w:rsidRPr="003A7500" w:rsidRDefault="001E1CD5" w:rsidP="001E1CD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0B9B"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9B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="00D50B9B"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0015/2017 - DL</w:t>
      </w:r>
    </w:p>
    <w:p w:rsidR="00403C33" w:rsidRDefault="001E1CD5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MILANI &amp; FILHO LTDA - EPP (03.116.879/0001-20)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R$ 4.095,00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noventa e cinco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23/02/2017.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D5" w:rsidRPr="003A7500" w:rsidRDefault="001E1CD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E1CD5"/>
    <w:rsid w:val="00262BD1"/>
    <w:rsid w:val="002647C3"/>
    <w:rsid w:val="002E6205"/>
    <w:rsid w:val="003004ED"/>
    <w:rsid w:val="0035322B"/>
    <w:rsid w:val="003A7500"/>
    <w:rsid w:val="00403C33"/>
    <w:rsid w:val="004E5201"/>
    <w:rsid w:val="00563180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10</cp:revision>
  <cp:lastPrinted>2017-02-23T16:47:00Z</cp:lastPrinted>
  <dcterms:created xsi:type="dcterms:W3CDTF">2012-02-02T18:33:00Z</dcterms:created>
  <dcterms:modified xsi:type="dcterms:W3CDTF">2017-05-19T18:26:00Z</dcterms:modified>
</cp:coreProperties>
</file>