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3A7500" w:rsidR="00262BD1" w:rsidP="00262BD1" w:rsidRDefault="00262BD1" w14:paraId="392b7753" w14:textId="392b7753">
      <w:pPr>
        <w:autoSpaceDE w:val="false"/>
        <w:autoSpaceDN w:val="false"/>
        <w:adjustRightInd w:val="false"/>
        <w:spacing w:after="0" w:line="240" w:lineRule="auto"/>
        <w15:collapsed w:val="false"/>
        <w:rPr>
          <w:rFonts w:ascii="Times New Roman" w:hAnsi="Times New Roman" w:cs="Times New Roman"/>
          <w:sz w:val="24"/>
          <w:szCs w:val="24"/>
        </w:rPr>
      </w:pPr>
      <w:bookmarkStart w:name="_GoBack" w:id="0"/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Pr="003A7500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0052/2017 - DL</w:t>
      </w:r>
      <w:r w:rsidRPr="003A7500">
        <w:rPr>
          <w:rFonts w:ascii="Times New Roman" w:hAnsi="Times New Roman" w:cs="Times New Roman"/>
          <w:sz w:val="24"/>
          <w:szCs w:val="24"/>
        </w:rPr>
      </w: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0033/2017 - DL</w:t>
      </w:r>
      <w:r w:rsidRPr="003A7500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</w:rPr>
        <w:t xml:space="preserve"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POLÍCIA CIVIL DE ARROIO TRINTA</w:t>
      </w:r>
    </w:p>
    <w:p w:rsidRPr="003A7500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false"/>
        <w:autoSpaceDN w:val="false"/>
        <w:adjustRightInd w:val="false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Pr="003A7500" w:rsidR="0010753A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  <w:t>AQUISIÇÃO DE PEÇAS E MÃO DE OBRA PARA CONSERTO DA VIATURA DA POLÍCIA CIVIL, RENAULT LOGAN PLACAS MGQ 5935, NA REVISÃO GERAL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 w:rsidR="007706E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F27D9F" w:rsidRDefault="00D50B9B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>0033/2017 - DL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Renault De Marco LTDA (videira) (84.584.556/0006-77)</w:t>
      </w:r>
    </w:p>
    <w:p w:rsidRPr="003A7500" w:rsidR="00262BD1" w:rsidP="00F27D9F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R$ 4.333,00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 xml:space="preserve"> (quatro mil e trezentos e trinta e três reais)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28/04/2017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Pr="003A7500" w:rsidR="002647C3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Pr="003A7500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8</cp:revision>
  <dcterms:created xsi:type="dcterms:W3CDTF">2012-02-02T18:33:00Z</dcterms:created>
  <dcterms:modified xsi:type="dcterms:W3CDTF">2017-01-17T15:20:00Z</dcterms:modified>
</cp:coreProperties>
</file>