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311E69" w:rsidRPr="00016059" w:rsidRDefault="00016059" w:rsidP="00201C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</w:pPr>
      <w:r w:rsidRPr="0001605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CONTRATO Nº 00</w:t>
      </w:r>
      <w:r w:rsidR="00FB37BB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0</w:t>
      </w:r>
      <w:r w:rsidR="00A83F4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1</w:t>
      </w:r>
      <w:r w:rsidRPr="0001605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/2017 – PROCESSO ADMINISTRATIVO –</w:t>
      </w:r>
      <w:r w:rsid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 Nº 042/2017</w:t>
      </w:r>
      <w:r w:rsidRPr="0001605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 PREGÃO 0015/2017 – CELEBRADO ENTRE O </w:t>
      </w:r>
      <w:r w:rsidR="00C67D8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INSTITUTO DE PREVIDÊNCIA </w:t>
      </w:r>
      <w:r w:rsidR="003453AD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SOCIAL </w:t>
      </w:r>
      <w:r w:rsidR="0076065A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DOS SERVIDORES DE</w:t>
      </w:r>
      <w:r w:rsidR="00C67D8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 ARROIO TRINTA E A EMPRESA PÚBLICA I</w:t>
      </w:r>
      <w:r w:rsidRPr="0001605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NFORMÁTICA LTDA.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</w:p>
    <w:p w:rsidR="00311E69" w:rsidRPr="000A0EC0" w:rsidRDefault="00C67D89" w:rsidP="00C67D89">
      <w:pPr>
        <w:pStyle w:val="Recuodecorpodetexto"/>
        <w:ind w:left="1560" w:firstLine="0"/>
        <w:jc w:val="both"/>
        <w:rPr>
          <w:rFonts w:ascii="Garamond" w:eastAsia="SimSun" w:hAnsi="Garamond"/>
          <w:sz w:val="28"/>
          <w:szCs w:val="28"/>
          <w:lang w:eastAsia="zh-CN" w:bidi="hi-IN"/>
        </w:rPr>
      </w:pPr>
      <w:r w:rsidRPr="00985DD5">
        <w:rPr>
          <w:rFonts w:ascii="Garamond" w:hAnsi="Garamond"/>
          <w:sz w:val="28"/>
          <w:szCs w:val="28"/>
        </w:rPr>
        <w:t>Termo de contrato que entre si celebram o</w:t>
      </w:r>
      <w:r w:rsidRPr="00985DD5">
        <w:rPr>
          <w:rFonts w:ascii="Garamond" w:hAnsi="Garamond"/>
          <w:b/>
          <w:sz w:val="28"/>
          <w:szCs w:val="28"/>
        </w:rPr>
        <w:t xml:space="preserve"> INSTITUTO DE PREVIDÊNCIA </w:t>
      </w:r>
      <w:r w:rsidR="003453AD">
        <w:rPr>
          <w:rFonts w:ascii="Garamond" w:hAnsi="Garamond"/>
          <w:b/>
          <w:sz w:val="28"/>
          <w:szCs w:val="28"/>
        </w:rPr>
        <w:t xml:space="preserve">SOCIAL </w:t>
      </w:r>
      <w:r w:rsidRPr="00985DD5">
        <w:rPr>
          <w:rFonts w:ascii="Garamond" w:hAnsi="Garamond"/>
          <w:b/>
          <w:sz w:val="28"/>
          <w:szCs w:val="28"/>
        </w:rPr>
        <w:t xml:space="preserve">DOS SERVIDORES PÚBLICOS DE ARROIO TRINTA, </w:t>
      </w:r>
      <w:r w:rsidRPr="00985DD5">
        <w:rPr>
          <w:rFonts w:ascii="Garamond" w:hAnsi="Garamond"/>
          <w:sz w:val="28"/>
          <w:szCs w:val="28"/>
        </w:rPr>
        <w:t>pessoa jurídica de direito público interno, com sede Rua: XV de novembro, nº 26 – Centro, em Arroio Trinta/SC, inscrito no CNPJ/MF n.º 03.548.627/0001-70</w:t>
      </w:r>
      <w:r w:rsidRPr="002D298A">
        <w:rPr>
          <w:rFonts w:ascii="Garamond" w:hAnsi="Garamond"/>
          <w:sz w:val="28"/>
          <w:szCs w:val="28"/>
        </w:rPr>
        <w:t xml:space="preserve">, perante seu representante legal, </w:t>
      </w:r>
      <w:r w:rsidR="003453AD">
        <w:rPr>
          <w:rFonts w:ascii="Garamond" w:hAnsi="Garamond"/>
          <w:b/>
          <w:sz w:val="28"/>
          <w:szCs w:val="28"/>
        </w:rPr>
        <w:t>IRIO</w:t>
      </w:r>
      <w:r w:rsidRPr="002D298A">
        <w:rPr>
          <w:rFonts w:ascii="Garamond" w:hAnsi="Garamond"/>
          <w:b/>
          <w:sz w:val="28"/>
          <w:szCs w:val="28"/>
        </w:rPr>
        <w:t xml:space="preserve"> SERIGHELLI</w:t>
      </w:r>
      <w:r w:rsidRPr="002D298A">
        <w:rPr>
          <w:rFonts w:ascii="Garamond" w:hAnsi="Garamond"/>
          <w:sz w:val="28"/>
          <w:szCs w:val="28"/>
        </w:rPr>
        <w:t xml:space="preserve">, portador do CPF sob nº  </w:t>
      </w:r>
      <w:r w:rsidR="003453AD">
        <w:rPr>
          <w:rFonts w:ascii="Garamond" w:hAnsi="Garamond"/>
          <w:sz w:val="28"/>
          <w:szCs w:val="28"/>
        </w:rPr>
        <w:t>163.594.709-00  e CI –  sob nº 226.958</w:t>
      </w:r>
      <w:r w:rsidRPr="002D298A">
        <w:rPr>
          <w:rFonts w:ascii="Garamond" w:hAnsi="Garamond"/>
          <w:sz w:val="28"/>
          <w:szCs w:val="28"/>
        </w:rPr>
        <w:t xml:space="preserve">, residente e domiciliado na Rua </w:t>
      </w:r>
      <w:r w:rsidR="003453AD">
        <w:rPr>
          <w:rFonts w:ascii="Garamond" w:hAnsi="Garamond"/>
          <w:sz w:val="28"/>
          <w:szCs w:val="28"/>
        </w:rPr>
        <w:t xml:space="preserve">XV de Novembro </w:t>
      </w:r>
      <w:r w:rsidRPr="002D298A">
        <w:rPr>
          <w:rFonts w:ascii="Garamond" w:hAnsi="Garamond"/>
          <w:sz w:val="28"/>
          <w:szCs w:val="28"/>
        </w:rPr>
        <w:t xml:space="preserve"> s/n Centro de Arroio Trinta -</w:t>
      </w:r>
      <w:r>
        <w:rPr>
          <w:rFonts w:ascii="Garamond" w:hAnsi="Garamond"/>
          <w:szCs w:val="28"/>
        </w:rPr>
        <w:t xml:space="preserve"> SC</w:t>
      </w:r>
      <w:r w:rsidRPr="00985DD5">
        <w:rPr>
          <w:rFonts w:ascii="Garamond" w:hAnsi="Garamond"/>
          <w:sz w:val="28"/>
          <w:szCs w:val="28"/>
        </w:rPr>
        <w:t xml:space="preserve"> doravante denominado </w:t>
      </w:r>
      <w:r w:rsidRPr="00985DD5">
        <w:rPr>
          <w:rFonts w:ascii="Garamond" w:hAnsi="Garamond"/>
          <w:b/>
          <w:sz w:val="28"/>
          <w:szCs w:val="28"/>
        </w:rPr>
        <w:t xml:space="preserve">CONTRATANTE, </w:t>
      </w:r>
      <w:r w:rsidR="00F51A4D">
        <w:rPr>
          <w:rFonts w:ascii="Garamond" w:hAnsi="Garamond" w:cs="Arial"/>
          <w:sz w:val="28"/>
          <w:szCs w:val="28"/>
        </w:rPr>
        <w:t xml:space="preserve">e </w:t>
      </w:r>
      <w:r w:rsidR="00311E69" w:rsidRPr="000A0EC0">
        <w:rPr>
          <w:rFonts w:ascii="Garamond" w:eastAsia="SimSun" w:hAnsi="Garamond"/>
          <w:sz w:val="28"/>
          <w:szCs w:val="28"/>
          <w:lang w:eastAsia="zh-CN" w:bidi="hi-IN"/>
        </w:rPr>
        <w:t xml:space="preserve">a </w:t>
      </w:r>
      <w:r w:rsidR="00311E69" w:rsidRPr="00E05096">
        <w:rPr>
          <w:rFonts w:ascii="Garamond" w:eastAsia="SimSun" w:hAnsi="Garamond"/>
          <w:b/>
          <w:sz w:val="28"/>
          <w:szCs w:val="28"/>
          <w:lang w:eastAsia="zh-CN" w:bidi="hi-IN"/>
        </w:rPr>
        <w:t xml:space="preserve">EMPRESA </w:t>
      </w:r>
      <w:r w:rsidR="00016059" w:rsidRPr="00E05096">
        <w:rPr>
          <w:rFonts w:ascii="Garamond" w:eastAsia="SimSun" w:hAnsi="Garamond"/>
          <w:b/>
          <w:sz w:val="28"/>
          <w:szCs w:val="28"/>
          <w:lang w:eastAsia="zh-CN" w:bidi="hi-IN"/>
        </w:rPr>
        <w:t>PÚBLICA INFORMÁTICA LTDA</w:t>
      </w:r>
      <w:r w:rsidR="00311E69" w:rsidRPr="00E05096">
        <w:rPr>
          <w:rFonts w:ascii="Garamond" w:eastAsia="SimSun" w:hAnsi="Garamond"/>
          <w:b/>
          <w:sz w:val="28"/>
          <w:szCs w:val="28"/>
          <w:lang w:eastAsia="zh-CN" w:bidi="hi-IN"/>
        </w:rPr>
        <w:t>,</w:t>
      </w:r>
      <w:r w:rsidR="00311E69" w:rsidRPr="000A0EC0">
        <w:rPr>
          <w:rFonts w:ascii="Garamond" w:eastAsia="SimSun" w:hAnsi="Garamond"/>
          <w:sz w:val="28"/>
          <w:szCs w:val="28"/>
          <w:lang w:eastAsia="zh-CN" w:bidi="hi-IN"/>
        </w:rPr>
        <w:t xml:space="preserve"> com sede na</w:t>
      </w:r>
      <w:r w:rsidR="00016059">
        <w:rPr>
          <w:rFonts w:ascii="Garamond" w:eastAsia="SimSun" w:hAnsi="Garamond"/>
          <w:sz w:val="28"/>
          <w:szCs w:val="28"/>
          <w:lang w:eastAsia="zh-CN" w:bidi="hi-IN"/>
        </w:rPr>
        <w:t xml:space="preserve"> Rua Içara 151, Itoupava Seca, 89.030-170 – Blumenau - SC</w:t>
      </w:r>
      <w:r w:rsidR="00311E69" w:rsidRPr="000A0EC0">
        <w:rPr>
          <w:rFonts w:ascii="Garamond" w:eastAsia="SimSun" w:hAnsi="Garamond"/>
          <w:sz w:val="28"/>
          <w:szCs w:val="28"/>
          <w:lang w:eastAsia="zh-CN" w:bidi="hi-IN"/>
        </w:rPr>
        <w:t xml:space="preserve">, inscrita no CNPJ sob n.º </w:t>
      </w:r>
      <w:r w:rsidR="00016059">
        <w:rPr>
          <w:rFonts w:ascii="Garamond" w:eastAsia="SimSun" w:hAnsi="Garamond"/>
          <w:sz w:val="28"/>
          <w:szCs w:val="28"/>
          <w:lang w:eastAsia="zh-CN" w:bidi="hi-IN"/>
        </w:rPr>
        <w:t>95.836.771/0001-20</w:t>
      </w:r>
      <w:r w:rsidR="00311E69" w:rsidRPr="000A0EC0">
        <w:rPr>
          <w:rFonts w:ascii="Garamond" w:eastAsia="SimSun" w:hAnsi="Garamond"/>
          <w:sz w:val="28"/>
          <w:szCs w:val="28"/>
          <w:lang w:eastAsia="zh-CN" w:bidi="hi-IN"/>
        </w:rPr>
        <w:t xml:space="preserve">, neste ato representada legalmente pelo </w:t>
      </w:r>
      <w:r w:rsidR="00016059">
        <w:rPr>
          <w:rFonts w:ascii="Garamond" w:eastAsia="SimSun" w:hAnsi="Garamond"/>
          <w:sz w:val="28"/>
          <w:szCs w:val="28"/>
          <w:lang w:eastAsia="zh-CN" w:bidi="hi-IN"/>
        </w:rPr>
        <w:t>seu Gerente de Negócios</w:t>
      </w:r>
      <w:r w:rsidR="00311E69" w:rsidRPr="000A0EC0">
        <w:rPr>
          <w:rFonts w:ascii="Garamond" w:eastAsia="SimSun" w:hAnsi="Garamond"/>
          <w:sz w:val="28"/>
          <w:szCs w:val="28"/>
          <w:lang w:eastAsia="zh-CN" w:bidi="hi-IN"/>
        </w:rPr>
        <w:t xml:space="preserve">, </w:t>
      </w:r>
      <w:r w:rsidR="00016059">
        <w:rPr>
          <w:rFonts w:ascii="Garamond" w:eastAsia="SimSun" w:hAnsi="Garamond"/>
          <w:sz w:val="28"/>
          <w:szCs w:val="28"/>
          <w:lang w:eastAsia="zh-CN" w:bidi="hi-IN"/>
        </w:rPr>
        <w:t xml:space="preserve"> </w:t>
      </w:r>
      <w:r w:rsidR="00016059">
        <w:rPr>
          <w:rFonts w:ascii="Garamond" w:eastAsia="SimSun" w:hAnsi="Garamond"/>
          <w:b/>
          <w:sz w:val="28"/>
          <w:szCs w:val="28"/>
          <w:lang w:eastAsia="zh-CN" w:bidi="hi-IN"/>
        </w:rPr>
        <w:t xml:space="preserve">GIOVANI DE BORTOLI, </w:t>
      </w:r>
      <w:r w:rsidR="00311E69" w:rsidRPr="000A0EC0">
        <w:rPr>
          <w:rFonts w:ascii="Garamond" w:eastAsia="SimSun" w:hAnsi="Garamond"/>
          <w:sz w:val="28"/>
          <w:szCs w:val="28"/>
          <w:lang w:eastAsia="zh-CN" w:bidi="hi-IN"/>
        </w:rPr>
        <w:t xml:space="preserve">portador da cédula de Identidade n.º </w:t>
      </w:r>
      <w:r w:rsidR="00016059">
        <w:rPr>
          <w:rFonts w:ascii="Garamond" w:eastAsia="SimSun" w:hAnsi="Garamond"/>
          <w:sz w:val="28"/>
          <w:szCs w:val="28"/>
          <w:lang w:eastAsia="zh-CN" w:bidi="hi-IN"/>
        </w:rPr>
        <w:t>2.142.021</w:t>
      </w:r>
      <w:r w:rsidR="00311E69" w:rsidRPr="000A0EC0">
        <w:rPr>
          <w:rFonts w:ascii="Garamond" w:eastAsia="SimSun" w:hAnsi="Garamond"/>
          <w:sz w:val="28"/>
          <w:szCs w:val="28"/>
          <w:lang w:eastAsia="zh-CN" w:bidi="hi-IN"/>
        </w:rPr>
        <w:t xml:space="preserve"> e registrado no Cadastro de Pessoas Físicas sob n.º </w:t>
      </w:r>
      <w:r w:rsidR="00016059">
        <w:rPr>
          <w:rFonts w:ascii="Garamond" w:eastAsia="SimSun" w:hAnsi="Garamond"/>
          <w:sz w:val="28"/>
          <w:szCs w:val="28"/>
          <w:lang w:eastAsia="zh-CN" w:bidi="hi-IN"/>
        </w:rPr>
        <w:t>552.189.899-91,</w:t>
      </w:r>
      <w:r w:rsidR="00311E69" w:rsidRPr="000A0EC0">
        <w:rPr>
          <w:rFonts w:ascii="Garamond" w:eastAsia="SimSun" w:hAnsi="Garamond"/>
          <w:sz w:val="28"/>
          <w:szCs w:val="28"/>
          <w:lang w:eastAsia="zh-CN" w:bidi="hi-IN"/>
        </w:rPr>
        <w:t xml:space="preserve"> doravante determinada simplesmente CONTRATADA, têm, entre si, justo e acordado e celebram por força do presente instrumento, elaborado de acordo com a Lei nº 10.520/02, Lei n.º 8.666/93, Consolidadas,  mediante as seguintes clausulas e condições:</w:t>
      </w:r>
    </w:p>
    <w:p w:rsidR="00311E69" w:rsidRPr="000A0EC0" w:rsidRDefault="00311E69" w:rsidP="00201CC5">
      <w:pPr>
        <w:keepNext/>
        <w:suppressAutoHyphens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</w:p>
    <w:p w:rsidR="00311E69" w:rsidRDefault="00311E69" w:rsidP="00201CC5">
      <w:pPr>
        <w:keepNext/>
        <w:suppressAutoHyphens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  <w:r w:rsidRPr="000A0EC0"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  <w:t>DO FUNDAMENTO LEGAL</w:t>
      </w:r>
    </w:p>
    <w:p w:rsidR="00E05096" w:rsidRPr="000A0EC0" w:rsidRDefault="00E05096" w:rsidP="00201CC5">
      <w:pPr>
        <w:keepNext/>
        <w:suppressAutoHyphens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F51A4D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ar-SA"/>
        </w:rPr>
        <w:t>CLÁUSULA PRIMEIRA</w:t>
      </w:r>
      <w:r w:rsidRPr="000A0EC0">
        <w:rPr>
          <w:rFonts w:ascii="Garamond" w:eastAsia="Times New Roman" w:hAnsi="Garamond" w:cs="Times New Roman"/>
          <w:bCs/>
          <w:color w:val="000000"/>
          <w:sz w:val="28"/>
          <w:szCs w:val="28"/>
          <w:lang w:eastAsia="ar-SA"/>
        </w:rPr>
        <w:t>.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 xml:space="preserve"> Vincula-se o presente Contrato ao edital PREGÃO Nº </w:t>
      </w:r>
      <w:r w:rsidR="00016059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0015/2017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 xml:space="preserve"> e à proposta da CONTRATADA, parte integrantes deste contrato, sujeitando-se o CONTRATANTE e o CONTRATADO às normas previstas na Lei Federal № 8.666/93 e alterações posteriores.</w:t>
      </w: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</w:p>
    <w:p w:rsidR="00311E69" w:rsidRDefault="00311E69" w:rsidP="00201CC5">
      <w:pPr>
        <w:keepNext/>
        <w:suppressAutoHyphens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  <w:r w:rsidRPr="000A0EC0"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  <w:t xml:space="preserve"> DO OBJETO DO CONTRATO</w:t>
      </w:r>
    </w:p>
    <w:p w:rsidR="00E05096" w:rsidRPr="000A0EC0" w:rsidRDefault="00E05096" w:rsidP="00201CC5">
      <w:pPr>
        <w:keepNext/>
        <w:suppressAutoHyphens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F51A4D">
        <w:rPr>
          <w:rFonts w:ascii="Garamond" w:eastAsia="SimSun" w:hAnsi="Garamond" w:cs="Times New Roman"/>
          <w:b/>
          <w:bCs/>
          <w:sz w:val="28"/>
          <w:szCs w:val="28"/>
          <w:u w:val="single"/>
          <w:lang w:eastAsia="zh-CN" w:bidi="hi-IN"/>
        </w:rPr>
        <w:t>CLÁUSULA SEGUNDA</w:t>
      </w: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Constitui objeto do presente contrato a contratação de Empresa para fornecer Licença de Direito de Uso Temporária, não exclusiva de sistemas de gestão pública municipal, que deverá estar desenvolvida em ambiente Windows, sob a arquitetura cliente/servidor ou Web, com acesso simultâneo de usuário, utilizando banco de dados relacional e comunicação TCP/IP, incluindo serviços de instalação, transferência e conversão de dados, parametrização, adequação,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lastRenderedPageBreak/>
        <w:t xml:space="preserve">treinamento, manutenção legal e corretiva e suporte técnico conforme especificações contidas no Anexo I e II e demais condições do Edital de Pregão nº </w:t>
      </w:r>
      <w:r w:rsidR="00016059">
        <w:rPr>
          <w:rFonts w:ascii="Garamond" w:eastAsia="SimSun" w:hAnsi="Garamond" w:cs="Times New Roman"/>
          <w:sz w:val="28"/>
          <w:szCs w:val="28"/>
          <w:lang w:eastAsia="zh-CN" w:bidi="hi-IN"/>
        </w:rPr>
        <w:t>0015/2017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1º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A execução do objeto do presente Contrato será realizada de forma indireta pela CONTRATADA, sob empreitada por preço global, nos termos do art. 10, II, "a" da Lei 8.666/1993 e suas alterações. </w:t>
      </w:r>
    </w:p>
    <w:p w:rsidR="00311E69" w:rsidRPr="000A0EC0" w:rsidRDefault="00311E69" w:rsidP="00201CC5">
      <w:pPr>
        <w:widowControl w:val="0"/>
        <w:tabs>
          <w:tab w:val="left" w:pos="0"/>
          <w:tab w:val="left" w:pos="4111"/>
        </w:tabs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color w:val="000000"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tabs>
          <w:tab w:val="left" w:pos="0"/>
          <w:tab w:val="left" w:pos="4111"/>
        </w:tabs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color w:val="000000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color w:val="000000"/>
          <w:sz w:val="28"/>
          <w:szCs w:val="28"/>
          <w:lang w:eastAsia="zh-CN" w:bidi="hi-IN"/>
        </w:rPr>
        <w:t>DA DOTAÇÃO ORÇAMENTÁRIA</w:t>
      </w:r>
    </w:p>
    <w:p w:rsidR="00E05096" w:rsidRPr="000A0EC0" w:rsidRDefault="00E05096" w:rsidP="00201CC5">
      <w:pPr>
        <w:widowControl w:val="0"/>
        <w:tabs>
          <w:tab w:val="left" w:pos="0"/>
          <w:tab w:val="left" w:pos="4111"/>
        </w:tabs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color w:val="000000"/>
          <w:sz w:val="28"/>
          <w:szCs w:val="28"/>
          <w:lang w:eastAsia="zh-CN" w:bidi="hi-IN"/>
        </w:rPr>
      </w:pPr>
    </w:p>
    <w:p w:rsidR="00311E69" w:rsidRPr="000A0EC0" w:rsidRDefault="00311E69" w:rsidP="0035372F">
      <w:pPr>
        <w:tabs>
          <w:tab w:val="left" w:pos="0"/>
          <w:tab w:val="left" w:pos="4111"/>
        </w:tabs>
        <w:suppressAutoHyphens/>
        <w:spacing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ar-SA"/>
        </w:rPr>
      </w:pPr>
      <w:r w:rsidRPr="00E05096">
        <w:rPr>
          <w:rFonts w:ascii="Garamond" w:eastAsia="Times New Roman" w:hAnsi="Garamond" w:cs="Times New Roman"/>
          <w:b/>
          <w:color w:val="000000" w:themeColor="text1"/>
          <w:sz w:val="28"/>
          <w:szCs w:val="28"/>
          <w:u w:val="single"/>
          <w:lang w:eastAsia="ar-SA"/>
        </w:rPr>
        <w:t>CLÁUSULA TERCEIRA</w:t>
      </w:r>
      <w:r w:rsidRPr="00E05096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  <w:t>.</w:t>
      </w:r>
      <w:r w:rsidRPr="000A0EC0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0A0EC0">
        <w:rPr>
          <w:rFonts w:ascii="Garamond" w:eastAsia="Times New Roman" w:hAnsi="Garamond" w:cs="Times New Roman"/>
          <w:color w:val="000000" w:themeColor="text1"/>
          <w:sz w:val="28"/>
          <w:szCs w:val="28"/>
          <w:lang w:eastAsia="ar-SA"/>
        </w:rPr>
        <w:t>As despesas do presente contrato correrão por conta da seguinte dotação orçamentária:</w:t>
      </w:r>
    </w:p>
    <w:p w:rsidR="00311E69" w:rsidRPr="000A0EC0" w:rsidRDefault="00311E69" w:rsidP="0035372F">
      <w:pPr>
        <w:widowControl w:val="0"/>
        <w:tabs>
          <w:tab w:val="left" w:pos="536"/>
          <w:tab w:val="left" w:pos="2270"/>
          <w:tab w:val="left" w:pos="4294"/>
        </w:tabs>
        <w:suppressAutoHyphens/>
        <w:spacing w:after="0" w:line="240" w:lineRule="auto"/>
        <w:ind w:left="536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</w:pPr>
    </w:p>
    <w:p w:rsidR="003453AD" w:rsidRPr="000A0EC0" w:rsidRDefault="003453AD" w:rsidP="003453AD">
      <w:pPr>
        <w:widowControl w:val="0"/>
        <w:tabs>
          <w:tab w:val="left" w:pos="536"/>
          <w:tab w:val="left" w:pos="2270"/>
          <w:tab w:val="left" w:pos="4294"/>
        </w:tabs>
        <w:suppressAutoHyphens/>
        <w:spacing w:after="0" w:line="240" w:lineRule="auto"/>
        <w:ind w:left="536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  <w:t>132 – 5 . 5001 . 4 . 122 . 3 . 2.5 . 1 . 339000 - APLICAÇÕES DIRETAS</w:t>
      </w:r>
    </w:p>
    <w:p w:rsidR="00311E69" w:rsidRPr="000A0EC0" w:rsidRDefault="00311E69" w:rsidP="0035372F">
      <w:pPr>
        <w:widowControl w:val="0"/>
        <w:tabs>
          <w:tab w:val="left" w:pos="-1276"/>
        </w:tabs>
        <w:suppressAutoHyphens/>
        <w:spacing w:after="0" w:line="240" w:lineRule="auto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  </w:t>
      </w:r>
    </w:p>
    <w:p w:rsidR="00311E69" w:rsidRPr="000A0EC0" w:rsidRDefault="00311E69" w:rsidP="0035372F">
      <w:pPr>
        <w:suppressAutoHyphens/>
        <w:autoSpaceDE w:val="0"/>
        <w:spacing w:after="0" w:line="240" w:lineRule="auto"/>
        <w:ind w:firstLine="45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b/>
          <w:sz w:val="28"/>
          <w:szCs w:val="28"/>
          <w:lang w:eastAsia="ar-SA"/>
        </w:rPr>
        <w:t>DO VALOR</w:t>
      </w:r>
    </w:p>
    <w:p w:rsidR="00311E69" w:rsidRPr="000A0EC0" w:rsidRDefault="00311E69" w:rsidP="0035372F">
      <w:pPr>
        <w:suppressAutoHyphens/>
        <w:autoSpaceDE w:val="0"/>
        <w:spacing w:after="0" w:line="240" w:lineRule="auto"/>
        <w:ind w:firstLine="1701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</w:p>
    <w:p w:rsidR="00311E69" w:rsidRDefault="00311E69" w:rsidP="00201CC5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ar-SA"/>
        </w:rPr>
      </w:pPr>
      <w:r w:rsidRPr="00E05096"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ar-SA"/>
        </w:rPr>
        <w:t>CLÁUSULA QUARTA</w:t>
      </w:r>
      <w:r w:rsidRPr="000A0EC0">
        <w:rPr>
          <w:rFonts w:ascii="Garamond" w:eastAsia="Times New Roman" w:hAnsi="Garamond" w:cs="Times New Roman"/>
          <w:bCs/>
          <w:sz w:val="28"/>
          <w:szCs w:val="28"/>
          <w:lang w:eastAsia="ar-SA"/>
        </w:rPr>
        <w:t>,</w:t>
      </w:r>
      <w:r w:rsidRPr="000A0EC0">
        <w:rPr>
          <w:rFonts w:ascii="Garamond" w:eastAsia="Times New Roman" w:hAnsi="Garamond" w:cs="Times New Roman"/>
          <w:sz w:val="28"/>
          <w:szCs w:val="28"/>
          <w:lang w:eastAsia="ar-SA"/>
        </w:rPr>
        <w:t xml:space="preserve"> A CONTRATANTE pagará à </w:t>
      </w:r>
      <w:r w:rsidR="005339CC">
        <w:rPr>
          <w:rFonts w:ascii="Garamond" w:eastAsia="Times New Roman" w:hAnsi="Garamond" w:cs="Times New Roman"/>
          <w:sz w:val="28"/>
          <w:szCs w:val="28"/>
          <w:lang w:eastAsia="ar-SA"/>
        </w:rPr>
        <w:t>CONTRATADA o valor global de R</w:t>
      </w:r>
      <w:r w:rsidR="005339CC" w:rsidRPr="005339CC"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  <w:t>$</w:t>
      </w:r>
      <w:r w:rsidR="00FB37BB"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  <w:t>3.271,20</w:t>
      </w:r>
      <w:r w:rsidRPr="005339CC"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  <w:t>(</w:t>
      </w:r>
      <w:r w:rsidR="00FB37BB"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  <w:t>TRÊS MIL DUZENTOS E SETENTA E UM REAIS E VINTE CENTAVOS</w:t>
      </w:r>
      <w:r w:rsidR="005339CC">
        <w:rPr>
          <w:rFonts w:ascii="Garamond" w:eastAsia="Times New Roman" w:hAnsi="Garamond" w:cs="Times New Roman"/>
          <w:sz w:val="28"/>
          <w:szCs w:val="28"/>
          <w:lang w:eastAsia="ar-SA"/>
        </w:rPr>
        <w:t xml:space="preserve">), </w:t>
      </w:r>
      <w:r w:rsidRPr="000A0EC0">
        <w:rPr>
          <w:rFonts w:ascii="Garamond" w:eastAsia="Times New Roman" w:hAnsi="Garamond" w:cs="Times New Roman"/>
          <w:sz w:val="28"/>
          <w:szCs w:val="28"/>
          <w:lang w:eastAsia="ar-SA"/>
        </w:rPr>
        <w:t>pelos serviços descritos na Cláusula Segunda, observando o seguinte detalhamento:</w:t>
      </w:r>
    </w:p>
    <w:p w:rsidR="003453AD" w:rsidRPr="003453AD" w:rsidRDefault="003453AD" w:rsidP="00201CC5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3954"/>
        <w:gridCol w:w="890"/>
        <w:gridCol w:w="1228"/>
        <w:gridCol w:w="916"/>
        <w:gridCol w:w="1116"/>
      </w:tblGrid>
      <w:tr w:rsidR="003453AD" w:rsidRPr="003453AD" w:rsidTr="00F442D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D" w:rsidRPr="003453AD" w:rsidRDefault="003453AD" w:rsidP="00F442D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3453AD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D" w:rsidRPr="003453AD" w:rsidRDefault="003453AD" w:rsidP="00F442D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3453AD">
              <w:rPr>
                <w:rFonts w:ascii="Garamond" w:hAnsi="Garamond" w:cs="Times New Roman"/>
                <w:sz w:val="24"/>
                <w:szCs w:val="24"/>
              </w:rPr>
              <w:t>26654 - SISTEMAS PARA O FUNDO MUNICIPAL DE ASSISTÊNCIA SOCIAL</w:t>
            </w:r>
            <w:r w:rsidRPr="003453AD">
              <w:rPr>
                <w:rFonts w:ascii="Garamond" w:hAnsi="Garamond" w:cs="Times New Roman"/>
                <w:sz w:val="24"/>
                <w:szCs w:val="24"/>
              </w:rPr>
              <w:br/>
              <w:t>Execução Orçamentária/Contabilidade /Tesouraria/Monitor NF-e/Lei Fiscal; Compras, Licitações e Contratos</w:t>
            </w:r>
            <w:r w:rsidRPr="003453AD">
              <w:rPr>
                <w:rFonts w:ascii="Garamond" w:hAnsi="Garamond" w:cs="Times New Roman"/>
                <w:sz w:val="24"/>
                <w:szCs w:val="24"/>
              </w:rPr>
              <w:br/>
              <w:t>e-Pública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D" w:rsidRPr="003453AD" w:rsidRDefault="003453AD" w:rsidP="00F442D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3453AD">
              <w:rPr>
                <w:rFonts w:ascii="Garamond" w:hAnsi="Garamond" w:cs="Times New Roman"/>
                <w:sz w:val="24"/>
                <w:szCs w:val="24"/>
              </w:rPr>
              <w:t>MÊS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D" w:rsidRPr="003453AD" w:rsidRDefault="003453AD" w:rsidP="00F442D1">
            <w:pPr>
              <w:spacing w:after="0"/>
              <w:jc w:val="right"/>
              <w:rPr>
                <w:rFonts w:ascii="Garamond" w:hAnsi="Garamond"/>
                <w:sz w:val="24"/>
                <w:szCs w:val="24"/>
              </w:rPr>
            </w:pPr>
            <w:r w:rsidRPr="003453AD">
              <w:rPr>
                <w:rFonts w:ascii="Garamond" w:hAnsi="Garamond" w:cs="Times New Roman"/>
                <w:sz w:val="24"/>
                <w:szCs w:val="24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D" w:rsidRPr="003453AD" w:rsidRDefault="003453AD" w:rsidP="00F442D1">
            <w:pPr>
              <w:spacing w:after="0"/>
              <w:jc w:val="right"/>
              <w:rPr>
                <w:rFonts w:ascii="Garamond" w:hAnsi="Garamond"/>
                <w:sz w:val="24"/>
                <w:szCs w:val="24"/>
              </w:rPr>
            </w:pPr>
            <w:r w:rsidRPr="003453AD">
              <w:rPr>
                <w:rFonts w:ascii="Garamond" w:hAnsi="Garamond" w:cs="Times New Roman"/>
                <w:sz w:val="24"/>
                <w:szCs w:val="24"/>
              </w:rPr>
              <w:t xml:space="preserve"> 272,60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D" w:rsidRPr="003453AD" w:rsidRDefault="003453AD" w:rsidP="00F442D1">
            <w:pPr>
              <w:spacing w:after="0"/>
              <w:jc w:val="right"/>
              <w:rPr>
                <w:rFonts w:ascii="Garamond" w:hAnsi="Garamond"/>
                <w:sz w:val="24"/>
                <w:szCs w:val="24"/>
              </w:rPr>
            </w:pPr>
            <w:r w:rsidRPr="003453AD">
              <w:rPr>
                <w:rFonts w:ascii="Garamond" w:hAnsi="Garamond" w:cs="Times New Roman"/>
                <w:sz w:val="24"/>
                <w:szCs w:val="24"/>
              </w:rPr>
              <w:t xml:space="preserve"> 3.271,20</w:t>
            </w:r>
          </w:p>
        </w:tc>
      </w:tr>
    </w:tbl>
    <w:p w:rsidR="003453AD" w:rsidRDefault="003453AD" w:rsidP="00201CC5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ar-SA"/>
        </w:rPr>
      </w:pPr>
    </w:p>
    <w:p w:rsidR="005339CC" w:rsidRDefault="005339CC" w:rsidP="00201CC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311E69" w:rsidRDefault="00311E69" w:rsidP="00201CC5">
      <w:pPr>
        <w:widowControl w:val="0"/>
        <w:tabs>
          <w:tab w:val="left" w:pos="0"/>
          <w:tab w:val="left" w:pos="1395"/>
        </w:tabs>
        <w:suppressAutoHyphens/>
        <w:spacing w:after="0" w:line="100" w:lineRule="atLeast"/>
        <w:ind w:hanging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CONDIÇOES DE PAGAMENTO</w:t>
      </w:r>
    </w:p>
    <w:p w:rsidR="005339CC" w:rsidRPr="000A0EC0" w:rsidRDefault="005339CC" w:rsidP="00201CC5">
      <w:pPr>
        <w:widowControl w:val="0"/>
        <w:tabs>
          <w:tab w:val="left" w:pos="0"/>
          <w:tab w:val="left" w:pos="1395"/>
        </w:tabs>
        <w:suppressAutoHyphens/>
        <w:spacing w:after="0" w:line="100" w:lineRule="atLeast"/>
        <w:ind w:hanging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CLÁUSULA QUINTA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, O pagamento dos objetos licitados para o período será efetuado da seguinte forma:</w:t>
      </w:r>
    </w:p>
    <w:p w:rsidR="00311E69" w:rsidRPr="000A0EC0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Serviços de implantação e capacitação até 30 dias após a conclusão dos mesmos, mediante termo de aceite emitido pelo Sec. De Administração.</w:t>
      </w:r>
    </w:p>
    <w:p w:rsidR="00311E69" w:rsidRPr="000A0EC0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Licença de uso dos sistemas, suporte técnico não presencial e manutenção corretiva, legal e tecnológica até o 10º dia do mês subsequente a prestação dos serviços.</w:t>
      </w:r>
    </w:p>
    <w:p w:rsidR="00311E69" w:rsidRPr="000A0EC0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Customizações, suporte Presencial e chamados técnicos não inclusos nas obrigações da contratada: pagamento em até 15 dias após a conclusão dos serviços, através de nota fiscal de serviço, acompanhada de solicitação de serviços e relatório de horas técnicas previamente autorizadas.</w:t>
      </w:r>
    </w:p>
    <w:p w:rsidR="00311E69" w:rsidRPr="000A0EC0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lastRenderedPageBreak/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art. 31, da Lei nº 9.032/95 e apresentação de Nota Fiscal/Fatura atestada por servidor municipal competente, conforme disposto nos artigos 67 e 73 da Lei 8.666/93.</w:t>
      </w:r>
    </w:p>
    <w:p w:rsidR="00311E69" w:rsidRPr="00201CC5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b/>
          <w:sz w:val="28"/>
          <w:szCs w:val="28"/>
          <w:u w:val="single"/>
          <w:lang w:eastAsia="zh-CN"/>
        </w:rPr>
      </w:pPr>
      <w:r w:rsidRPr="00201CC5">
        <w:rPr>
          <w:rFonts w:ascii="Garamond" w:eastAsia="Calibri" w:hAnsi="Garamond" w:cs="Times New Roman"/>
          <w:b/>
          <w:sz w:val="28"/>
          <w:szCs w:val="28"/>
          <w:u w:val="single"/>
          <w:lang w:eastAsia="zh-CN"/>
        </w:rPr>
        <w:t>Os valores contratados serão automaticamente reajustados depois de decorrido o primeiro ano contratual, com base no índice INPC apurado no período de referência, ou na falta desse, pelo índice legalmente permitido à época.</w:t>
      </w:r>
    </w:p>
    <w:p w:rsidR="00311E69" w:rsidRPr="000A0EC0" w:rsidRDefault="00311E69" w:rsidP="00201CC5">
      <w:pPr>
        <w:tabs>
          <w:tab w:val="left" w:pos="851"/>
        </w:tabs>
        <w:suppressAutoHyphens/>
        <w:spacing w:after="0" w:line="100" w:lineRule="atLeast"/>
        <w:ind w:left="720"/>
        <w:jc w:val="both"/>
        <w:rPr>
          <w:rFonts w:ascii="Garamond" w:eastAsia="Calibri" w:hAnsi="Garamond" w:cs="Times New Roman"/>
          <w:b/>
          <w:sz w:val="28"/>
          <w:szCs w:val="28"/>
          <w:lang w:eastAsia="zh-C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>§ 1º</w:t>
      </w: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 -</w:t>
      </w:r>
      <w:r w:rsidRPr="000A0EC0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Juntamente com a nota fiscal, deverão ser apresentados os seguintes documentos, sob pena de ser sustado o pagamento, não incidindo quaisquer acréscimos, até a regularização: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I -</w:t>
      </w:r>
      <w:r w:rsidRPr="000A0EC0">
        <w:rPr>
          <w:rFonts w:ascii="Garamond" w:eastAsia="Calibri" w:hAnsi="Garamond" w:cs="Times New Roman"/>
          <w:b/>
          <w:bCs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comprovante de pagamento do FGTS do mês anterior;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II -</w:t>
      </w:r>
      <w:r w:rsidRPr="000A0EC0">
        <w:rPr>
          <w:rFonts w:ascii="Garamond" w:eastAsia="Calibri" w:hAnsi="Garamond" w:cs="Times New Roman"/>
          <w:b/>
          <w:bCs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comprovante de pagamento do INSS do mês anterior;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III -</w:t>
      </w:r>
      <w:r w:rsidRPr="000A0EC0">
        <w:rPr>
          <w:rFonts w:ascii="Garamond" w:eastAsia="Calibri" w:hAnsi="Garamond" w:cs="Times New Roman"/>
          <w:b/>
          <w:bCs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comprovante de recolhimento do ISS do mês anterior, referente execução dos serviços de que trata este contrato.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>§ 2º</w:t>
      </w: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Quando do pagamento será efetuada a retenção de valores referente ao ISS, na forma da legislação, se for o caso.</w:t>
      </w:r>
    </w:p>
    <w:p w:rsidR="00311E69" w:rsidRPr="000A0EC0" w:rsidRDefault="00311E69" w:rsidP="00201CC5">
      <w:pPr>
        <w:keepNext/>
        <w:suppressAutoHyphens/>
        <w:spacing w:after="0" w:line="240" w:lineRule="auto"/>
        <w:ind w:left="45"/>
        <w:jc w:val="both"/>
        <w:outlineLvl w:val="0"/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</w:pPr>
    </w:p>
    <w:p w:rsidR="00311E69" w:rsidRDefault="00311E69" w:rsidP="00201CC5">
      <w:pPr>
        <w:keepNext/>
        <w:suppressAutoHyphens/>
        <w:spacing w:after="0" w:line="240" w:lineRule="auto"/>
        <w:ind w:left="45"/>
        <w:jc w:val="both"/>
        <w:outlineLvl w:val="0"/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</w:pPr>
      <w:r w:rsidRPr="000A0EC0"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  <w:t>DA ATUALIZAÇÃO MONETÁRIA</w:t>
      </w:r>
    </w:p>
    <w:p w:rsidR="005339CC" w:rsidRPr="000A0EC0" w:rsidRDefault="005339CC" w:rsidP="00201CC5">
      <w:pPr>
        <w:keepNext/>
        <w:suppressAutoHyphens/>
        <w:spacing w:after="0" w:line="240" w:lineRule="auto"/>
        <w:ind w:left="45"/>
        <w:jc w:val="both"/>
        <w:outlineLvl w:val="0"/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keepNext/>
        <w:tabs>
          <w:tab w:val="left" w:pos="30"/>
        </w:tabs>
        <w:suppressAutoHyphens/>
        <w:spacing w:after="0" w:line="240" w:lineRule="auto"/>
        <w:jc w:val="both"/>
        <w:outlineLvl w:val="0"/>
        <w:rPr>
          <w:rFonts w:ascii="Garamond" w:eastAsia="Times New Roman" w:hAnsi="Garamond" w:cs="Times New Roman"/>
          <w:bCs/>
          <w:kern w:val="32"/>
          <w:sz w:val="28"/>
          <w:szCs w:val="28"/>
          <w:lang w:eastAsia="zh-CN" w:bidi="hi-IN"/>
        </w:rPr>
      </w:pPr>
      <w:r w:rsidRPr="005339CC">
        <w:rPr>
          <w:rFonts w:ascii="Garamond" w:eastAsia="Times New Roman" w:hAnsi="Garamond" w:cs="Times New Roman"/>
          <w:b/>
          <w:bCs/>
          <w:kern w:val="32"/>
          <w:sz w:val="28"/>
          <w:szCs w:val="28"/>
          <w:u w:val="single"/>
          <w:lang w:eastAsia="zh-CN" w:bidi="hi-IN"/>
        </w:rPr>
        <w:t>CLÁUSULA SEXTA</w:t>
      </w:r>
      <w:r w:rsidRPr="005339CC"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  <w:t>.</w:t>
      </w:r>
      <w:r w:rsidRPr="000A0EC0">
        <w:rPr>
          <w:rFonts w:ascii="Garamond" w:eastAsia="Times New Roman" w:hAnsi="Garamond" w:cs="Times New Roman"/>
          <w:bCs/>
          <w:kern w:val="32"/>
          <w:sz w:val="28"/>
          <w:szCs w:val="28"/>
          <w:lang w:eastAsia="zh-CN" w:bidi="hi-IN"/>
        </w:rPr>
        <w:t xml:space="preserve"> Se a CONTRATANTE não efetuar o pagamento no prazo previsto na Cláusula Quinta, e tendo a CONTRATADA, à época, adimplido integralmente as obrigações avençadas, os valores devidos serão monetariamente atualizados, a partir do dia de seu vencimento e até o dia de sua liquidação, segundo os mesmos critérios adotados para atualização das obrigações tributárias para com este município.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4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4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DO REAJUSTE</w:t>
      </w:r>
    </w:p>
    <w:p w:rsidR="00201CC5" w:rsidRPr="000A0EC0" w:rsidRDefault="00201CC5" w:rsidP="00201CC5">
      <w:pPr>
        <w:widowControl w:val="0"/>
        <w:suppressAutoHyphens/>
        <w:spacing w:after="0" w:line="100" w:lineRule="atLeast"/>
        <w:ind w:firstLine="4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CLAUSULA SÉTIMA</w:t>
      </w: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Os preços serão fixos e irreajustáveis pelo período de 12 (doze) meses.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1º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Os valores contratados serão reajustados após 12 (doze) meses, pela variação acumulada do Índice Nacional de Preços ao Consumidor – INPC, calculado pelo IBGE tomando-se como base a data de entrega da documentação, ou na falta desse, pelo índice legalmente permitido à época.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1º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Em caso de desequilíbrio financeiro devidamente comprovado e aceito pelo Município, os preços ajustados poderão ser realinhados de comum acordo, observadas às formalidades legais.</w:t>
      </w:r>
    </w:p>
    <w:p w:rsidR="00311E69" w:rsidRPr="000A0EC0" w:rsidRDefault="00311E69" w:rsidP="00201CC5">
      <w:pPr>
        <w:suppressAutoHyphens/>
        <w:autoSpaceDE w:val="0"/>
        <w:spacing w:after="0" w:line="240" w:lineRule="auto"/>
        <w:ind w:firstLine="90"/>
        <w:jc w:val="both"/>
        <w:rPr>
          <w:rFonts w:ascii="Garamond" w:eastAsia="Times New Roman" w:hAnsi="Garamond" w:cs="Times New Roman"/>
          <w:sz w:val="28"/>
          <w:szCs w:val="28"/>
          <w:lang w:eastAsia="ar-SA"/>
        </w:rPr>
      </w:pPr>
    </w:p>
    <w:p w:rsidR="00311E69" w:rsidRDefault="00311E69" w:rsidP="00201CC5">
      <w:pPr>
        <w:suppressAutoHyphens/>
        <w:autoSpaceDE w:val="0"/>
        <w:spacing w:after="0" w:line="240" w:lineRule="auto"/>
        <w:ind w:firstLine="90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b/>
          <w:sz w:val="28"/>
          <w:szCs w:val="28"/>
          <w:lang w:eastAsia="ar-SA"/>
        </w:rPr>
        <w:t>DOS PRAZOS</w:t>
      </w:r>
    </w:p>
    <w:p w:rsidR="00201CC5" w:rsidRPr="000A0EC0" w:rsidRDefault="00201CC5" w:rsidP="00201CC5">
      <w:pPr>
        <w:suppressAutoHyphens/>
        <w:autoSpaceDE w:val="0"/>
        <w:spacing w:after="0" w:line="240" w:lineRule="auto"/>
        <w:ind w:firstLine="90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bCs/>
          <w:sz w:val="28"/>
          <w:szCs w:val="28"/>
          <w:u w:val="single"/>
          <w:lang w:eastAsia="zh-CN" w:bidi="hi-IN"/>
        </w:rPr>
        <w:t>CLÁUSULA OITAVA</w:t>
      </w:r>
      <w:r w:rsidRPr="005339CC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prazo de vigência do contrato de prestação de serviços será de 12 (doze) meses, contados a partir da sua assinatura, nos termos do artigo 57, inciso IV da lei 8.666/93 e alterações posteriores.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1º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prazo para assinatura do contrato será de no máximo de 05 (cinco) dias após a convocação regular do vencedor desta licitação pelo Executivo Municipal.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2º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prazo para iniciar os serviços será de 05</w:t>
      </w:r>
      <w:r w:rsidRPr="000A0EC0">
        <w:rPr>
          <w:rFonts w:ascii="Garamond" w:eastAsia="SimSun" w:hAnsi="Garamond" w:cs="Times New Roman"/>
          <w:color w:val="FF0000"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(cinco) dias úteis a contar da emissão da Autorização de Fornecimento de Serviço.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color w:val="000000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color w:val="000000"/>
          <w:sz w:val="28"/>
          <w:szCs w:val="28"/>
          <w:lang w:eastAsia="zh-CN" w:bidi="hi-IN"/>
        </w:rPr>
        <w:t xml:space="preserve">§ 3º - </w:t>
      </w:r>
      <w:r w:rsidRPr="000A0EC0">
        <w:rPr>
          <w:rFonts w:ascii="Garamond" w:eastAsia="SimSun" w:hAnsi="Garamond" w:cs="Times New Roman"/>
          <w:color w:val="000000"/>
          <w:sz w:val="28"/>
          <w:szCs w:val="28"/>
          <w:lang w:eastAsia="zh-CN" w:bidi="hi-IN"/>
        </w:rPr>
        <w:t xml:space="preserve">O prazo para execução das etapas de conversão, implantação e treinamento de todos os sistemas licitados será de no máximo 60 (sessenta) dias, após assinatura do contrato.  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4º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prazo de garantia para correção de eventuais falhas apresentadas pelos sistemas será de no mínimo 60 (sessenta) dias, contados a partir do termo de aceite final de implantação de cada sistema, ficando durante este período, a Administração, isenta do pagamento de atendimento “in loco”, compreendendo atendimento técnico, despesas de deslocamento para atendimento no local e despesas com hospedagens para atendimento no local.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OBRIGAÇÕES DAS PARTES</w:t>
      </w:r>
    </w:p>
    <w:p w:rsidR="00201CC5" w:rsidRPr="000A0EC0" w:rsidRDefault="00201CC5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kern w:val="2"/>
          <w:sz w:val="28"/>
          <w:szCs w:val="28"/>
          <w:u w:val="single"/>
          <w:lang w:eastAsia="ar-SA"/>
        </w:rPr>
        <w:t>CLÁUSULA NONA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.  A CONTRATADA obrigar-se-á a: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>I -</w:t>
      </w:r>
      <w:r w:rsidRPr="000A0EC0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executar o serviço, obedecendo às especificações, aos itens, aos subitens, aos elementos, às condições gerais e específicas deste Contrato, às disposições da legislação em vigor, bem como aos detalhes e instruções fornecidos;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assumir inteira responsabilidade pelo serviço ora adjudicado;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arcar com as despesas inerentes a execução do objeto deste Contrato;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IV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arcar com todos os encargos trabalhistas, previdenciários, fiscais ou comerciais;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V - comunicar à Contratante, imediatamente e por escrito, quaisquer anormalidades que verificar na execução dos serviços;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VI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responder por quaisquer danos pessoais ou materiais ocasionados por seus empregados em decorrência da execução do Contrato;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VII - atender satisfatoriamente e em consonância com as regras do Edital, o objeto deste Contrato;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VIII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cumprir rigorosamente os prazos estipulados neste Contrato;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IX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dar garantias e manter os prazos ajustados no Edital e firmados na proposta comercial da empresa;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X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reparar, corrigir, substituir, remover às suas expensas, no todo ou em parte, o objeto da contratação em que se verificarem defeitos ou incorreções;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XI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manter durante a execução do Contrato, em compatibilidade com as obrigações assumidas, as condições de habilitação e qualificação exigidas na licitação;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XII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refazer sem qualquer ônus para a Contratante, os trabalhos executados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lastRenderedPageBreak/>
        <w:t xml:space="preserve">deficientemente ou em desacordo com as instruções emanadas do setor fiscalizador da mesma. As indicações de procedimentos serão formalizadas com antecedência;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XIII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garantir o funcionamento dos sistemas de Administração Pública Municipal contratados de acordo com os requisitos especificados no Edital e em seus anexos, a partir da aceitação final pela Contratante, até o término do contrato;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XIV - assegurar que os dados trafegados, via internet, sejam criptografados, dificultando sua divulgação em caso de interceptação indevida;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XV - tratar como confidenciais as informações e dados da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CONTRATANTE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>,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armazenados nos sistemas, guardando total sigilo perante terceiros.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1º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A CONTRATADA será responsabilizada civil e criminalmente pelos danos causados à Administração Pública ou a terceiros, decorrentes de sua culpa ou dolo na execução do contrato, não excluindo ou reduzindo essa responsabilidade com a fiscalização ou o acompanhamento pelo CONTRATANTE ou qualquer outro órgão fiscalizador.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2º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</w:t>
      </w:r>
      <w:r w:rsidRPr="000A0EC0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Todos os encargos sociais trabalhistas, bem como tributos de qualquer espécie que venham a ser devidos em decorrência do presente Contrato, correrão por conta da CONTRATADA, salvo àqueles que a lei expressamente determinar como de responsabilidade do CONTRATANTE.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u w:val="single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kern w:val="2"/>
          <w:sz w:val="28"/>
          <w:szCs w:val="28"/>
          <w:u w:val="single"/>
          <w:lang w:eastAsia="ar-SA"/>
        </w:rPr>
        <w:t>CLÁUSULA DÉCIMA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. A CONTRATANTE obrigar-se-á a: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I - fornecer todos os elementos básicos e dados complementares necessários para o perfeito desenvolvimento do serviço.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II - notificar a CONTRATADA, por escrito, quaisquer irregularidades que venham ocorrer em função da execução do serviço, fixando-lhe prazo para correção de tais irregularidades.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efetuar os pagamentos devidos à CONTRATADA, na forma estabelecida na Cláusula Quinta deste Contrato.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IV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providenciar as inspeções necessárias, através do órgão fiscalizador, com vistas a assegurar o cumprimento dos prazos estabelecidos neste Contrato.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V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acompanhar e fiscalizar a execução do Contrato, através de representante da Administração nominalmente designado como “gestor do contrato”, nos termos do art. 67 da Lei 8666/1993 e suas alterações.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VI - facilitar o acesso dos técnicos da CONTRATADA às áreas de trabalho, registros, documentação e demais informações necessárias ao bom desempenho das funções.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VII - designar um técnico categorizado para acompanhar o desenvolvimento dos serviços e desempenhar as atividades de coordenação técnica e administrativa, servindo de elo entre as partes.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VIII - custear os gastos necessários para implantação, assistência técnica, manutenções e eventuais alterações do sistema.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IX - manter backup adequado para satisfazer as necessidades de segurança e recuperação no caso de falha da máquina,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lastRenderedPageBreak/>
        <w:t xml:space="preserve">X - conferir os resultados obtidos na utilização do sistema licitados. Em caso de erro nos resultados obtidos deverá informar a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 xml:space="preserve">CONTRATADA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em tempo hábil para que esta possa XI - corrigir o problema que for gerado por erro nos programas. Caberá a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CONTRATANTE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solicitar formalmente à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CONTRATADA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a instalação do sistema e os serviços de assistência técnica necessários ao perfeito funcionamento dos sistemas.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XII - usar os sistemas locados exclusivamente para administração municipal, vedada a sua cessão a terceiros a qualquer título.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XIII - notificar à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CONTRATADA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, por escrito, quaisquer irregularidades que venham ocorrer, em função da prestação dos serviços.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XIV - parametrizar os sistemas em nível de usuário.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XV - informar ao prestador de serviço da obrigatoriedade de armazenar em mídia o arquivo assinado digitalmente da nota fiscal eletrônica emitida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ALTERAÇÕES, SUPRESSÕES OU ACRÉSCIMOS</w:t>
      </w:r>
    </w:p>
    <w:p w:rsidR="00054386" w:rsidRPr="000A0EC0" w:rsidRDefault="00054386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5339CC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ar-SA"/>
        </w:rPr>
        <w:t>CLÁUSULA DÉCIMA PRIMEIRA</w:t>
      </w:r>
      <w:r w:rsidRPr="005339CC">
        <w:rPr>
          <w:rFonts w:ascii="Garamond" w:eastAsia="Times New Roman" w:hAnsi="Garamond" w:cs="Times New Roman"/>
          <w:b/>
          <w:color w:val="000000"/>
          <w:sz w:val="28"/>
          <w:szCs w:val="28"/>
          <w:lang w:eastAsia="ar-SA"/>
        </w:rPr>
        <w:t>.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 xml:space="preserve"> As alterações deste contrato somente poderão ocorrer, com as devidas justificativas, nos casos previstos no art. 65 da Lei n.º 8.666/93.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1º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 CONTRATADA obrigar-se-á a aceitar, nas mesmas condições estabelecidas neste contrato, os acréscimos e/ou supressões que se fizerem necessários, nos serviços em até 25% (vinte e cinco por cento) do valor inicial contratado atualizado, nos exatos termos autorizados pelo art. 65, § 1º da Lei 8.666/1993 e suas alterações.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2º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Os acréscimos e/ou supressões não poderão exceder os limites acima mencionados, salvo as supressões resultante de acordo celebrado entre as partes contratantes, com fulcro no art. 65, § 2º, da Lei 8.666/1993 e suas alterações.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ind w:hanging="15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3º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As supressões e/ou acréscimos referenciados serão considerados formalizados mediante aditamento contratual, a ser emitido pelo setor de Contratos da Secretaria de Administração do Município de   Arroio Trinta.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PRERROGATIVAS DO MUNICÍPIO</w:t>
      </w:r>
    </w:p>
    <w:p w:rsidR="005339CC" w:rsidRPr="000A0EC0" w:rsidRDefault="005339CC" w:rsidP="00201CC5">
      <w:pPr>
        <w:widowControl w:val="0"/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CLÁUSULA DÉCIMA SEGUNDA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CONTRATANTE reserva-se o direito de uso das seguintes prerrogativas, naquilo que for pertinente a este contrato: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 -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modificá-lo, unilateralmente, para melhor adequação às finalidades de interesse público, respeitados os direitos do contratado;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II -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rescindi-lo unilateralmente, nos casos especificados no inciso I a XII e XVII do artigo 78 da Lei 8.666/93;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III - fiscalizar a execução;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IV - aplicar sanções motivadas pela inexecução total ou parcial do ajuste.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1701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SANÇÕES ADMINISTRATIVAS</w:t>
      </w:r>
    </w:p>
    <w:p w:rsidR="005339CC" w:rsidRPr="000A0EC0" w:rsidRDefault="005339CC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5339CC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ar-SA"/>
        </w:rPr>
        <w:t>CLÁUSULA DÉCIMA TERCEIRA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.</w:t>
      </w:r>
      <w:r w:rsidRPr="000A0EC0">
        <w:rPr>
          <w:rFonts w:ascii="Garamond" w:eastAsia="Times New Roman" w:hAnsi="Garamond" w:cs="Times New Roman"/>
          <w:b/>
          <w:color w:val="000000"/>
          <w:sz w:val="28"/>
          <w:szCs w:val="28"/>
          <w:lang w:eastAsia="ar-SA"/>
        </w:rPr>
        <w:t xml:space="preserve"> 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Pela inexecução total ou parcial do contrato estará a empresa CONTRATADA sujeita às seguintes sanções: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 -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advertência;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II - multa, que será descontada dos valores eventualmente devidos pela CONTRATANTE, da garantia prestada ou, ainda, quando for o caso, cobrados judicialmente pelo Município de   Arroio Trinta, conforme segue: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a)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 0,3% ao dia sobre o valor do contrato, no caso de atraso para início dos serviços ou de conclusão de cada etapa, a partir do primeiro dia, que não excederá a 10% (dez por cento) do montante;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b)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até 10% sobre o valor contratual, no caso de eventual descumprimento de Cláusula deste contrato, ressalvado o disposto nos alíneas “</w:t>
      </w:r>
      <w:r w:rsidRPr="000A0EC0">
        <w:rPr>
          <w:rFonts w:ascii="Garamond" w:eastAsia="Calibri" w:hAnsi="Garamond" w:cs="Times New Roman"/>
          <w:bCs/>
          <w:iCs/>
          <w:sz w:val="28"/>
          <w:szCs w:val="28"/>
          <w:lang w:eastAsia="zh-CN"/>
        </w:rPr>
        <w:t>a”</w:t>
      </w:r>
      <w:r w:rsidRPr="000A0EC0">
        <w:rPr>
          <w:rFonts w:ascii="Garamond" w:eastAsia="Calibri" w:hAnsi="Garamond" w:cs="Times New Roman"/>
          <w:b/>
          <w:bCs/>
          <w:i/>
          <w:iCs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acima.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III - suspensão temporária de participação em licitação e impedimento de contratar com o Município de Arroio Trinta pelo período até 02 (dois) anos consecutivos;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IV -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declaração de Inidoneidade.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1º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 A CONTRATADA não incorrerá em multa quando o descumprimento dos prazos estabelecidos resultar de força maior devidamente comprovada, ou de instruções da Administração Municipal.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tabs>
          <w:tab w:val="left" w:pos="0"/>
          <w:tab w:val="left" w:pos="900"/>
        </w:tabs>
        <w:suppressAutoHyphens/>
        <w:spacing w:after="0" w:line="100" w:lineRule="atLeast"/>
        <w:jc w:val="both"/>
        <w:textAlignment w:val="baseline"/>
        <w:rPr>
          <w:rFonts w:ascii="Garamond" w:eastAsia="Batang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Batang" w:hAnsi="Garamond" w:cs="Times New Roman"/>
          <w:b/>
          <w:bCs/>
          <w:sz w:val="28"/>
          <w:szCs w:val="28"/>
          <w:lang w:eastAsia="zh-CN" w:bidi="hi-IN"/>
        </w:rPr>
        <w:t>§ 2º</w:t>
      </w:r>
      <w:r w:rsidRPr="000A0EC0">
        <w:rPr>
          <w:rFonts w:ascii="Garamond" w:eastAsia="Batang" w:hAnsi="Garamond" w:cs="Times New Roman"/>
          <w:bCs/>
          <w:sz w:val="28"/>
          <w:szCs w:val="28"/>
          <w:lang w:eastAsia="zh-CN" w:bidi="hi-IN"/>
        </w:rPr>
        <w:t xml:space="preserve"> - </w:t>
      </w:r>
      <w:r w:rsidRPr="000A0EC0">
        <w:rPr>
          <w:rFonts w:ascii="Garamond" w:eastAsia="Batang" w:hAnsi="Garamond" w:cs="Times New Roman"/>
          <w:sz w:val="28"/>
          <w:szCs w:val="28"/>
          <w:lang w:eastAsia="zh-CN" w:bidi="hi-IN"/>
        </w:rPr>
        <w:t>A suspensão do direito de licitar e contratar com a Administração e a declaração de inidoneidade será declarada em função da natureza e gravidade da falta cometida.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Batang" w:hAnsi="Garamond" w:cs="Times New Roman"/>
          <w:bCs/>
          <w:sz w:val="28"/>
          <w:szCs w:val="28"/>
          <w:lang w:eastAsia="zh-CN" w:bidi="hi-IN"/>
        </w:rPr>
        <w:t xml:space="preserve">§ 3º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Antes da aplicação de qualquer penalidade à CONTRATADA será assegurado o contraditório e ampla defesa. Qualquer contestação sobre a aplicação de multas deverá ser feita por escrito.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Batang" w:hAnsi="Garamond" w:cs="Times New Roman"/>
          <w:bCs/>
          <w:kern w:val="2"/>
          <w:sz w:val="28"/>
          <w:szCs w:val="28"/>
          <w:lang w:eastAsia="ar-SA"/>
        </w:rPr>
        <w:t xml:space="preserve">§ 4º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Dos atos da Administração decorrentes da aplicação das penalidades previstas nesta cláusula, bem como da rescisão do contrato, serão cabíveis recursos administrativos de acordo com o artigo 109 da Lei nº 8.666/93.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hanging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 SUBCONTRATAÇÃO</w:t>
      </w:r>
    </w:p>
    <w:p w:rsidR="005339CC" w:rsidRPr="000A0EC0" w:rsidRDefault="005339CC" w:rsidP="00201CC5">
      <w:pPr>
        <w:widowControl w:val="0"/>
        <w:suppressAutoHyphens/>
        <w:spacing w:after="0" w:line="100" w:lineRule="atLeast"/>
        <w:ind w:hanging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CLÁUSULA DÉCIMA QUARTA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Não será permitida a subcontratação para a execução dos serviços objeto deste contrato. Para os casos onde a contratada apenas sublicenciem/revendam softwares de terceiros, caso em que estarão desde logo cientes da obrigação contratual de manter os softwares licitados em acordo com as exigências de ordem legal federal e estadual.</w:t>
      </w:r>
    </w:p>
    <w:p w:rsidR="00311E69" w:rsidRPr="000A0EC0" w:rsidRDefault="00311E69" w:rsidP="00201CC5">
      <w:pPr>
        <w:widowControl w:val="0"/>
        <w:tabs>
          <w:tab w:val="left" w:pos="6946"/>
        </w:tabs>
        <w:suppressAutoHyphens/>
        <w:spacing w:after="0" w:line="240" w:lineRule="auto"/>
        <w:ind w:firstLine="30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</w:p>
    <w:p w:rsidR="00311E69" w:rsidRDefault="00311E69" w:rsidP="00201CC5">
      <w:pPr>
        <w:widowControl w:val="0"/>
        <w:tabs>
          <w:tab w:val="left" w:pos="6946"/>
        </w:tabs>
        <w:suppressAutoHyphens/>
        <w:spacing w:after="0" w:line="240" w:lineRule="auto"/>
        <w:ind w:firstLine="30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>DA RESCISÃO</w:t>
      </w:r>
    </w:p>
    <w:p w:rsidR="00201CC5" w:rsidRPr="000A0EC0" w:rsidRDefault="00201CC5" w:rsidP="00201CC5">
      <w:pPr>
        <w:widowControl w:val="0"/>
        <w:tabs>
          <w:tab w:val="left" w:pos="6946"/>
        </w:tabs>
        <w:suppressAutoHyphens/>
        <w:spacing w:after="0" w:line="240" w:lineRule="auto"/>
        <w:ind w:firstLine="30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kern w:val="2"/>
          <w:sz w:val="28"/>
          <w:szCs w:val="28"/>
          <w:u w:val="single"/>
          <w:lang w:eastAsia="ar-SA"/>
        </w:rPr>
        <w:t>CLÁUSULA DÉCIMA QUINTA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.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O contrato poderá ser rescindido pelo Contratante, independentemente de notificação ou interpelação judicial, atendido o disposto nos artigos 77 a 80 da Lei 8.666/1993 e suas alterações.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lastRenderedPageBreak/>
        <w:t>§ 1º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 CONTRATANTE poderá ainda, sem caráter de penalidade, declarar rescindido </w:t>
      </w:r>
      <w:r w:rsidR="00201CC5"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o contrato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 por conveniência administrativa fundamentada. Neste caso, a CONTRATADA terá direito a receber os valores correspondentes aos serviços executados.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>§ 2º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 - Rescindido ou distratado o contrato, a empresa contratada deverá disponibilizar, em formato txt., cópia de toda a base de dados produzida e armazenada durante o período de vigência contratual, acompanhada dos layouts e demais informações pertinentes e necessárias à conversão de dados, tudo isto sem prejuízo da obrigação de manter a base produzida arquivada por no mínimo 180 (cento e oitenta) dias contados do trânsito em julgado do processo  administrativo que determinou a extinção do vínculo contratual. Em paralelo, ficará a contratada obrigada a prestar, mediante justa remuneração, todo e qualquer serviço necessário à condução da máquina administrativa, evitando-se a paralisação total ou parcial de setores essenciais da administração pública enquanto não ultimado um novo processo licitatório.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hanging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DO FORO</w:t>
      </w:r>
    </w:p>
    <w:p w:rsidR="005339CC" w:rsidRPr="000A0EC0" w:rsidRDefault="005339CC" w:rsidP="00201CC5">
      <w:pPr>
        <w:widowControl w:val="0"/>
        <w:suppressAutoHyphens/>
        <w:spacing w:after="0" w:line="100" w:lineRule="atLeast"/>
        <w:ind w:hanging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5339CC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ar-SA"/>
        </w:rPr>
        <w:t>CLÁUSULA DÉCIMA SEXTA</w:t>
      </w:r>
      <w:r w:rsidRPr="000A0EC0">
        <w:rPr>
          <w:rFonts w:ascii="Garamond" w:eastAsia="Times New Roman" w:hAnsi="Garamond" w:cs="Times New Roman"/>
          <w:b/>
          <w:color w:val="000000"/>
          <w:sz w:val="28"/>
          <w:szCs w:val="28"/>
          <w:lang w:eastAsia="ar-SA"/>
        </w:rPr>
        <w:t xml:space="preserve">. 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Fica eleito o foro da cidade de Videira - SC, com prevalência sobre qualquer outro, por mais privilegiado que seja, para adoção de medidas judiciais, pertinentes à execução presente contrato.</w:t>
      </w: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E, por estarem assim, justos e contratados firmam o presente contrato em 03 (três) vias de igual teor e forma.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1701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right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Arroio Trinta</w:t>
      </w:r>
      <w:r w:rsidR="00B17EBA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</w:t>
      </w:r>
      <w:r w:rsidR="005339CC">
        <w:rPr>
          <w:rFonts w:ascii="Garamond" w:eastAsia="SimSun" w:hAnsi="Garamond" w:cs="Times New Roman"/>
          <w:sz w:val="28"/>
          <w:szCs w:val="28"/>
          <w:lang w:eastAsia="zh-CN" w:bidi="hi-IN"/>
        </w:rPr>
        <w:t>-</w:t>
      </w:r>
      <w:r w:rsidR="00B17EBA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</w:t>
      </w:r>
      <w:r w:rsidR="005339CC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SC, </w:t>
      </w:r>
      <w:r w:rsidR="00201CC5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23 </w:t>
      </w:r>
      <w:r w:rsidR="00201CC5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de</w:t>
      </w:r>
      <w:r w:rsidR="005339CC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maio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de 2017.</w:t>
      </w:r>
    </w:p>
    <w:p w:rsidR="00311E69" w:rsidRPr="000A0EC0" w:rsidRDefault="00311E69" w:rsidP="00201CC5">
      <w:pPr>
        <w:jc w:val="both"/>
        <w:rPr>
          <w:rFonts w:ascii="Garamond" w:hAnsi="Garamond"/>
          <w:sz w:val="28"/>
          <w:szCs w:val="28"/>
        </w:rPr>
      </w:pPr>
    </w:p>
    <w:p w:rsidR="003453AD" w:rsidRDefault="003453AD" w:rsidP="00201CC5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985DD5">
        <w:rPr>
          <w:rFonts w:ascii="Garamond" w:hAnsi="Garamond"/>
          <w:b/>
          <w:sz w:val="28"/>
          <w:szCs w:val="28"/>
        </w:rPr>
        <w:t xml:space="preserve">INSTITUTO DE PREVIDÊNCIA </w:t>
      </w:r>
      <w:r>
        <w:rPr>
          <w:rFonts w:ascii="Garamond" w:hAnsi="Garamond"/>
          <w:b/>
          <w:sz w:val="28"/>
          <w:szCs w:val="28"/>
        </w:rPr>
        <w:t xml:space="preserve">SOCIAL </w:t>
      </w:r>
      <w:r w:rsidRPr="00985DD5">
        <w:rPr>
          <w:rFonts w:ascii="Garamond" w:hAnsi="Garamond"/>
          <w:b/>
          <w:sz w:val="28"/>
          <w:szCs w:val="28"/>
        </w:rPr>
        <w:t>DOS SERVIDORES PÚBLICOS DE ARROIO TRINTA</w:t>
      </w:r>
    </w:p>
    <w:p w:rsidR="003453AD" w:rsidRDefault="003453AD" w:rsidP="00201CC5">
      <w:pPr>
        <w:spacing w:after="0"/>
        <w:jc w:val="center"/>
        <w:rPr>
          <w:rFonts w:ascii="Garamond" w:hAnsi="Garamond"/>
          <w:sz w:val="28"/>
          <w:szCs w:val="28"/>
        </w:rPr>
      </w:pPr>
      <w:r w:rsidRPr="00985DD5">
        <w:rPr>
          <w:rFonts w:ascii="Garamond" w:hAnsi="Garamond"/>
          <w:sz w:val="28"/>
          <w:szCs w:val="28"/>
        </w:rPr>
        <w:t xml:space="preserve"> CNPJ/MF n.º 03.548.627/0001-70</w:t>
      </w:r>
    </w:p>
    <w:p w:rsidR="003453AD" w:rsidRDefault="003453AD" w:rsidP="00201CC5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2D298A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IRIO</w:t>
      </w:r>
      <w:r w:rsidRPr="002D298A">
        <w:rPr>
          <w:rFonts w:ascii="Garamond" w:hAnsi="Garamond"/>
          <w:b/>
          <w:sz w:val="28"/>
          <w:szCs w:val="28"/>
        </w:rPr>
        <w:t xml:space="preserve"> SERIGHELLI</w:t>
      </w:r>
    </w:p>
    <w:p w:rsidR="003453AD" w:rsidRDefault="003453AD" w:rsidP="00201CC5">
      <w:pPr>
        <w:spacing w:after="0"/>
        <w:jc w:val="center"/>
        <w:rPr>
          <w:rFonts w:ascii="Garamond" w:hAnsi="Garamond"/>
          <w:sz w:val="28"/>
          <w:szCs w:val="28"/>
        </w:rPr>
      </w:pPr>
      <w:r w:rsidRPr="002D298A">
        <w:rPr>
          <w:rFonts w:ascii="Garamond" w:hAnsi="Garamond"/>
          <w:sz w:val="28"/>
          <w:szCs w:val="28"/>
        </w:rPr>
        <w:t xml:space="preserve"> CPF sob nº </w:t>
      </w:r>
      <w:r>
        <w:rPr>
          <w:rFonts w:ascii="Garamond" w:hAnsi="Garamond"/>
          <w:sz w:val="28"/>
          <w:szCs w:val="28"/>
        </w:rPr>
        <w:t>163.594.709-00</w:t>
      </w:r>
    </w:p>
    <w:p w:rsidR="00311E69" w:rsidRPr="000A0EC0" w:rsidRDefault="00311E69" w:rsidP="00201CC5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0A0EC0">
        <w:rPr>
          <w:rFonts w:ascii="Garamond" w:hAnsi="Garamond" w:cs="Times New Roman"/>
          <w:sz w:val="28"/>
          <w:szCs w:val="28"/>
        </w:rPr>
        <w:t>Contratante</w:t>
      </w:r>
    </w:p>
    <w:p w:rsidR="00311E69" w:rsidRPr="000A0EC0" w:rsidRDefault="00311E69" w:rsidP="00201CC5">
      <w:pPr>
        <w:jc w:val="center"/>
        <w:rPr>
          <w:rFonts w:ascii="Garamond" w:hAnsi="Garamond" w:cs="Times New Roman"/>
          <w:sz w:val="28"/>
          <w:szCs w:val="28"/>
        </w:rPr>
      </w:pPr>
    </w:p>
    <w:p w:rsidR="00F51A4D" w:rsidRDefault="00F51A4D" w:rsidP="00201CC5">
      <w:pPr>
        <w:spacing w:after="0"/>
        <w:jc w:val="center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E05096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PÚBLICA INFORMÁTICA LTDA</w:t>
      </w:r>
    </w:p>
    <w:p w:rsidR="00F51A4D" w:rsidRDefault="00F51A4D" w:rsidP="00201CC5">
      <w:pPr>
        <w:spacing w:after="0"/>
        <w:jc w:val="center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CNPJ n.º </w:t>
      </w:r>
      <w:r>
        <w:rPr>
          <w:rFonts w:ascii="Garamond" w:eastAsia="SimSun" w:hAnsi="Garamond" w:cs="Times New Roman"/>
          <w:sz w:val="28"/>
          <w:szCs w:val="28"/>
          <w:lang w:eastAsia="zh-CN" w:bidi="hi-IN"/>
        </w:rPr>
        <w:t>95.836.771/0001-20</w:t>
      </w:r>
    </w:p>
    <w:p w:rsidR="00F51A4D" w:rsidRDefault="00F51A4D" w:rsidP="00201CC5">
      <w:pPr>
        <w:spacing w:after="0"/>
        <w:jc w:val="center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GIOVANI DE BORTOLI</w:t>
      </w:r>
    </w:p>
    <w:p w:rsidR="00F51A4D" w:rsidRDefault="00F51A4D" w:rsidP="00201CC5">
      <w:pPr>
        <w:spacing w:after="0"/>
        <w:jc w:val="center"/>
        <w:rPr>
          <w:rFonts w:ascii="Garamond" w:eastAsia="SimSun" w:hAnsi="Garamond" w:cs="Times New Roman"/>
          <w:sz w:val="28"/>
          <w:szCs w:val="28"/>
          <w:lang w:eastAsia="zh-CN" w:bidi="hi-IN"/>
        </w:rPr>
      </w:pPr>
      <w:r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CPF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n.º </w:t>
      </w:r>
      <w:r>
        <w:rPr>
          <w:rFonts w:ascii="Garamond" w:eastAsia="SimSun" w:hAnsi="Garamond" w:cs="Times New Roman"/>
          <w:sz w:val="28"/>
          <w:szCs w:val="28"/>
          <w:lang w:eastAsia="zh-CN" w:bidi="hi-IN"/>
        </w:rPr>
        <w:t>552.189.899-91</w:t>
      </w:r>
    </w:p>
    <w:p w:rsidR="00311E69" w:rsidRPr="000A0EC0" w:rsidRDefault="00311E69" w:rsidP="00201CC5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0A0EC0">
        <w:rPr>
          <w:rFonts w:ascii="Garamond" w:hAnsi="Garamond" w:cs="Times New Roman"/>
          <w:sz w:val="28"/>
          <w:szCs w:val="28"/>
        </w:rPr>
        <w:t>Contratada</w:t>
      </w:r>
    </w:p>
    <w:p w:rsidR="00311E69" w:rsidRPr="000A0EC0" w:rsidRDefault="00311E69" w:rsidP="00201CC5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311E69" w:rsidRDefault="00311E69" w:rsidP="00201CC5">
      <w:pPr>
        <w:spacing w:after="0"/>
        <w:rPr>
          <w:rFonts w:ascii="Garamond" w:hAnsi="Garamond" w:cs="Times New Roman"/>
          <w:b/>
          <w:sz w:val="28"/>
          <w:szCs w:val="28"/>
          <w:u w:val="single"/>
        </w:rPr>
      </w:pPr>
      <w:r w:rsidRPr="000A0EC0">
        <w:rPr>
          <w:rFonts w:ascii="Garamond" w:hAnsi="Garamond" w:cs="Times New Roman"/>
          <w:b/>
          <w:sz w:val="28"/>
          <w:szCs w:val="28"/>
          <w:u w:val="single"/>
        </w:rPr>
        <w:t>TESTEMUNHAS:</w:t>
      </w:r>
    </w:p>
    <w:p w:rsidR="00201CC5" w:rsidRDefault="00201CC5" w:rsidP="00201CC5">
      <w:pPr>
        <w:spacing w:after="0"/>
        <w:rPr>
          <w:rFonts w:ascii="Garamond" w:hAnsi="Garamond" w:cs="Times New Roman"/>
          <w:b/>
          <w:sz w:val="28"/>
          <w:szCs w:val="28"/>
          <w:u w:val="single"/>
        </w:rPr>
      </w:pPr>
    </w:p>
    <w:p w:rsidR="00B17EBA" w:rsidRPr="000A0EC0" w:rsidRDefault="00B17EBA" w:rsidP="00201CC5">
      <w:pPr>
        <w:spacing w:after="0"/>
        <w:rPr>
          <w:rFonts w:ascii="Garamond" w:hAnsi="Garamond" w:cs="Times New Roman"/>
          <w:b/>
          <w:sz w:val="28"/>
          <w:szCs w:val="28"/>
          <w:u w:val="single"/>
        </w:rPr>
      </w:pPr>
    </w:p>
    <w:p w:rsidR="00311E69" w:rsidRPr="00F51A4D" w:rsidRDefault="005339CC" w:rsidP="00201CC5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F51A4D">
        <w:rPr>
          <w:rFonts w:ascii="Garamond" w:hAnsi="Garamond" w:cs="Times New Roman"/>
          <w:b/>
          <w:sz w:val="28"/>
          <w:szCs w:val="28"/>
        </w:rPr>
        <w:t>CHEILA APARECIDA BONASSA</w:t>
      </w:r>
    </w:p>
    <w:p w:rsidR="005339CC" w:rsidRPr="00F51A4D" w:rsidRDefault="00F51A4D" w:rsidP="00201CC5">
      <w:pPr>
        <w:spacing w:after="0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CPF Nº</w:t>
      </w:r>
      <w:r w:rsidR="005339CC" w:rsidRPr="00F51A4D">
        <w:rPr>
          <w:rFonts w:ascii="Garamond" w:hAnsi="Garamond" w:cs="Times New Roman"/>
          <w:b/>
          <w:sz w:val="28"/>
          <w:szCs w:val="28"/>
        </w:rPr>
        <w:t>:</w:t>
      </w:r>
      <w:r>
        <w:rPr>
          <w:rFonts w:ascii="Garamond" w:hAnsi="Garamond" w:cs="Times New Roman"/>
          <w:b/>
          <w:sz w:val="28"/>
          <w:szCs w:val="28"/>
        </w:rPr>
        <w:t xml:space="preserve"> </w:t>
      </w:r>
      <w:r w:rsidR="005339CC" w:rsidRPr="00F51A4D">
        <w:rPr>
          <w:rFonts w:ascii="Garamond" w:hAnsi="Garamond" w:cs="Times New Roman"/>
          <w:b/>
          <w:sz w:val="28"/>
          <w:szCs w:val="28"/>
        </w:rPr>
        <w:t>062.313.109-90</w:t>
      </w:r>
    </w:p>
    <w:p w:rsidR="00F51A4D" w:rsidRDefault="00F51A4D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Pr="00F51A4D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F51A4D" w:rsidRPr="00F51A4D" w:rsidRDefault="00F51A4D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F51A4D">
        <w:rPr>
          <w:rFonts w:ascii="Garamond" w:hAnsi="Garamond" w:cs="Times New Roman"/>
          <w:b/>
          <w:sz w:val="28"/>
          <w:szCs w:val="28"/>
        </w:rPr>
        <w:t>MARILIA BORGA FERRONATO</w:t>
      </w:r>
    </w:p>
    <w:p w:rsidR="00BF5085" w:rsidRDefault="00F51A4D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F51A4D">
        <w:rPr>
          <w:rFonts w:ascii="Garamond" w:hAnsi="Garamond" w:cs="Times New Roman"/>
          <w:b/>
          <w:sz w:val="28"/>
          <w:szCs w:val="28"/>
        </w:rPr>
        <w:t>CPF Nº</w:t>
      </w:r>
      <w:r>
        <w:rPr>
          <w:rFonts w:ascii="Garamond" w:hAnsi="Garamond" w:cs="Times New Roman"/>
          <w:b/>
          <w:sz w:val="28"/>
          <w:szCs w:val="28"/>
        </w:rPr>
        <w:t>:</w:t>
      </w:r>
      <w:r w:rsidRPr="00F51A4D">
        <w:rPr>
          <w:rFonts w:ascii="Garamond" w:hAnsi="Garamond" w:cs="Times New Roman"/>
          <w:b/>
          <w:sz w:val="28"/>
          <w:szCs w:val="28"/>
        </w:rPr>
        <w:t xml:space="preserve"> 066.042.359-63</w:t>
      </w:r>
    </w:p>
    <w:p w:rsidR="00876AC8" w:rsidRDefault="00876AC8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876AC8" w:rsidRDefault="00876AC8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B17EBA" w:rsidRDefault="00B17EBA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876AC8" w:rsidRPr="000A0EC0" w:rsidRDefault="00876AC8" w:rsidP="00876AC8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876AC8" w:rsidRPr="00B17EBA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B17EBA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CONTRATO Nº</w:t>
      </w:r>
      <w:r w:rsidRPr="00B17EBA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00</w:t>
      </w:r>
      <w:r w:rsidR="00054386" w:rsidRPr="00B17EBA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0</w:t>
      </w:r>
      <w:r w:rsidR="003453AD" w:rsidRPr="00B17EBA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1</w:t>
      </w:r>
      <w:r w:rsidRPr="00B17EBA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/2017 </w:t>
      </w:r>
    </w:p>
    <w:p w:rsidR="00876AC8" w:rsidRPr="00B17EBA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B17EBA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PROCESSO ADMINISTRATIVO</w:t>
      </w:r>
      <w:r w:rsidRPr="00B17EBA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– </w:t>
      </w:r>
      <w:r w:rsidR="000F493C" w:rsidRPr="00B17EBA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0</w:t>
      </w:r>
      <w:r w:rsidRPr="00B17EBA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042/2017 </w:t>
      </w:r>
    </w:p>
    <w:p w:rsidR="00876AC8" w:rsidRPr="00B17EBA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B17EBA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PREGÃO</w:t>
      </w:r>
      <w:r w:rsidR="00B17EBA" w:rsidRPr="00B17EBA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 PRESENCIAL</w:t>
      </w:r>
      <w:r w:rsidR="0035372F" w:rsidRPr="00B17EBA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 Nº</w:t>
      </w:r>
      <w:r w:rsidR="0035372F" w:rsidRPr="00B17EBA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</w:t>
      </w:r>
      <w:r w:rsidRPr="00B17EBA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0015/2017 </w:t>
      </w:r>
    </w:p>
    <w:p w:rsidR="00876AC8" w:rsidRPr="00B17EBA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B17EBA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CONTRATADA:</w:t>
      </w:r>
      <w:r w:rsidRPr="00B17EBA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PÚBLICA INFORMÁTICA LTDA.</w:t>
      </w:r>
    </w:p>
    <w:p w:rsidR="00876AC8" w:rsidRPr="00B17EBA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B17EBA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OBJETO</w:t>
      </w:r>
      <w:r w:rsidRPr="00B17EBA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:  SISTEMAS DE GESTÃO PÚBLICA</w:t>
      </w:r>
    </w:p>
    <w:p w:rsidR="0035372F" w:rsidRPr="00B17EBA" w:rsidRDefault="0035372F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hAnsi="Garamond" w:cs="Times New Roman"/>
          <w:b/>
          <w:sz w:val="28"/>
          <w:szCs w:val="28"/>
        </w:rPr>
      </w:pPr>
      <w:r w:rsidRPr="00B17EBA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VALOR: </w:t>
      </w:r>
      <w:r w:rsidR="000F493C" w:rsidRPr="00B17EBA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R$</w:t>
      </w:r>
      <w:r w:rsidR="00B17EBA" w:rsidRPr="00B17EBA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</w:t>
      </w:r>
      <w:r w:rsidR="000F493C" w:rsidRPr="00B17EBA">
        <w:rPr>
          <w:rFonts w:ascii="Garamond" w:hAnsi="Garamond" w:cs="Times New Roman"/>
          <w:b/>
          <w:sz w:val="28"/>
          <w:szCs w:val="28"/>
        </w:rPr>
        <w:t>3.271,20</w:t>
      </w:r>
    </w:p>
    <w:p w:rsidR="00B17EBA" w:rsidRPr="00B17EBA" w:rsidRDefault="00B17EBA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B17EBA">
        <w:rPr>
          <w:rFonts w:ascii="Garamond" w:hAnsi="Garamond" w:cs="Times New Roman"/>
          <w:b/>
          <w:sz w:val="28"/>
          <w:szCs w:val="28"/>
        </w:rPr>
        <w:t>PRAZO DE VIGÊNCIA: 12 MESES</w:t>
      </w:r>
      <w:r>
        <w:rPr>
          <w:rFonts w:ascii="Garamond" w:hAnsi="Garamond" w:cs="Times New Roman"/>
          <w:b/>
          <w:sz w:val="28"/>
          <w:szCs w:val="28"/>
        </w:rPr>
        <w:t xml:space="preserve"> DA ASSINATURA DO CONTRATO</w:t>
      </w:r>
      <w:bookmarkStart w:id="0" w:name="_GoBack"/>
      <w:bookmarkEnd w:id="0"/>
    </w:p>
    <w:p w:rsidR="00876AC8" w:rsidRPr="000A0EC0" w:rsidRDefault="00876AC8" w:rsidP="00876AC8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876AC8" w:rsidRPr="00F51A4D" w:rsidRDefault="00876AC8" w:rsidP="00201CC5">
      <w:pPr>
        <w:spacing w:after="0"/>
        <w:jc w:val="both"/>
        <w:rPr>
          <w:rFonts w:ascii="Garamond" w:hAnsi="Garamond"/>
          <w:b/>
          <w:sz w:val="28"/>
          <w:szCs w:val="28"/>
        </w:rPr>
      </w:pPr>
    </w:p>
    <w:sectPr w:rsidR="00876AC8" w:rsidRPr="00F51A4D" w:rsidSect="00B17EBA">
      <w:footerReference w:type="default" r:id="rId8"/>
      <w:pgSz w:w="11906" w:h="16838"/>
      <w:pgMar w:top="1985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21" w:rsidRDefault="00103D21" w:rsidP="00201CC5">
      <w:pPr>
        <w:spacing w:after="0" w:line="240" w:lineRule="auto"/>
      </w:pPr>
      <w:r>
        <w:separator/>
      </w:r>
    </w:p>
  </w:endnote>
  <w:endnote w:type="continuationSeparator" w:id="0">
    <w:p w:rsidR="00103D21" w:rsidRDefault="00103D21" w:rsidP="0020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43827"/>
      <w:docPartObj>
        <w:docPartGallery w:val="Page Numbers (Bottom of Page)"/>
        <w:docPartUnique/>
      </w:docPartObj>
    </w:sdtPr>
    <w:sdtEndPr/>
    <w:sdtContent>
      <w:p w:rsidR="00201CC5" w:rsidRDefault="00201CC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EBA">
          <w:rPr>
            <w:noProof/>
          </w:rPr>
          <w:t>7</w:t>
        </w:r>
        <w:r>
          <w:fldChar w:fldCharType="end"/>
        </w:r>
      </w:p>
    </w:sdtContent>
  </w:sdt>
  <w:p w:rsidR="00201CC5" w:rsidRDefault="00201C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21" w:rsidRDefault="00103D21" w:rsidP="00201CC5">
      <w:pPr>
        <w:spacing w:after="0" w:line="240" w:lineRule="auto"/>
      </w:pPr>
      <w:r>
        <w:separator/>
      </w:r>
    </w:p>
  </w:footnote>
  <w:footnote w:type="continuationSeparator" w:id="0">
    <w:p w:rsidR="00103D21" w:rsidRDefault="00103D21" w:rsidP="00201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2"/>
    <w:multiLevelType w:val="singleLevel"/>
    <w:tmpl w:val="00000032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69"/>
    <w:rsid w:val="00016059"/>
    <w:rsid w:val="00054386"/>
    <w:rsid w:val="000A0EC0"/>
    <w:rsid w:val="000F493C"/>
    <w:rsid w:val="00103D21"/>
    <w:rsid w:val="00161636"/>
    <w:rsid w:val="001E5878"/>
    <w:rsid w:val="002013B2"/>
    <w:rsid w:val="00201CC5"/>
    <w:rsid w:val="002D298A"/>
    <w:rsid w:val="002D6C06"/>
    <w:rsid w:val="00311E69"/>
    <w:rsid w:val="00340F70"/>
    <w:rsid w:val="003453AD"/>
    <w:rsid w:val="0035372F"/>
    <w:rsid w:val="0036288C"/>
    <w:rsid w:val="00417F37"/>
    <w:rsid w:val="00487DB4"/>
    <w:rsid w:val="00512F77"/>
    <w:rsid w:val="005339CC"/>
    <w:rsid w:val="005E0E88"/>
    <w:rsid w:val="006115C7"/>
    <w:rsid w:val="00676458"/>
    <w:rsid w:val="0076065A"/>
    <w:rsid w:val="007D178E"/>
    <w:rsid w:val="0083398C"/>
    <w:rsid w:val="00876AC8"/>
    <w:rsid w:val="00932170"/>
    <w:rsid w:val="00932BEF"/>
    <w:rsid w:val="00A61F19"/>
    <w:rsid w:val="00A83F4F"/>
    <w:rsid w:val="00A924DB"/>
    <w:rsid w:val="00B17EBA"/>
    <w:rsid w:val="00B97F85"/>
    <w:rsid w:val="00BF5085"/>
    <w:rsid w:val="00C67D89"/>
    <w:rsid w:val="00D70994"/>
    <w:rsid w:val="00D837FC"/>
    <w:rsid w:val="00E05096"/>
    <w:rsid w:val="00E11C1F"/>
    <w:rsid w:val="00F004FC"/>
    <w:rsid w:val="00F51A4D"/>
    <w:rsid w:val="00FA227B"/>
    <w:rsid w:val="00FB37BB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1FBB4-6978-4322-878F-217E57DF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E6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1E6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311E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1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CC5"/>
  </w:style>
  <w:style w:type="paragraph" w:styleId="Rodap">
    <w:name w:val="footer"/>
    <w:basedOn w:val="Normal"/>
    <w:link w:val="RodapChar"/>
    <w:uiPriority w:val="99"/>
    <w:unhideWhenUsed/>
    <w:rsid w:val="00201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CC5"/>
  </w:style>
  <w:style w:type="paragraph" w:styleId="Textodebalo">
    <w:name w:val="Balloon Text"/>
    <w:basedOn w:val="Normal"/>
    <w:link w:val="TextodebaloChar"/>
    <w:uiPriority w:val="99"/>
    <w:semiHidden/>
    <w:unhideWhenUsed/>
    <w:rsid w:val="00201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C5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C67D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67D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67D89"/>
    <w:pPr>
      <w:spacing w:after="0" w:line="240" w:lineRule="auto"/>
      <w:ind w:firstLine="1701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67D89"/>
    <w:rPr>
      <w:rFonts w:ascii="Bookman Old Style" w:eastAsia="Times New Roman" w:hAnsi="Bookman Old Style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382C-0CB3-4C74-BE06-31F851AD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2814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Clientee</cp:lastModifiedBy>
  <cp:revision>4</cp:revision>
  <cp:lastPrinted>2017-05-23T19:51:00Z</cp:lastPrinted>
  <dcterms:created xsi:type="dcterms:W3CDTF">2017-05-23T19:40:00Z</dcterms:created>
  <dcterms:modified xsi:type="dcterms:W3CDTF">2017-05-23T19:51:00Z</dcterms:modified>
</cp:coreProperties>
</file>