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C3FDD" w14:textId="60AC436F" w:rsidR="00893B37" w:rsidRDefault="00C750BF">
      <w:r>
        <w:t xml:space="preserve">Código do TCE Aditivo Santa Juliana: </w:t>
      </w:r>
      <w:r w:rsidRPr="00C750BF">
        <w:t>08CDEE0F476330CCAA126C00239CC7E72F494E14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BF"/>
    <w:rsid w:val="00893B37"/>
    <w:rsid w:val="00945130"/>
    <w:rsid w:val="00C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C9A3"/>
  <w15:chartTrackingRefBased/>
  <w15:docId w15:val="{ACDB266F-F8C8-4A79-98DD-DFE3C40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2024-08-20T12:27:00Z</dcterms:created>
  <dcterms:modified xsi:type="dcterms:W3CDTF">2024-08-20T12:28:00Z</dcterms:modified>
</cp:coreProperties>
</file>